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91673" w14:textId="77777777" w:rsidR="00AD380F" w:rsidRPr="00CD6FB7" w:rsidRDefault="005F6584" w:rsidP="000C1BC6">
      <w:pPr>
        <w:pStyle w:val="BodyText"/>
        <w:spacing w:after="0"/>
        <w:outlineLvl w:val="0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/>
          <w:b/>
          <w:sz w:val="20"/>
          <w:szCs w:val="20"/>
          <w:lang w:eastAsia="ja-JP"/>
        </w:rPr>
        <w:softHyphen/>
      </w:r>
      <w:r>
        <w:rPr>
          <w:rFonts w:ascii="Arial" w:hAnsi="Arial" w:cs="Arial"/>
          <w:b/>
          <w:sz w:val="20"/>
          <w:szCs w:val="20"/>
          <w:lang w:eastAsia="ja-JP"/>
        </w:rPr>
        <w:softHyphen/>
      </w:r>
      <w:r>
        <w:rPr>
          <w:rFonts w:ascii="Arial" w:hAnsi="Arial" w:cs="Arial"/>
          <w:b/>
          <w:sz w:val="20"/>
          <w:szCs w:val="20"/>
          <w:lang w:eastAsia="ja-JP"/>
        </w:rPr>
        <w:softHyphen/>
      </w:r>
    </w:p>
    <w:p w14:paraId="188F2F31" w14:textId="77777777" w:rsidR="00D777D6" w:rsidRDefault="00D777D6" w:rsidP="00D777D6">
      <w:pPr>
        <w:pStyle w:val="BodyText"/>
        <w:spacing w:after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16D2B">
        <w:rPr>
          <w:rFonts w:ascii="Arial" w:hAnsi="Arial" w:cs="Arial"/>
          <w:b/>
          <w:sz w:val="20"/>
          <w:szCs w:val="20"/>
        </w:rPr>
        <w:t>CURRICULUM VITAE</w:t>
      </w:r>
    </w:p>
    <w:p w14:paraId="4812367A" w14:textId="77777777" w:rsidR="000C1BC6" w:rsidRPr="00C16D2B" w:rsidRDefault="000C1BC6" w:rsidP="00D777D6">
      <w:pPr>
        <w:pStyle w:val="BodyText"/>
        <w:spacing w:after="0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7DC0D1B0" w14:textId="77777777" w:rsidR="002F413B" w:rsidRPr="001909DB" w:rsidRDefault="00D777D6" w:rsidP="002F413B">
      <w:pPr>
        <w:pStyle w:val="BodyText"/>
        <w:spacing w:after="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09DB">
        <w:rPr>
          <w:rFonts w:ascii="Arial" w:hAnsi="Arial" w:cs="Arial"/>
          <w:b/>
          <w:sz w:val="22"/>
          <w:szCs w:val="22"/>
        </w:rPr>
        <w:t>Tatsuyoshi Moses Kono, PhD</w:t>
      </w:r>
    </w:p>
    <w:p w14:paraId="6939584D" w14:textId="77777777" w:rsidR="000C1BC6" w:rsidRDefault="000C1BC6" w:rsidP="00D777D6">
      <w:pPr>
        <w:pStyle w:val="BodyText"/>
        <w:spacing w:after="0"/>
        <w:jc w:val="center"/>
        <w:outlineLvl w:val="0"/>
        <w:rPr>
          <w:rFonts w:ascii="Arial" w:hAnsi="Arial"/>
          <w:b/>
          <w:sz w:val="20"/>
          <w:lang w:eastAsia="ja-JP"/>
        </w:rPr>
      </w:pPr>
      <w:r w:rsidRPr="000C1BC6">
        <w:rPr>
          <w:rFonts w:ascii="Arial" w:hAnsi="Arial"/>
          <w:b/>
          <w:sz w:val="20"/>
          <w:lang w:eastAsia="ja-JP"/>
        </w:rPr>
        <w:t>Research Ass</w:t>
      </w:r>
      <w:r w:rsidR="00172A84">
        <w:rPr>
          <w:rFonts w:ascii="Arial" w:hAnsi="Arial"/>
          <w:b/>
          <w:sz w:val="20"/>
          <w:lang w:eastAsia="ja-JP"/>
        </w:rPr>
        <w:t>ociate</w:t>
      </w:r>
      <w:r w:rsidRPr="000C1BC6">
        <w:rPr>
          <w:rFonts w:ascii="Arial" w:hAnsi="Arial"/>
          <w:b/>
          <w:sz w:val="20"/>
          <w:lang w:eastAsia="ja-JP"/>
        </w:rPr>
        <w:t xml:space="preserve"> Professor</w:t>
      </w:r>
    </w:p>
    <w:p w14:paraId="57FD7C7B" w14:textId="77777777" w:rsidR="002F413B" w:rsidRPr="000C1BC6" w:rsidRDefault="00614F56" w:rsidP="00D777D6">
      <w:pPr>
        <w:pStyle w:val="BodyText"/>
        <w:spacing w:after="0"/>
        <w:jc w:val="center"/>
        <w:outlineLvl w:val="0"/>
        <w:rPr>
          <w:rFonts w:ascii="Arial" w:hAnsi="Arial" w:cs="Arial"/>
          <w:b/>
          <w:sz w:val="20"/>
          <w:szCs w:val="20"/>
          <w:lang w:eastAsia="ja-JP"/>
        </w:rPr>
      </w:pPr>
      <w:r>
        <w:rPr>
          <w:rFonts w:ascii="Arial" w:hAnsi="Arial" w:cs="Arial" w:hint="eastAsia"/>
          <w:b/>
          <w:sz w:val="20"/>
          <w:szCs w:val="20"/>
          <w:lang w:eastAsia="ja-JP"/>
        </w:rPr>
        <w:t>Department of Pediatrics</w:t>
      </w:r>
    </w:p>
    <w:p w14:paraId="329D53D9" w14:textId="77777777" w:rsidR="00D777D6" w:rsidRDefault="00D777D6" w:rsidP="00D777D6">
      <w:pPr>
        <w:pStyle w:val="BodyText"/>
        <w:spacing w:after="0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C16D2B">
        <w:rPr>
          <w:rFonts w:ascii="Arial" w:hAnsi="Arial" w:cs="Arial"/>
          <w:b/>
          <w:sz w:val="20"/>
          <w:szCs w:val="20"/>
        </w:rPr>
        <w:t>Indiana University School of Medicine</w:t>
      </w:r>
    </w:p>
    <w:p w14:paraId="58A68B84" w14:textId="77777777" w:rsidR="006D33FF" w:rsidRPr="00C16D2B" w:rsidRDefault="00445077" w:rsidP="006D33FF">
      <w:pPr>
        <w:pStyle w:val="BodyText"/>
        <w:spacing w:after="0"/>
        <w:jc w:val="center"/>
        <w:outlineLvl w:val="0"/>
        <w:rPr>
          <w:rFonts w:ascii="Arial" w:hAnsi="Arial" w:cs="Arial"/>
          <w:b/>
          <w:sz w:val="20"/>
          <w:szCs w:val="20"/>
        </w:rPr>
      </w:pPr>
      <w:hyperlink r:id="rId8" w:history="1">
        <w:r w:rsidRPr="00DA3678">
          <w:rPr>
            <w:rStyle w:val="Hyperlink"/>
            <w:rFonts w:ascii="Arial" w:hAnsi="Arial" w:cs="Arial"/>
            <w:b/>
            <w:sz w:val="20"/>
            <w:szCs w:val="20"/>
          </w:rPr>
          <w:t>konot@iu.edu</w:t>
        </w:r>
      </w:hyperlink>
    </w:p>
    <w:p w14:paraId="08431F13" w14:textId="77777777" w:rsidR="006D33FF" w:rsidRDefault="006D33FF" w:rsidP="006D33FF">
      <w:pPr>
        <w:pStyle w:val="BodyText"/>
        <w:spacing w:after="0"/>
        <w:jc w:val="center"/>
        <w:outlineLvl w:val="0"/>
        <w:rPr>
          <w:rFonts w:ascii="Arial" w:hAnsi="Arial"/>
          <w:b/>
          <w:sz w:val="20"/>
          <w:lang w:val="fr-FR" w:eastAsia="ja-JP"/>
        </w:rPr>
      </w:pPr>
      <w:r w:rsidRPr="00C16D2B">
        <w:rPr>
          <w:rFonts w:ascii="Arial" w:hAnsi="Arial"/>
          <w:b/>
          <w:sz w:val="20"/>
          <w:lang w:val="fr-FR" w:eastAsia="ja-JP"/>
        </w:rPr>
        <w:t xml:space="preserve">317-278-9517 </w:t>
      </w:r>
      <w:r w:rsidR="00B854B3">
        <w:rPr>
          <w:rFonts w:ascii="Arial" w:hAnsi="Arial"/>
          <w:b/>
          <w:sz w:val="20"/>
          <w:lang w:val="fr-FR" w:eastAsia="ja-JP"/>
        </w:rPr>
        <w:t>(</w:t>
      </w:r>
      <w:proofErr w:type="spellStart"/>
      <w:r w:rsidR="00B854B3">
        <w:rPr>
          <w:rFonts w:ascii="Arial" w:hAnsi="Arial"/>
          <w:b/>
          <w:sz w:val="20"/>
          <w:lang w:val="fr-FR" w:eastAsia="ja-JP"/>
        </w:rPr>
        <w:t>Lab</w:t>
      </w:r>
      <w:proofErr w:type="spellEnd"/>
      <w:r w:rsidR="00B854B3">
        <w:rPr>
          <w:rFonts w:ascii="Arial" w:hAnsi="Arial"/>
          <w:b/>
          <w:sz w:val="20"/>
          <w:lang w:val="fr-FR" w:eastAsia="ja-JP"/>
        </w:rPr>
        <w:t xml:space="preserve">), 317-847-4276 (Office) </w:t>
      </w:r>
    </w:p>
    <w:p w14:paraId="120BC065" w14:textId="77777777" w:rsidR="006D33FF" w:rsidRDefault="006D33FF" w:rsidP="008C7743">
      <w:pPr>
        <w:pStyle w:val="DataField11pt-Single"/>
        <w:tabs>
          <w:tab w:val="left" w:pos="1980"/>
          <w:tab w:val="left" w:pos="4230"/>
          <w:tab w:val="right" w:pos="10440"/>
        </w:tabs>
        <w:rPr>
          <w:b/>
          <w:caps/>
          <w:sz w:val="20"/>
          <w:u w:val="single"/>
        </w:rPr>
      </w:pPr>
    </w:p>
    <w:p w14:paraId="67E0A7C6" w14:textId="77777777" w:rsidR="00C4476A" w:rsidRPr="00065A25" w:rsidRDefault="00C4476A" w:rsidP="00065A25">
      <w:pPr>
        <w:pStyle w:val="BodyText"/>
        <w:spacing w:after="0"/>
        <w:rPr>
          <w:rFonts w:ascii="Arial" w:hAnsi="Arial" w:cs="Arial"/>
          <w:b/>
          <w:sz w:val="20"/>
          <w:szCs w:val="20"/>
        </w:rPr>
      </w:pPr>
      <w:r w:rsidRPr="003630CE">
        <w:rPr>
          <w:rFonts w:ascii="Arial" w:hAnsi="Arial" w:cs="Arial"/>
          <w:b/>
          <w:sz w:val="20"/>
          <w:szCs w:val="20"/>
        </w:rPr>
        <w:t>EDUCATION</w:t>
      </w:r>
      <w:r w:rsidR="00065A25">
        <w:rPr>
          <w:rFonts w:ascii="Arial" w:hAnsi="Arial" w:cs="Arial"/>
          <w:b/>
          <w:sz w:val="20"/>
          <w:szCs w:val="20"/>
        </w:rPr>
        <w:t>:</w:t>
      </w:r>
    </w:p>
    <w:p w14:paraId="309142E7" w14:textId="77777777" w:rsidR="00C4476A" w:rsidRPr="00E734E6" w:rsidRDefault="00C4476A" w:rsidP="00C4476A">
      <w:pPr>
        <w:pStyle w:val="BodyText"/>
        <w:tabs>
          <w:tab w:val="left" w:pos="1980"/>
          <w:tab w:val="left" w:pos="2610"/>
        </w:tabs>
        <w:spacing w:after="0"/>
        <w:ind w:left="1980" w:hanging="1800"/>
        <w:rPr>
          <w:rFonts w:ascii="Arial" w:hAnsi="Arial" w:cs="Arial"/>
          <w:b/>
          <w:sz w:val="20"/>
          <w:szCs w:val="20"/>
        </w:rPr>
      </w:pPr>
      <w:r w:rsidRPr="00CD6FB7">
        <w:rPr>
          <w:rFonts w:ascii="Arial" w:hAnsi="Arial" w:cs="Arial"/>
          <w:b/>
          <w:sz w:val="20"/>
          <w:szCs w:val="20"/>
        </w:rPr>
        <w:t>POSTDOCTORAL</w:t>
      </w:r>
    </w:p>
    <w:p w14:paraId="4FC067F1" w14:textId="77777777" w:rsidR="00C4476A" w:rsidRDefault="00C4476A" w:rsidP="00C4476A">
      <w:pPr>
        <w:pStyle w:val="BodyText"/>
        <w:tabs>
          <w:tab w:val="left" w:pos="1980"/>
          <w:tab w:val="left" w:pos="2520"/>
          <w:tab w:val="left" w:pos="2610"/>
          <w:tab w:val="left" w:pos="2790"/>
        </w:tabs>
        <w:spacing w:after="0"/>
        <w:ind w:left="1980" w:hanging="1800"/>
        <w:rPr>
          <w:rFonts w:ascii="Arial" w:hAnsi="Arial"/>
          <w:sz w:val="20"/>
          <w:lang w:eastAsia="ja-JP"/>
        </w:rPr>
      </w:pPr>
      <w:r w:rsidRPr="008B45D5">
        <w:rPr>
          <w:rFonts w:ascii="Arial" w:hAnsi="Arial" w:cs="Arial"/>
          <w:sz w:val="20"/>
          <w:szCs w:val="22"/>
        </w:rPr>
        <w:t>Indiana University School of Medicine</w:t>
      </w:r>
      <w:r>
        <w:rPr>
          <w:rFonts w:ascii="Arial" w:hAnsi="Arial" w:cs="Arial"/>
          <w:sz w:val="20"/>
          <w:szCs w:val="22"/>
        </w:rPr>
        <w:t>,</w:t>
      </w:r>
      <w:r w:rsidRPr="004027AF">
        <w:rPr>
          <w:rFonts w:ascii="Arial" w:hAnsi="Arial"/>
          <w:sz w:val="20"/>
          <w:lang w:eastAsia="ja-JP"/>
        </w:rPr>
        <w:t xml:space="preserve"> </w:t>
      </w:r>
      <w:r w:rsidRPr="00CD6FB7">
        <w:rPr>
          <w:rFonts w:ascii="Arial" w:hAnsi="Arial"/>
          <w:sz w:val="20"/>
          <w:lang w:eastAsia="ja-JP"/>
        </w:rPr>
        <w:t xml:space="preserve">Indiana Center </w:t>
      </w:r>
      <w:proofErr w:type="gramStart"/>
      <w:r w:rsidRPr="00CD6FB7">
        <w:rPr>
          <w:rFonts w:ascii="Arial" w:hAnsi="Arial"/>
          <w:sz w:val="20"/>
          <w:lang w:eastAsia="ja-JP"/>
        </w:rPr>
        <w:t>For</w:t>
      </w:r>
      <w:proofErr w:type="gramEnd"/>
      <w:r w:rsidRPr="00CD6FB7">
        <w:rPr>
          <w:rFonts w:ascii="Arial" w:hAnsi="Arial"/>
          <w:sz w:val="20"/>
          <w:lang w:eastAsia="ja-JP"/>
        </w:rPr>
        <w:t xml:space="preserve"> Vascular Biology and Medicine</w:t>
      </w:r>
    </w:p>
    <w:p w14:paraId="23606218" w14:textId="77777777" w:rsidR="00C4476A" w:rsidRPr="00261955" w:rsidRDefault="00C4476A" w:rsidP="00C4476A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sz w:val="20"/>
          <w:szCs w:val="20"/>
        </w:rPr>
      </w:pPr>
      <w:r w:rsidRPr="002619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</w:t>
      </w:r>
      <w:r w:rsidRPr="00CD6FB7">
        <w:rPr>
          <w:rFonts w:ascii="Arial" w:hAnsi="Arial"/>
          <w:sz w:val="20"/>
        </w:rPr>
        <w:t>Vascular Biology</w:t>
      </w:r>
      <w:r>
        <w:rPr>
          <w:rFonts w:ascii="Arial" w:hAnsi="Arial"/>
          <w:sz w:val="20"/>
        </w:rPr>
        <w:t xml:space="preserve"> and Stem Cell Research</w:t>
      </w:r>
      <w:r>
        <w:rPr>
          <w:rFonts w:ascii="Arial" w:hAnsi="Arial" w:cs="Arial"/>
          <w:sz w:val="20"/>
          <w:szCs w:val="20"/>
        </w:rPr>
        <w:tab/>
        <w:t>02/2009-01/2012</w:t>
      </w:r>
    </w:p>
    <w:p w14:paraId="439FE884" w14:textId="77777777" w:rsidR="00C4476A" w:rsidRDefault="00C4476A" w:rsidP="00C4476A">
      <w:pPr>
        <w:tabs>
          <w:tab w:val="left" w:pos="1980"/>
          <w:tab w:val="left" w:pos="4230"/>
          <w:tab w:val="right" w:pos="10440"/>
        </w:tabs>
        <w:rPr>
          <w:rFonts w:ascii="Arial" w:hAnsi="Arial" w:cs="Arial"/>
          <w:sz w:val="20"/>
          <w:szCs w:val="22"/>
        </w:rPr>
      </w:pPr>
    </w:p>
    <w:p w14:paraId="68A7F9D3" w14:textId="77777777" w:rsidR="00C4476A" w:rsidRDefault="00C4476A" w:rsidP="00C4476A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sz w:val="20"/>
          <w:szCs w:val="20"/>
        </w:rPr>
      </w:pPr>
      <w:r w:rsidRPr="008B45D5">
        <w:rPr>
          <w:rFonts w:ascii="Arial" w:hAnsi="Arial" w:cs="Arial"/>
          <w:sz w:val="20"/>
          <w:szCs w:val="22"/>
        </w:rPr>
        <w:t>Indiana University School of Medicine</w:t>
      </w:r>
      <w:r>
        <w:rPr>
          <w:rFonts w:ascii="Arial" w:hAnsi="Arial" w:cs="Arial"/>
          <w:sz w:val="20"/>
          <w:szCs w:val="22"/>
        </w:rPr>
        <w:t>, Wells Research Center for Pediatrics Research</w:t>
      </w:r>
      <w:r w:rsidRPr="00261955">
        <w:rPr>
          <w:rFonts w:ascii="Arial" w:hAnsi="Arial" w:cs="Arial"/>
          <w:sz w:val="20"/>
          <w:szCs w:val="20"/>
        </w:rPr>
        <w:tab/>
      </w:r>
    </w:p>
    <w:p w14:paraId="0F2806BF" w14:textId="77777777" w:rsidR="00C4476A" w:rsidRPr="00261955" w:rsidRDefault="00C4476A" w:rsidP="00C4476A">
      <w:pPr>
        <w:tabs>
          <w:tab w:val="left" w:pos="4230"/>
          <w:tab w:val="right" w:pos="10440"/>
        </w:tabs>
        <w:ind w:left="4320" w:hanging="1800"/>
        <w:rPr>
          <w:rFonts w:ascii="Arial" w:hAnsi="Arial" w:cs="Arial"/>
          <w:sz w:val="20"/>
          <w:szCs w:val="20"/>
        </w:rPr>
      </w:pPr>
      <w:r w:rsidRPr="002619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Basic Diabetes Research Program</w:t>
      </w:r>
      <w:r w:rsidRPr="002619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>07/2008-02/2012</w:t>
      </w:r>
    </w:p>
    <w:p w14:paraId="0D9780DE" w14:textId="77777777" w:rsidR="00C4476A" w:rsidRDefault="00C4476A" w:rsidP="00C4476A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sz w:val="20"/>
          <w:szCs w:val="20"/>
        </w:rPr>
      </w:pPr>
    </w:p>
    <w:p w14:paraId="08376FF6" w14:textId="77777777" w:rsidR="00C4476A" w:rsidRPr="00261955" w:rsidRDefault="00C4476A" w:rsidP="00C4476A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sz w:val="20"/>
          <w:szCs w:val="20"/>
        </w:rPr>
      </w:pPr>
      <w:r w:rsidRPr="003D32FB">
        <w:rPr>
          <w:rFonts w:ascii="Arial" w:hAnsi="Arial"/>
          <w:sz w:val="20"/>
        </w:rPr>
        <w:t>Tohoku University Biomedical Engineering Research Organization</w:t>
      </w:r>
    </w:p>
    <w:p w14:paraId="51CEE365" w14:textId="77777777" w:rsidR="00C4476A" w:rsidRPr="00261955" w:rsidRDefault="00C4476A" w:rsidP="00C4476A">
      <w:pPr>
        <w:tabs>
          <w:tab w:val="left" w:pos="4230"/>
          <w:tab w:val="right" w:pos="10440"/>
        </w:tabs>
        <w:ind w:left="432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Pr="002619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Cell Biology</w:t>
      </w:r>
      <w:r w:rsidRPr="002619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C3130E">
        <w:rPr>
          <w:rFonts w:ascii="Arial" w:hAnsi="Arial" w:cs="Arial"/>
          <w:sz w:val="20"/>
          <w:szCs w:val="20"/>
        </w:rPr>
        <w:t>04/</w:t>
      </w:r>
      <w:r>
        <w:rPr>
          <w:rFonts w:ascii="Arial" w:hAnsi="Arial" w:cs="Arial"/>
          <w:sz w:val="20"/>
          <w:szCs w:val="20"/>
        </w:rPr>
        <w:t>2007-</w:t>
      </w:r>
      <w:r w:rsidR="00C3130E">
        <w:rPr>
          <w:rFonts w:ascii="Arial" w:hAnsi="Arial" w:cs="Arial"/>
          <w:sz w:val="20"/>
          <w:szCs w:val="20"/>
        </w:rPr>
        <w:t>0</w:t>
      </w:r>
      <w:r w:rsidR="00B854B3">
        <w:rPr>
          <w:rFonts w:ascii="Arial" w:hAnsi="Arial" w:cs="Arial"/>
          <w:sz w:val="20"/>
          <w:szCs w:val="20"/>
        </w:rPr>
        <w:t>3</w:t>
      </w:r>
      <w:r w:rsidR="00C3130E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2008</w:t>
      </w:r>
    </w:p>
    <w:p w14:paraId="08F667EC" w14:textId="77777777" w:rsidR="00C4476A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b/>
          <w:sz w:val="20"/>
          <w:szCs w:val="20"/>
        </w:rPr>
      </w:pPr>
    </w:p>
    <w:p w14:paraId="6FFD6E1F" w14:textId="77777777" w:rsidR="00C4476A" w:rsidRPr="006A7789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b/>
          <w:sz w:val="20"/>
          <w:szCs w:val="20"/>
        </w:rPr>
      </w:pPr>
      <w:r w:rsidRPr="006A7789">
        <w:rPr>
          <w:rFonts w:ascii="Arial" w:hAnsi="Arial" w:cs="Arial"/>
          <w:b/>
          <w:sz w:val="20"/>
          <w:szCs w:val="20"/>
        </w:rPr>
        <w:t>GRADUATE</w:t>
      </w:r>
    </w:p>
    <w:p w14:paraId="68768D9A" w14:textId="77777777" w:rsidR="00C4476A" w:rsidRDefault="00C4476A" w:rsidP="00C4476A">
      <w:pPr>
        <w:pStyle w:val="BodyText"/>
        <w:tabs>
          <w:tab w:val="left" w:pos="198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sz w:val="20"/>
          <w:szCs w:val="20"/>
        </w:rPr>
      </w:pPr>
    </w:p>
    <w:p w14:paraId="27232DD4" w14:textId="77777777" w:rsidR="00C4476A" w:rsidRPr="00261955" w:rsidRDefault="00C4476A" w:rsidP="00C4476A">
      <w:pPr>
        <w:pStyle w:val="BodyText"/>
        <w:tabs>
          <w:tab w:val="left" w:pos="198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Tohoku University, Sendai, Japan</w:t>
      </w:r>
      <w:r w:rsidRPr="00261955">
        <w:rPr>
          <w:rFonts w:ascii="Arial" w:hAnsi="Arial" w:cs="Arial"/>
          <w:sz w:val="20"/>
          <w:szCs w:val="20"/>
        </w:rPr>
        <w:tab/>
        <w:t xml:space="preserve">Ph.D. </w:t>
      </w:r>
      <w:r>
        <w:rPr>
          <w:rFonts w:ascii="Arial" w:hAnsi="Arial" w:cs="Arial"/>
          <w:sz w:val="20"/>
          <w:szCs w:val="20"/>
        </w:rPr>
        <w:t>Agriculture (</w:t>
      </w:r>
      <w:r w:rsidRPr="007A25AC">
        <w:rPr>
          <w:rFonts w:ascii="Arial" w:hAnsi="Arial" w:cs="Arial"/>
          <w:i/>
          <w:sz w:val="20"/>
          <w:szCs w:val="20"/>
        </w:rPr>
        <w:t>Animal Nutrition</w:t>
      </w:r>
      <w:r>
        <w:rPr>
          <w:rFonts w:ascii="Arial" w:hAnsi="Arial" w:cs="Arial"/>
          <w:sz w:val="20"/>
          <w:szCs w:val="20"/>
        </w:rPr>
        <w:t>)</w:t>
      </w:r>
      <w:r w:rsidRPr="00261955">
        <w:rPr>
          <w:rFonts w:ascii="Arial" w:hAnsi="Arial" w:cs="Arial"/>
          <w:sz w:val="20"/>
          <w:szCs w:val="20"/>
        </w:rPr>
        <w:tab/>
      </w:r>
      <w:r w:rsidR="00C3130E">
        <w:rPr>
          <w:rFonts w:ascii="Arial" w:hAnsi="Arial" w:cs="Arial"/>
          <w:sz w:val="20"/>
          <w:szCs w:val="20"/>
        </w:rPr>
        <w:t>03/</w:t>
      </w:r>
      <w:r>
        <w:rPr>
          <w:rFonts w:ascii="Arial" w:hAnsi="Arial" w:cs="Arial"/>
          <w:sz w:val="20"/>
          <w:szCs w:val="20"/>
        </w:rPr>
        <w:t>2007</w:t>
      </w:r>
    </w:p>
    <w:p w14:paraId="0BA1F28A" w14:textId="77777777" w:rsidR="00C4476A" w:rsidRPr="00261955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sz w:val="20"/>
          <w:szCs w:val="20"/>
        </w:rPr>
      </w:pPr>
    </w:p>
    <w:p w14:paraId="5EE24769" w14:textId="77777777" w:rsidR="00C4476A" w:rsidRPr="00261955" w:rsidRDefault="00C4476A" w:rsidP="00C4476A">
      <w:pPr>
        <w:pStyle w:val="BodyText"/>
        <w:tabs>
          <w:tab w:val="left" w:pos="198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Tohoku University, Sendai, Japan</w:t>
      </w:r>
      <w:r w:rsidRPr="00261955">
        <w:rPr>
          <w:rFonts w:ascii="Arial" w:hAnsi="Arial" w:cs="Arial"/>
          <w:sz w:val="20"/>
          <w:szCs w:val="20"/>
        </w:rPr>
        <w:tab/>
        <w:t>M.S</w:t>
      </w:r>
      <w:r>
        <w:rPr>
          <w:rFonts w:ascii="Arial" w:hAnsi="Arial" w:cs="Arial"/>
          <w:sz w:val="20"/>
          <w:szCs w:val="20"/>
        </w:rPr>
        <w:t>c</w:t>
      </w:r>
      <w:r w:rsidRPr="0026195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Agriculture </w:t>
      </w:r>
      <w:r w:rsidRPr="00261955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Animal Science</w:t>
      </w:r>
      <w:r w:rsidRPr="00261955">
        <w:rPr>
          <w:rFonts w:ascii="Arial" w:hAnsi="Arial" w:cs="Arial"/>
          <w:i/>
          <w:sz w:val="20"/>
          <w:szCs w:val="20"/>
        </w:rPr>
        <w:t>)</w:t>
      </w:r>
      <w:r w:rsidRPr="00261955">
        <w:rPr>
          <w:rFonts w:ascii="Arial" w:hAnsi="Arial" w:cs="Arial"/>
          <w:sz w:val="20"/>
          <w:szCs w:val="20"/>
        </w:rPr>
        <w:tab/>
      </w:r>
      <w:r w:rsidR="00C3130E">
        <w:rPr>
          <w:rFonts w:ascii="Arial" w:hAnsi="Arial" w:cs="Arial"/>
          <w:sz w:val="20"/>
          <w:szCs w:val="20"/>
        </w:rPr>
        <w:t>03/</w:t>
      </w:r>
      <w:r>
        <w:rPr>
          <w:rFonts w:ascii="Arial" w:hAnsi="Arial" w:cs="Arial"/>
          <w:sz w:val="20"/>
          <w:szCs w:val="20"/>
        </w:rPr>
        <w:t>2004</w:t>
      </w:r>
    </w:p>
    <w:p w14:paraId="29DA7896" w14:textId="77777777" w:rsidR="00C4476A" w:rsidRPr="00261955" w:rsidRDefault="00C4476A" w:rsidP="00C4476A">
      <w:pPr>
        <w:pStyle w:val="BodyText"/>
        <w:tabs>
          <w:tab w:val="left" w:pos="1980"/>
          <w:tab w:val="left" w:pos="2610"/>
          <w:tab w:val="left" w:pos="4230"/>
          <w:tab w:val="right" w:pos="10440"/>
        </w:tabs>
        <w:spacing w:after="0"/>
        <w:rPr>
          <w:rFonts w:ascii="Arial" w:hAnsi="Arial" w:cs="Arial"/>
          <w:sz w:val="20"/>
          <w:szCs w:val="20"/>
        </w:rPr>
      </w:pPr>
    </w:p>
    <w:p w14:paraId="3D50EC7B" w14:textId="77777777" w:rsidR="00C4476A" w:rsidRPr="006A7789" w:rsidRDefault="00C4476A" w:rsidP="00C4476A">
      <w:pPr>
        <w:pStyle w:val="BodyText"/>
        <w:tabs>
          <w:tab w:val="left" w:pos="1620"/>
          <w:tab w:val="left" w:pos="2160"/>
          <w:tab w:val="left" w:pos="4230"/>
          <w:tab w:val="right" w:pos="10440"/>
        </w:tabs>
        <w:spacing w:after="0"/>
        <w:ind w:left="1620" w:hanging="1440"/>
        <w:rPr>
          <w:rFonts w:ascii="Arial" w:hAnsi="Arial" w:cs="Arial"/>
          <w:b/>
          <w:sz w:val="20"/>
          <w:szCs w:val="20"/>
        </w:rPr>
      </w:pPr>
      <w:r w:rsidRPr="006A7789">
        <w:rPr>
          <w:rFonts w:ascii="Arial" w:hAnsi="Arial" w:cs="Arial"/>
          <w:b/>
          <w:sz w:val="20"/>
          <w:szCs w:val="20"/>
        </w:rPr>
        <w:t>UNDERGRADUATE</w:t>
      </w:r>
    </w:p>
    <w:p w14:paraId="648D0A4A" w14:textId="77777777" w:rsidR="00C4476A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sz w:val="20"/>
          <w:szCs w:val="20"/>
        </w:rPr>
      </w:pPr>
    </w:p>
    <w:p w14:paraId="11D0B066" w14:textId="77777777" w:rsidR="00C4476A" w:rsidRPr="00614F56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800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Tohoku University, Sendai, Japan</w:t>
      </w:r>
      <w:r w:rsidRPr="00261955">
        <w:rPr>
          <w:rFonts w:ascii="Arial" w:hAnsi="Arial" w:cs="Arial"/>
          <w:sz w:val="20"/>
          <w:szCs w:val="20"/>
        </w:rPr>
        <w:tab/>
        <w:t>B.S</w:t>
      </w:r>
      <w:r>
        <w:rPr>
          <w:rFonts w:ascii="Arial" w:hAnsi="Arial" w:cs="Arial"/>
          <w:sz w:val="20"/>
          <w:szCs w:val="20"/>
        </w:rPr>
        <w:t>c</w:t>
      </w:r>
      <w:r w:rsidRPr="00261955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Agriculture </w:t>
      </w:r>
      <w:r w:rsidRPr="00261955">
        <w:rPr>
          <w:rFonts w:ascii="Arial" w:hAnsi="Arial" w:cs="Arial"/>
          <w:i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Animal Science</w:t>
      </w:r>
      <w:r w:rsidRPr="00261955">
        <w:rPr>
          <w:rFonts w:ascii="Arial" w:hAnsi="Arial" w:cs="Arial"/>
          <w:i/>
          <w:sz w:val="20"/>
          <w:szCs w:val="20"/>
        </w:rPr>
        <w:t>)</w:t>
      </w:r>
      <w:r w:rsidRPr="00261955">
        <w:rPr>
          <w:rFonts w:ascii="Arial" w:hAnsi="Arial" w:cs="Arial"/>
          <w:i/>
          <w:sz w:val="20"/>
          <w:szCs w:val="20"/>
        </w:rPr>
        <w:tab/>
      </w:r>
      <w:r w:rsidR="00C3130E" w:rsidRPr="00614F56">
        <w:rPr>
          <w:rFonts w:ascii="Arial" w:hAnsi="Arial" w:cs="Arial"/>
          <w:iCs/>
          <w:sz w:val="20"/>
          <w:szCs w:val="20"/>
        </w:rPr>
        <w:t>03/</w:t>
      </w:r>
      <w:r w:rsidRPr="00614F56">
        <w:rPr>
          <w:rFonts w:ascii="Arial" w:hAnsi="Arial" w:cs="Arial"/>
          <w:iCs/>
          <w:sz w:val="20"/>
          <w:szCs w:val="20"/>
        </w:rPr>
        <w:t>2002</w:t>
      </w:r>
    </w:p>
    <w:p w14:paraId="0E0BE1AB" w14:textId="77777777" w:rsidR="00C4476A" w:rsidRPr="003630CE" w:rsidRDefault="00C4476A" w:rsidP="00C4476A">
      <w:pPr>
        <w:pStyle w:val="BodyText"/>
        <w:tabs>
          <w:tab w:val="left" w:pos="1980"/>
          <w:tab w:val="left" w:pos="2160"/>
          <w:tab w:val="left" w:pos="4230"/>
          <w:tab w:val="right" w:pos="10440"/>
        </w:tabs>
        <w:spacing w:after="0"/>
        <w:ind w:left="1980" w:hanging="1980"/>
        <w:rPr>
          <w:rFonts w:ascii="Arial" w:hAnsi="Arial" w:cs="Arial"/>
          <w:sz w:val="20"/>
          <w:szCs w:val="20"/>
        </w:rPr>
      </w:pPr>
    </w:p>
    <w:p w14:paraId="78DD21D4" w14:textId="77777777" w:rsidR="008C7743" w:rsidRPr="003630CE" w:rsidRDefault="008C7743" w:rsidP="008C7743">
      <w:pPr>
        <w:pStyle w:val="DataField11pt-Single"/>
        <w:tabs>
          <w:tab w:val="left" w:pos="1980"/>
          <w:tab w:val="left" w:pos="4230"/>
          <w:tab w:val="right" w:pos="10440"/>
        </w:tabs>
        <w:rPr>
          <w:b/>
          <w:caps/>
          <w:sz w:val="20"/>
        </w:rPr>
      </w:pPr>
      <w:r w:rsidRPr="003630CE">
        <w:rPr>
          <w:b/>
          <w:caps/>
          <w:sz w:val="20"/>
        </w:rPr>
        <w:t>Appointments:</w:t>
      </w:r>
    </w:p>
    <w:p w14:paraId="5667B182" w14:textId="77777777" w:rsidR="00C3130E" w:rsidRDefault="00C3130E" w:rsidP="008C7743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/>
          <w:sz w:val="20"/>
          <w:szCs w:val="22"/>
        </w:rPr>
      </w:pPr>
      <w:r>
        <w:rPr>
          <w:b/>
          <w:sz w:val="20"/>
          <w:szCs w:val="22"/>
        </w:rPr>
        <w:t>ACADEMIC</w:t>
      </w:r>
    </w:p>
    <w:p w14:paraId="6311ACDA" w14:textId="77777777" w:rsidR="00172A84" w:rsidRDefault="00172A84" w:rsidP="00172A84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/>
          <w:sz w:val="20"/>
          <w:szCs w:val="22"/>
        </w:rPr>
      </w:pPr>
    </w:p>
    <w:p w14:paraId="3821253A" w14:textId="77777777" w:rsidR="00A64649" w:rsidRDefault="00A64649" w:rsidP="00A64649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</w:p>
    <w:p w14:paraId="6A9DE97A" w14:textId="77777777" w:rsidR="00172A84" w:rsidRPr="00C3130E" w:rsidRDefault="00172A84" w:rsidP="00A64649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  <w:szCs w:val="22"/>
        </w:rPr>
        <w:t xml:space="preserve">Indiana University School of Medicine, </w:t>
      </w:r>
      <w:r>
        <w:rPr>
          <w:bCs/>
          <w:sz w:val="20"/>
        </w:rPr>
        <w:t>Department of Pediatrics</w:t>
      </w:r>
    </w:p>
    <w:p w14:paraId="4712CB21" w14:textId="77777777" w:rsidR="00172A84" w:rsidRDefault="00172A84" w:rsidP="00172A84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 xml:space="preserve">Research </w:t>
      </w:r>
      <w:r>
        <w:rPr>
          <w:rFonts w:ascii="Arial" w:hAnsi="Arial"/>
          <w:bCs/>
          <w:sz w:val="20"/>
        </w:rPr>
        <w:t>Associate</w:t>
      </w:r>
      <w:r w:rsidRPr="00C3130E">
        <w:rPr>
          <w:rFonts w:ascii="Arial" w:hAnsi="Arial"/>
          <w:bCs/>
          <w:sz w:val="20"/>
        </w:rPr>
        <w:t xml:space="preserve"> Professor</w:t>
      </w:r>
      <w:r w:rsidRPr="00C3130E">
        <w:rPr>
          <w:rFonts w:ascii="Arial" w:hAnsi="Arial" w:cs="Arial"/>
          <w:bCs/>
          <w:sz w:val="20"/>
          <w:szCs w:val="20"/>
        </w:rPr>
        <w:tab/>
        <w:t>0</w:t>
      </w:r>
      <w:r>
        <w:rPr>
          <w:rFonts w:ascii="Arial" w:hAnsi="Arial" w:cs="Arial"/>
          <w:bCs/>
          <w:sz w:val="20"/>
          <w:szCs w:val="20"/>
        </w:rPr>
        <w:t>7</w:t>
      </w:r>
      <w:r w:rsidRPr="00C3130E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22-present</w:t>
      </w:r>
      <w:r>
        <w:rPr>
          <w:rFonts w:ascii="Arial" w:hAnsi="Arial" w:cs="Arial"/>
          <w:bCs/>
          <w:sz w:val="20"/>
          <w:szCs w:val="20"/>
        </w:rPr>
        <w:br/>
      </w:r>
    </w:p>
    <w:p w14:paraId="37079AB7" w14:textId="77777777" w:rsidR="00172A84" w:rsidRPr="00C3130E" w:rsidRDefault="00172A84" w:rsidP="00172A84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  <w:szCs w:val="22"/>
        </w:rPr>
        <w:t xml:space="preserve">VA Medical Center, </w:t>
      </w:r>
      <w:r w:rsidRPr="00C3130E">
        <w:rPr>
          <w:bCs/>
          <w:sz w:val="20"/>
        </w:rPr>
        <w:t>Research and Development (Intergovernmental Personnel Agreement)</w:t>
      </w:r>
    </w:p>
    <w:p w14:paraId="39C71D45" w14:textId="77777777" w:rsidR="00172A84" w:rsidRPr="00C3130E" w:rsidRDefault="00172A84" w:rsidP="00172A84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/>
          <w:bCs/>
          <w:sz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 xml:space="preserve">Research </w:t>
      </w:r>
      <w:r>
        <w:rPr>
          <w:rFonts w:ascii="Arial" w:hAnsi="Arial"/>
          <w:bCs/>
          <w:sz w:val="20"/>
        </w:rPr>
        <w:t>Associate</w:t>
      </w:r>
      <w:r w:rsidRPr="00C3130E">
        <w:rPr>
          <w:rFonts w:ascii="Arial" w:hAnsi="Arial"/>
          <w:bCs/>
          <w:sz w:val="20"/>
        </w:rPr>
        <w:t xml:space="preserve"> Professor</w:t>
      </w:r>
      <w:r w:rsidRPr="00C3130E">
        <w:rPr>
          <w:rFonts w:ascii="Arial" w:hAnsi="Arial" w:cs="Arial"/>
          <w:bCs/>
          <w:sz w:val="20"/>
          <w:szCs w:val="20"/>
        </w:rPr>
        <w:tab/>
        <w:t>0</w:t>
      </w:r>
      <w:r>
        <w:rPr>
          <w:rFonts w:ascii="Arial" w:hAnsi="Arial" w:cs="Arial"/>
          <w:bCs/>
          <w:sz w:val="20"/>
          <w:szCs w:val="20"/>
        </w:rPr>
        <w:t>7</w:t>
      </w:r>
      <w:r w:rsidRPr="00C3130E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22-present</w:t>
      </w:r>
    </w:p>
    <w:p w14:paraId="26BAC226" w14:textId="77777777" w:rsidR="00C3130E" w:rsidRDefault="00C3130E" w:rsidP="008C7743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/>
          <w:sz w:val="20"/>
          <w:szCs w:val="22"/>
        </w:rPr>
      </w:pPr>
    </w:p>
    <w:p w14:paraId="65B6FCBA" w14:textId="77777777" w:rsidR="0017391D" w:rsidRPr="00C3130E" w:rsidRDefault="0017391D" w:rsidP="0017391D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>
        <w:rPr>
          <w:bCs/>
          <w:sz w:val="20"/>
          <w:szCs w:val="22"/>
        </w:rPr>
        <w:t>Tohoku</w:t>
      </w:r>
      <w:r w:rsidRPr="00C3130E">
        <w:rPr>
          <w:bCs/>
          <w:sz w:val="20"/>
          <w:szCs w:val="22"/>
        </w:rPr>
        <w:t xml:space="preserve"> University</w:t>
      </w:r>
      <w:r>
        <w:rPr>
          <w:bCs/>
          <w:sz w:val="20"/>
          <w:szCs w:val="22"/>
        </w:rPr>
        <w:t>, Department of Agriculture</w:t>
      </w:r>
    </w:p>
    <w:p w14:paraId="380A4C01" w14:textId="77777777" w:rsidR="0017391D" w:rsidRDefault="0017391D" w:rsidP="0017391D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</w:rPr>
        <w:tab/>
        <w:t xml:space="preserve">                                         </w:t>
      </w:r>
      <w:r>
        <w:rPr>
          <w:bCs/>
          <w:sz w:val="20"/>
        </w:rPr>
        <w:t>Visiting</w:t>
      </w:r>
      <w:r w:rsidRPr="00C3130E">
        <w:rPr>
          <w:bCs/>
          <w:sz w:val="20"/>
        </w:rPr>
        <w:t xml:space="preserve"> Professor</w:t>
      </w:r>
      <w:r w:rsidRPr="00C3130E">
        <w:rPr>
          <w:bCs/>
          <w:sz w:val="20"/>
        </w:rPr>
        <w:tab/>
        <w:t>0</w:t>
      </w:r>
      <w:r>
        <w:rPr>
          <w:bCs/>
          <w:sz w:val="20"/>
        </w:rPr>
        <w:t>9</w:t>
      </w:r>
      <w:r w:rsidRPr="00C3130E">
        <w:rPr>
          <w:bCs/>
          <w:sz w:val="20"/>
        </w:rPr>
        <w:t>/</w:t>
      </w:r>
      <w:r>
        <w:rPr>
          <w:bCs/>
          <w:sz w:val="20"/>
        </w:rPr>
        <w:t>23-03/24</w:t>
      </w:r>
    </w:p>
    <w:p w14:paraId="7E12936F" w14:textId="77777777" w:rsidR="0017391D" w:rsidRDefault="0017391D" w:rsidP="0017391D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</w:p>
    <w:p w14:paraId="29AEF7B2" w14:textId="77777777" w:rsidR="00614F56" w:rsidRPr="00C3130E" w:rsidRDefault="00614F56" w:rsidP="00614F56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  <w:szCs w:val="22"/>
        </w:rPr>
        <w:t xml:space="preserve">Indiana University School of Medicine, </w:t>
      </w:r>
      <w:r>
        <w:rPr>
          <w:bCs/>
          <w:sz w:val="20"/>
        </w:rPr>
        <w:t>Department of Pediatrics</w:t>
      </w:r>
    </w:p>
    <w:p w14:paraId="38613092" w14:textId="77777777" w:rsidR="00614F56" w:rsidRPr="00C3130E" w:rsidRDefault="00614F56" w:rsidP="00614F56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/>
          <w:bCs/>
          <w:sz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>Research Assistant Professor</w:t>
      </w:r>
      <w:r w:rsidRPr="00C3130E">
        <w:rPr>
          <w:rFonts w:ascii="Arial" w:hAnsi="Arial" w:cs="Arial"/>
          <w:bCs/>
          <w:sz w:val="20"/>
          <w:szCs w:val="20"/>
        </w:rPr>
        <w:tab/>
        <w:t>0</w:t>
      </w:r>
      <w:r>
        <w:rPr>
          <w:rFonts w:ascii="Arial" w:hAnsi="Arial" w:cs="Arial"/>
          <w:bCs/>
          <w:sz w:val="20"/>
          <w:szCs w:val="20"/>
        </w:rPr>
        <w:t>6</w:t>
      </w:r>
      <w:r w:rsidRPr="00C3130E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20-</w:t>
      </w:r>
      <w:r w:rsidR="00172A84">
        <w:rPr>
          <w:rFonts w:ascii="Arial" w:hAnsi="Arial" w:cs="Arial"/>
          <w:bCs/>
          <w:sz w:val="20"/>
          <w:szCs w:val="20"/>
        </w:rPr>
        <w:t>06/22</w:t>
      </w:r>
    </w:p>
    <w:p w14:paraId="039120C4" w14:textId="77777777" w:rsidR="00614F56" w:rsidRDefault="00614F56" w:rsidP="008C7743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  <w:szCs w:val="22"/>
        </w:rPr>
      </w:pPr>
    </w:p>
    <w:p w14:paraId="71A2BCDE" w14:textId="77777777" w:rsidR="008C7743" w:rsidRPr="00C3130E" w:rsidRDefault="008C7743" w:rsidP="008C7743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  <w:szCs w:val="22"/>
        </w:rPr>
        <w:t xml:space="preserve">Indiana University School of Medicine, </w:t>
      </w:r>
      <w:r w:rsidRPr="00C3130E">
        <w:rPr>
          <w:bCs/>
          <w:sz w:val="20"/>
        </w:rPr>
        <w:t>Division of Endocrinology and Metabolism</w:t>
      </w:r>
    </w:p>
    <w:p w14:paraId="0B347D4C" w14:textId="77777777" w:rsidR="008C7743" w:rsidRPr="00C3130E" w:rsidRDefault="008C7743" w:rsidP="00152B65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/>
          <w:bCs/>
          <w:sz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>Research Assistant Professor</w:t>
      </w:r>
      <w:r w:rsidRPr="00C3130E">
        <w:rPr>
          <w:rFonts w:ascii="Arial" w:hAnsi="Arial" w:cs="Arial"/>
          <w:bCs/>
          <w:sz w:val="20"/>
          <w:szCs w:val="20"/>
        </w:rPr>
        <w:tab/>
        <w:t>03/12</w:t>
      </w:r>
      <w:r w:rsidR="00614F56">
        <w:rPr>
          <w:rFonts w:ascii="Arial" w:hAnsi="Arial" w:cs="Arial"/>
          <w:bCs/>
          <w:sz w:val="20"/>
          <w:szCs w:val="20"/>
        </w:rPr>
        <w:t>-05/20</w:t>
      </w:r>
    </w:p>
    <w:p w14:paraId="77B78E9E" w14:textId="77777777" w:rsidR="00F501BB" w:rsidRPr="00C3130E" w:rsidRDefault="00F501BB" w:rsidP="00F501BB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  <w:szCs w:val="22"/>
        </w:rPr>
      </w:pPr>
    </w:p>
    <w:p w14:paraId="57E74493" w14:textId="77777777" w:rsidR="00F501BB" w:rsidRPr="00C3130E" w:rsidRDefault="00F501BB" w:rsidP="00F501BB">
      <w:pPr>
        <w:pStyle w:val="DataField11pt-Single"/>
        <w:tabs>
          <w:tab w:val="left" w:pos="1980"/>
          <w:tab w:val="left" w:pos="4230"/>
          <w:tab w:val="right" w:pos="10440"/>
        </w:tabs>
        <w:ind w:left="1980" w:hanging="1800"/>
        <w:rPr>
          <w:bCs/>
          <w:sz w:val="20"/>
        </w:rPr>
      </w:pPr>
      <w:r w:rsidRPr="00C3130E">
        <w:rPr>
          <w:bCs/>
          <w:sz w:val="20"/>
          <w:szCs w:val="22"/>
        </w:rPr>
        <w:t xml:space="preserve">VA Medical Center, </w:t>
      </w:r>
      <w:r w:rsidRPr="00C3130E">
        <w:rPr>
          <w:bCs/>
          <w:sz w:val="20"/>
        </w:rPr>
        <w:t>Research and Development (Intergovernmental Personnel Agreement)</w:t>
      </w:r>
    </w:p>
    <w:p w14:paraId="5E3E9AEF" w14:textId="77777777" w:rsidR="00F501BB" w:rsidRPr="00C3130E" w:rsidRDefault="00F501BB" w:rsidP="00F501BB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/>
          <w:bCs/>
          <w:sz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>Research Assistant Professor</w:t>
      </w:r>
      <w:r w:rsidRPr="00C3130E">
        <w:rPr>
          <w:rFonts w:ascii="Arial" w:hAnsi="Arial" w:cs="Arial"/>
          <w:bCs/>
          <w:sz w:val="20"/>
          <w:szCs w:val="20"/>
        </w:rPr>
        <w:tab/>
        <w:t>07/13-</w:t>
      </w:r>
      <w:r w:rsidR="00172A84">
        <w:rPr>
          <w:rFonts w:ascii="Arial" w:hAnsi="Arial" w:cs="Arial"/>
          <w:bCs/>
          <w:sz w:val="20"/>
          <w:szCs w:val="20"/>
        </w:rPr>
        <w:t>06/22</w:t>
      </w:r>
    </w:p>
    <w:p w14:paraId="22CAB35E" w14:textId="77777777" w:rsidR="008C7743" w:rsidRPr="00C3130E" w:rsidRDefault="008C7743" w:rsidP="008C7743">
      <w:pPr>
        <w:pStyle w:val="DataField11pt-Single"/>
        <w:tabs>
          <w:tab w:val="left" w:pos="1980"/>
          <w:tab w:val="left" w:pos="4230"/>
          <w:tab w:val="right" w:pos="10440"/>
        </w:tabs>
        <w:rPr>
          <w:bCs/>
          <w:caps/>
          <w:sz w:val="20"/>
        </w:rPr>
      </w:pPr>
    </w:p>
    <w:p w14:paraId="554FF03E" w14:textId="77777777" w:rsidR="008C7743" w:rsidRPr="00C3130E" w:rsidRDefault="008C7743" w:rsidP="008C7743">
      <w:pPr>
        <w:pStyle w:val="BodyText"/>
        <w:tabs>
          <w:tab w:val="left" w:pos="1980"/>
          <w:tab w:val="left" w:pos="2520"/>
          <w:tab w:val="left" w:pos="2610"/>
          <w:tab w:val="left" w:pos="2790"/>
        </w:tabs>
        <w:spacing w:after="0"/>
        <w:ind w:left="1980" w:hanging="1800"/>
        <w:rPr>
          <w:rFonts w:ascii="Arial" w:hAnsi="Arial"/>
          <w:bCs/>
          <w:sz w:val="20"/>
          <w:lang w:eastAsia="ja-JP"/>
        </w:rPr>
      </w:pPr>
      <w:r w:rsidRPr="00C3130E">
        <w:rPr>
          <w:rFonts w:ascii="Arial" w:hAnsi="Arial" w:cs="Arial"/>
          <w:bCs/>
          <w:sz w:val="20"/>
          <w:szCs w:val="22"/>
        </w:rPr>
        <w:t>Indiana University School of Medicine,</w:t>
      </w:r>
      <w:r w:rsidRPr="00C3130E">
        <w:rPr>
          <w:rFonts w:ascii="Arial" w:hAnsi="Arial"/>
          <w:bCs/>
          <w:sz w:val="20"/>
          <w:lang w:eastAsia="ja-JP"/>
        </w:rPr>
        <w:t xml:space="preserve"> Indiana Center </w:t>
      </w:r>
      <w:proofErr w:type="gramStart"/>
      <w:r w:rsidRPr="00C3130E">
        <w:rPr>
          <w:rFonts w:ascii="Arial" w:hAnsi="Arial"/>
          <w:bCs/>
          <w:sz w:val="20"/>
          <w:lang w:eastAsia="ja-JP"/>
        </w:rPr>
        <w:t>For</w:t>
      </w:r>
      <w:proofErr w:type="gramEnd"/>
      <w:r w:rsidRPr="00C3130E">
        <w:rPr>
          <w:rFonts w:ascii="Arial" w:hAnsi="Arial"/>
          <w:bCs/>
          <w:sz w:val="20"/>
          <w:lang w:eastAsia="ja-JP"/>
        </w:rPr>
        <w:t xml:space="preserve"> Vascular Biology and Medicine</w:t>
      </w:r>
    </w:p>
    <w:p w14:paraId="76C06538" w14:textId="77777777" w:rsidR="00291A0C" w:rsidRPr="00C3130E" w:rsidRDefault="008C7743" w:rsidP="00C4476A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 </w:t>
      </w:r>
      <w:r w:rsidRPr="00C3130E">
        <w:rPr>
          <w:rFonts w:ascii="Arial" w:hAnsi="Arial"/>
          <w:bCs/>
          <w:sz w:val="20"/>
        </w:rPr>
        <w:t>Post-doctoral fellow (T32 grant appointee)</w:t>
      </w:r>
      <w:r w:rsidRPr="00C3130E">
        <w:rPr>
          <w:rFonts w:ascii="Arial" w:hAnsi="Arial" w:cs="Arial"/>
          <w:bCs/>
          <w:sz w:val="20"/>
          <w:szCs w:val="20"/>
        </w:rPr>
        <w:tab/>
        <w:t>02/09-01/12</w:t>
      </w:r>
      <w:r w:rsidR="000C1BC6" w:rsidRPr="00C3130E">
        <w:rPr>
          <w:rFonts w:ascii="Arial" w:hAnsi="Arial" w:cs="Arial"/>
          <w:bCs/>
          <w:sz w:val="20"/>
          <w:szCs w:val="22"/>
        </w:rPr>
        <w:t xml:space="preserve"> </w:t>
      </w:r>
    </w:p>
    <w:p w14:paraId="4DF8085C" w14:textId="77777777" w:rsidR="00291A0C" w:rsidRPr="00C3130E" w:rsidRDefault="00291A0C" w:rsidP="008C7743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bCs/>
          <w:sz w:val="20"/>
          <w:szCs w:val="22"/>
        </w:rPr>
      </w:pPr>
    </w:p>
    <w:p w14:paraId="3F65845E" w14:textId="77777777" w:rsidR="008C7743" w:rsidRPr="00C3130E" w:rsidRDefault="008C7743" w:rsidP="008C7743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2"/>
        </w:rPr>
        <w:t>Indiana University School of Medicine, Wells Research Center for Pediatrics Research</w:t>
      </w:r>
      <w:r w:rsidRPr="00C3130E">
        <w:rPr>
          <w:rFonts w:ascii="Arial" w:hAnsi="Arial" w:cs="Arial"/>
          <w:bCs/>
          <w:sz w:val="20"/>
          <w:szCs w:val="20"/>
        </w:rPr>
        <w:tab/>
      </w:r>
    </w:p>
    <w:p w14:paraId="3493E6E9" w14:textId="77777777" w:rsidR="008C7743" w:rsidRPr="00C3130E" w:rsidRDefault="008C7743" w:rsidP="008C7743">
      <w:pPr>
        <w:tabs>
          <w:tab w:val="left" w:pos="1980"/>
          <w:tab w:val="left" w:pos="4230"/>
          <w:tab w:val="right" w:pos="10440"/>
        </w:tabs>
        <w:ind w:left="1980" w:hanging="180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0"/>
        </w:rPr>
        <w:tab/>
        <w:t xml:space="preserve">                                        Post-doctoral fellow </w:t>
      </w:r>
      <w:r w:rsidRPr="00C3130E">
        <w:rPr>
          <w:rFonts w:ascii="Arial" w:hAnsi="Arial" w:cs="Arial"/>
          <w:bCs/>
          <w:sz w:val="20"/>
          <w:szCs w:val="20"/>
        </w:rPr>
        <w:tab/>
        <w:t>07/08-02/12</w:t>
      </w:r>
    </w:p>
    <w:p w14:paraId="290E4D8A" w14:textId="77777777" w:rsidR="00C4476A" w:rsidRPr="00C3130E" w:rsidRDefault="00C4476A" w:rsidP="008C7743">
      <w:pPr>
        <w:tabs>
          <w:tab w:val="left" w:pos="1980"/>
          <w:tab w:val="left" w:pos="4230"/>
          <w:tab w:val="right" w:pos="10440"/>
        </w:tabs>
        <w:ind w:left="1980" w:right="-18" w:hanging="1800"/>
        <w:rPr>
          <w:rFonts w:ascii="Arial" w:hAnsi="Arial" w:cs="Arial"/>
          <w:bCs/>
          <w:sz w:val="20"/>
          <w:szCs w:val="22"/>
        </w:rPr>
      </w:pPr>
    </w:p>
    <w:p w14:paraId="24C17942" w14:textId="77777777" w:rsidR="008C7743" w:rsidRPr="00C3130E" w:rsidRDefault="008C7743" w:rsidP="008C7743">
      <w:pPr>
        <w:tabs>
          <w:tab w:val="left" w:pos="1980"/>
          <w:tab w:val="left" w:pos="4230"/>
          <w:tab w:val="right" w:pos="10440"/>
        </w:tabs>
        <w:ind w:left="1980" w:right="-18" w:hanging="180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/>
          <w:bCs/>
          <w:sz w:val="20"/>
        </w:rPr>
        <w:t>Tohoku University Biomedical Engineering Research Organization</w:t>
      </w:r>
    </w:p>
    <w:p w14:paraId="2D558F73" w14:textId="77777777" w:rsidR="008C7743" w:rsidRPr="00C3130E" w:rsidRDefault="008C7743" w:rsidP="008C7743">
      <w:pPr>
        <w:tabs>
          <w:tab w:val="left" w:pos="4230"/>
          <w:tab w:val="right" w:pos="10440"/>
        </w:tabs>
        <w:ind w:left="4320" w:right="-18" w:hanging="1800"/>
        <w:rPr>
          <w:rFonts w:ascii="Arial" w:hAnsi="Arial" w:cs="Arial"/>
          <w:bCs/>
          <w:sz w:val="20"/>
          <w:szCs w:val="20"/>
        </w:rPr>
      </w:pPr>
      <w:r w:rsidRPr="000C1BC6">
        <w:rPr>
          <w:rFonts w:ascii="Arial" w:hAnsi="Arial" w:cs="Arial"/>
          <w:b/>
          <w:sz w:val="20"/>
          <w:szCs w:val="20"/>
        </w:rPr>
        <w:t xml:space="preserve">                  </w:t>
      </w:r>
      <w:r w:rsidRPr="000C1BC6">
        <w:rPr>
          <w:rFonts w:ascii="Arial" w:hAnsi="Arial" w:cs="Arial"/>
          <w:b/>
          <w:sz w:val="20"/>
          <w:szCs w:val="20"/>
        </w:rPr>
        <w:tab/>
      </w:r>
      <w:r w:rsidRPr="00C3130E">
        <w:rPr>
          <w:rFonts w:ascii="Arial" w:hAnsi="Arial" w:cs="Arial"/>
          <w:bCs/>
          <w:sz w:val="20"/>
          <w:szCs w:val="20"/>
        </w:rPr>
        <w:t xml:space="preserve">Post-doctoral </w:t>
      </w:r>
      <w:r w:rsidRPr="00C3130E">
        <w:rPr>
          <w:rFonts w:ascii="Arial" w:hAnsi="Arial" w:cs="Arial"/>
          <w:bCs/>
          <w:sz w:val="20"/>
          <w:szCs w:val="22"/>
        </w:rPr>
        <w:t>Research Associate</w:t>
      </w:r>
      <w:proofErr w:type="gramStart"/>
      <w:r w:rsidRPr="00C3130E">
        <w:rPr>
          <w:rFonts w:ascii="Arial" w:hAnsi="Arial" w:cs="Arial"/>
          <w:bCs/>
          <w:sz w:val="20"/>
          <w:szCs w:val="20"/>
        </w:rPr>
        <w:tab/>
      </w:r>
      <w:r w:rsidR="00DC3159" w:rsidRPr="00C3130E">
        <w:rPr>
          <w:rFonts w:ascii="Arial" w:hAnsi="Arial" w:cs="Arial"/>
          <w:bCs/>
          <w:sz w:val="20"/>
          <w:szCs w:val="20"/>
        </w:rPr>
        <w:t xml:space="preserve">  </w:t>
      </w:r>
      <w:r w:rsidRPr="00C3130E">
        <w:rPr>
          <w:rFonts w:ascii="Arial" w:hAnsi="Arial" w:cs="Arial"/>
          <w:bCs/>
          <w:sz w:val="20"/>
          <w:szCs w:val="20"/>
        </w:rPr>
        <w:t>04</w:t>
      </w:r>
      <w:proofErr w:type="gramEnd"/>
      <w:r w:rsidRPr="00C3130E">
        <w:rPr>
          <w:rFonts w:ascii="Arial" w:hAnsi="Arial" w:cs="Arial"/>
          <w:bCs/>
          <w:sz w:val="20"/>
          <w:szCs w:val="20"/>
        </w:rPr>
        <w:t>/07-0</w:t>
      </w:r>
      <w:r w:rsidR="00B854B3">
        <w:rPr>
          <w:rFonts w:ascii="Arial" w:hAnsi="Arial" w:cs="Arial"/>
          <w:bCs/>
          <w:sz w:val="20"/>
          <w:szCs w:val="20"/>
        </w:rPr>
        <w:t>3</w:t>
      </w:r>
      <w:r w:rsidRPr="00C3130E">
        <w:rPr>
          <w:rFonts w:ascii="Arial" w:hAnsi="Arial" w:cs="Arial"/>
          <w:bCs/>
          <w:sz w:val="20"/>
          <w:szCs w:val="20"/>
        </w:rPr>
        <w:t>/08</w:t>
      </w:r>
    </w:p>
    <w:p w14:paraId="466D0AA4" w14:textId="77777777" w:rsidR="00C3130E" w:rsidRDefault="00C3130E" w:rsidP="005759E8">
      <w:pPr>
        <w:tabs>
          <w:tab w:val="left" w:pos="4230"/>
          <w:tab w:val="right" w:pos="10512"/>
        </w:tabs>
        <w:ind w:right="-18"/>
        <w:rPr>
          <w:rFonts w:ascii="Arial" w:hAnsi="Arial" w:cs="Arial"/>
          <w:b/>
          <w:sz w:val="20"/>
          <w:szCs w:val="22"/>
        </w:rPr>
      </w:pPr>
    </w:p>
    <w:p w14:paraId="603E0394" w14:textId="77777777" w:rsidR="008C7743" w:rsidRPr="00C3130E" w:rsidRDefault="008C7743" w:rsidP="005246F3">
      <w:pPr>
        <w:tabs>
          <w:tab w:val="left" w:pos="4230"/>
          <w:tab w:val="right" w:pos="10512"/>
        </w:tabs>
        <w:ind w:left="180" w:right="-18"/>
        <w:rPr>
          <w:rFonts w:ascii="Arial" w:hAnsi="Arial" w:cs="Arial"/>
          <w:bCs/>
          <w:sz w:val="20"/>
          <w:szCs w:val="22"/>
        </w:rPr>
      </w:pPr>
      <w:r w:rsidRPr="00C3130E">
        <w:rPr>
          <w:rFonts w:ascii="Arial" w:hAnsi="Arial" w:cs="Arial"/>
          <w:bCs/>
          <w:sz w:val="20"/>
          <w:szCs w:val="22"/>
        </w:rPr>
        <w:t>Sendai Animal Nursing School</w:t>
      </w:r>
      <w:r w:rsidRPr="00C3130E">
        <w:rPr>
          <w:rFonts w:ascii="Arial" w:hAnsi="Arial" w:cs="Arial"/>
          <w:bCs/>
          <w:sz w:val="20"/>
          <w:szCs w:val="22"/>
        </w:rPr>
        <w:tab/>
        <w:t xml:space="preserve">Lecturer (Animal </w:t>
      </w:r>
      <w:proofErr w:type="gramStart"/>
      <w:r w:rsidRPr="00C3130E">
        <w:rPr>
          <w:rFonts w:ascii="Arial" w:hAnsi="Arial" w:cs="Arial"/>
          <w:bCs/>
          <w:sz w:val="20"/>
          <w:szCs w:val="22"/>
        </w:rPr>
        <w:t>Nutrition)</w:t>
      </w:r>
      <w:r w:rsidR="006D5394">
        <w:rPr>
          <w:rFonts w:ascii="Arial" w:hAnsi="Arial" w:cs="Arial"/>
          <w:bCs/>
          <w:sz w:val="20"/>
          <w:szCs w:val="22"/>
        </w:rPr>
        <w:t xml:space="preserve">   </w:t>
      </w:r>
      <w:proofErr w:type="gramEnd"/>
      <w:r w:rsidR="006D5394">
        <w:rPr>
          <w:rFonts w:ascii="Arial" w:hAnsi="Arial" w:cs="Arial"/>
          <w:bCs/>
          <w:sz w:val="20"/>
          <w:szCs w:val="22"/>
        </w:rPr>
        <w:t xml:space="preserve">                                                </w:t>
      </w:r>
      <w:r w:rsidRPr="00C3130E">
        <w:rPr>
          <w:rFonts w:ascii="Arial" w:hAnsi="Arial" w:cs="Arial"/>
          <w:bCs/>
          <w:sz w:val="20"/>
          <w:szCs w:val="22"/>
        </w:rPr>
        <w:t>04/02-03/06</w:t>
      </w:r>
    </w:p>
    <w:p w14:paraId="461C21FA" w14:textId="77777777" w:rsidR="00D777D6" w:rsidRPr="00C3130E" w:rsidRDefault="00D777D6" w:rsidP="00D777D6">
      <w:pPr>
        <w:pStyle w:val="DataField11pt-Single"/>
        <w:tabs>
          <w:tab w:val="left" w:pos="1980"/>
          <w:tab w:val="left" w:pos="4230"/>
          <w:tab w:val="right" w:pos="10440"/>
        </w:tabs>
        <w:ind w:left="1980" w:hanging="1980"/>
        <w:rPr>
          <w:bCs/>
          <w:sz w:val="20"/>
        </w:rPr>
      </w:pPr>
    </w:p>
    <w:p w14:paraId="40504C29" w14:textId="77777777" w:rsidR="00D777D6" w:rsidRDefault="00D777D6" w:rsidP="00D777D6">
      <w:pPr>
        <w:pStyle w:val="DataField11pt-Single"/>
        <w:tabs>
          <w:tab w:val="left" w:pos="1980"/>
          <w:tab w:val="left" w:pos="4230"/>
          <w:tab w:val="right" w:pos="10440"/>
        </w:tabs>
        <w:ind w:left="1980" w:hanging="1980"/>
        <w:rPr>
          <w:b/>
          <w:sz w:val="20"/>
          <w:u w:val="single"/>
        </w:rPr>
      </w:pPr>
    </w:p>
    <w:p w14:paraId="6386A0A7" w14:textId="77777777" w:rsidR="00D777D6" w:rsidRDefault="00D777D6" w:rsidP="006D5394">
      <w:pPr>
        <w:tabs>
          <w:tab w:val="left" w:pos="1620"/>
        </w:tabs>
        <w:rPr>
          <w:rFonts w:ascii="Arial" w:hAnsi="Arial" w:cs="Arial"/>
          <w:b/>
          <w:caps/>
          <w:sz w:val="20"/>
          <w:szCs w:val="20"/>
        </w:rPr>
      </w:pPr>
      <w:r w:rsidRPr="00C3130E">
        <w:rPr>
          <w:rFonts w:ascii="Arial" w:hAnsi="Arial" w:cs="Arial"/>
          <w:b/>
          <w:caps/>
          <w:sz w:val="20"/>
          <w:szCs w:val="20"/>
        </w:rPr>
        <w:t>Licensure</w:t>
      </w:r>
      <w:r w:rsidR="00C3130E" w:rsidRPr="00C3130E">
        <w:rPr>
          <w:rFonts w:ascii="Arial" w:hAnsi="Arial" w:cs="Arial"/>
          <w:b/>
          <w:caps/>
          <w:sz w:val="20"/>
          <w:szCs w:val="20"/>
        </w:rPr>
        <w:t>, Ce</w:t>
      </w:r>
      <w:r w:rsidR="00C3130E">
        <w:rPr>
          <w:rFonts w:ascii="Arial" w:hAnsi="Arial" w:cs="Arial"/>
          <w:b/>
          <w:caps/>
          <w:sz w:val="20"/>
          <w:szCs w:val="20"/>
        </w:rPr>
        <w:t>RTIFICATION, SPECIALTY BOARD STATUS</w:t>
      </w:r>
    </w:p>
    <w:p w14:paraId="3ECE05C1" w14:textId="77777777" w:rsidR="006D5394" w:rsidRPr="006D5394" w:rsidRDefault="006D5394" w:rsidP="006D5394">
      <w:pPr>
        <w:tabs>
          <w:tab w:val="left" w:pos="1620"/>
        </w:tabs>
        <w:rPr>
          <w:rFonts w:ascii="MS Mincho" w:hAnsi="MS Mincho" w:cs="MS Mincho"/>
          <w:b/>
          <w:caps/>
          <w:sz w:val="20"/>
          <w:szCs w:val="20"/>
        </w:rPr>
      </w:pPr>
    </w:p>
    <w:p w14:paraId="00BF83DA" w14:textId="77777777" w:rsidR="00D777D6" w:rsidRPr="00C3130E" w:rsidRDefault="00D777D6" w:rsidP="00D777D6">
      <w:pPr>
        <w:rPr>
          <w:rFonts w:ascii="Times" w:hAnsi="Times"/>
          <w:color w:val="000000"/>
          <w:sz w:val="20"/>
          <w:szCs w:val="20"/>
        </w:rPr>
      </w:pPr>
      <w:r w:rsidRPr="00C3130E">
        <w:rPr>
          <w:rFonts w:ascii="Arial" w:hAnsi="Arial" w:cs="Arial"/>
          <w:color w:val="000000"/>
          <w:sz w:val="20"/>
          <w:szCs w:val="20"/>
        </w:rPr>
        <w:t xml:space="preserve">Licensed </w:t>
      </w:r>
      <w:r w:rsidRPr="00C3130E">
        <w:rPr>
          <w:rFonts w:ascii="Arial" w:hAnsi="Arial"/>
          <w:color w:val="000000"/>
          <w:sz w:val="20"/>
          <w:shd w:val="clear" w:color="auto" w:fill="FFFFFF"/>
        </w:rPr>
        <w:t>Domestic Animal Inseminator – Partial Veterinary License (</w:t>
      </w:r>
      <w:proofErr w:type="gramStart"/>
      <w:r w:rsidRPr="00C3130E">
        <w:rPr>
          <w:rFonts w:ascii="Arial" w:hAnsi="Arial"/>
          <w:color w:val="000000"/>
          <w:sz w:val="20"/>
          <w:shd w:val="clear" w:color="auto" w:fill="FFFFFF"/>
        </w:rPr>
        <w:t>JAPAN)</w:t>
      </w:r>
      <w:r w:rsidRPr="00C3130E">
        <w:rPr>
          <w:rFonts w:ascii="Times" w:hAnsi="Times"/>
          <w:color w:val="000000"/>
          <w:sz w:val="20"/>
          <w:szCs w:val="20"/>
        </w:rPr>
        <w:t xml:space="preserve">   </w:t>
      </w:r>
      <w:proofErr w:type="gramEnd"/>
      <w:r w:rsidRPr="00C3130E">
        <w:rPr>
          <w:rFonts w:ascii="Times" w:hAnsi="Times"/>
          <w:color w:val="000000"/>
          <w:sz w:val="20"/>
          <w:szCs w:val="20"/>
        </w:rPr>
        <w:t xml:space="preserve">                                                             </w:t>
      </w:r>
      <w:r w:rsidRPr="00C3130E">
        <w:rPr>
          <w:rFonts w:ascii="Arial" w:hAnsi="Arial" w:cs="Arial"/>
          <w:sz w:val="20"/>
          <w:szCs w:val="20"/>
        </w:rPr>
        <w:t>2002</w:t>
      </w:r>
    </w:p>
    <w:p w14:paraId="4E31E14A" w14:textId="77777777" w:rsidR="00D777D6" w:rsidRPr="00C3130E" w:rsidRDefault="00D777D6">
      <w:pPr>
        <w:rPr>
          <w:rFonts w:ascii="Arial" w:hAnsi="Arial" w:cs="Arial"/>
          <w:b/>
          <w:sz w:val="20"/>
          <w:szCs w:val="20"/>
        </w:rPr>
      </w:pPr>
    </w:p>
    <w:p w14:paraId="6A9CBC55" w14:textId="77777777" w:rsidR="00D777D6" w:rsidRPr="00C3130E" w:rsidRDefault="00D777D6" w:rsidP="00D777D6">
      <w:pPr>
        <w:widowControl w:val="0"/>
        <w:tabs>
          <w:tab w:val="left" w:pos="1980"/>
          <w:tab w:val="left" w:pos="216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1980" w:hanging="1980"/>
        <w:rPr>
          <w:rFonts w:ascii="Arial" w:hAnsi="Arial" w:cs="Arial"/>
          <w:b/>
          <w:sz w:val="20"/>
          <w:szCs w:val="20"/>
        </w:rPr>
      </w:pPr>
      <w:r w:rsidRPr="00C3130E">
        <w:rPr>
          <w:rFonts w:ascii="Arial" w:hAnsi="Arial" w:cs="Arial"/>
          <w:b/>
          <w:sz w:val="20"/>
          <w:szCs w:val="20"/>
        </w:rPr>
        <w:t>PROFESSIONAL ORGANIZATION</w:t>
      </w:r>
      <w:r w:rsidR="00C3130E">
        <w:rPr>
          <w:rFonts w:ascii="Arial" w:hAnsi="Arial" w:cs="Arial"/>
          <w:b/>
          <w:sz w:val="20"/>
          <w:szCs w:val="20"/>
        </w:rPr>
        <w:t xml:space="preserve"> MEMBERSHIPS:</w:t>
      </w:r>
    </w:p>
    <w:p w14:paraId="19F1F621" w14:textId="77777777" w:rsidR="00D777D6" w:rsidRPr="00C3130E" w:rsidRDefault="00D777D6" w:rsidP="00D777D6">
      <w:pPr>
        <w:tabs>
          <w:tab w:val="left" w:pos="7470"/>
          <w:tab w:val="right" w:pos="10440"/>
        </w:tabs>
        <w:ind w:left="180"/>
        <w:rPr>
          <w:rFonts w:ascii="Arial" w:hAnsi="Arial" w:cs="Arial"/>
          <w:sz w:val="20"/>
          <w:szCs w:val="20"/>
        </w:rPr>
      </w:pPr>
    </w:p>
    <w:p w14:paraId="727BFD04" w14:textId="77777777" w:rsidR="00D777D6" w:rsidRPr="00C3130E" w:rsidRDefault="00D777D6" w:rsidP="00D777D6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0"/>
        </w:rPr>
        <w:t>American Diabetes Association</w:t>
      </w:r>
      <w:r w:rsidRPr="00C3130E">
        <w:rPr>
          <w:rFonts w:ascii="Arial" w:hAnsi="Arial" w:cs="Arial"/>
          <w:bCs/>
          <w:sz w:val="20"/>
          <w:szCs w:val="20"/>
        </w:rPr>
        <w:tab/>
        <w:t>Member</w:t>
      </w:r>
      <w:r w:rsidRPr="00C3130E">
        <w:rPr>
          <w:rFonts w:ascii="Arial" w:hAnsi="Arial" w:cs="Arial"/>
          <w:bCs/>
          <w:sz w:val="20"/>
          <w:szCs w:val="20"/>
        </w:rPr>
        <w:tab/>
        <w:t>2010-present</w:t>
      </w:r>
    </w:p>
    <w:p w14:paraId="19A68907" w14:textId="77777777" w:rsidR="00641B6D" w:rsidRPr="00C3130E" w:rsidRDefault="00641B6D" w:rsidP="003C6C0B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Arial"/>
          <w:bCs/>
          <w:sz w:val="20"/>
          <w:szCs w:val="20"/>
        </w:rPr>
        <w:t>Endocrine Society</w:t>
      </w:r>
      <w:r w:rsidRPr="00C3130E">
        <w:rPr>
          <w:rFonts w:ascii="Arial" w:hAnsi="Arial" w:cs="Arial"/>
          <w:bCs/>
          <w:sz w:val="20"/>
          <w:szCs w:val="20"/>
        </w:rPr>
        <w:tab/>
        <w:t>Member</w:t>
      </w:r>
      <w:r w:rsidRPr="00C3130E">
        <w:rPr>
          <w:rFonts w:ascii="Arial" w:hAnsi="Arial" w:cs="Arial"/>
          <w:bCs/>
          <w:sz w:val="20"/>
          <w:szCs w:val="20"/>
        </w:rPr>
        <w:tab/>
        <w:t>2018-present</w:t>
      </w:r>
    </w:p>
    <w:p w14:paraId="24E38DB6" w14:textId="77777777" w:rsidR="00B05730" w:rsidRPr="00C3130E" w:rsidRDefault="00B05730" w:rsidP="00B05730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bCs/>
          <w:sz w:val="20"/>
          <w:szCs w:val="20"/>
        </w:rPr>
      </w:pPr>
      <w:r w:rsidRPr="00C3130E">
        <w:rPr>
          <w:rFonts w:ascii="Arial" w:hAnsi="Arial" w:cs="Tahoma"/>
          <w:sz w:val="20"/>
          <w:szCs w:val="20"/>
        </w:rPr>
        <w:t>United Japanese Researchers Around the world</w:t>
      </w:r>
      <w:r w:rsidRPr="00C3130E">
        <w:rPr>
          <w:rFonts w:ascii="Arial" w:hAnsi="Arial" w:cs="Arial"/>
          <w:bCs/>
          <w:sz w:val="20"/>
          <w:szCs w:val="20"/>
        </w:rPr>
        <w:tab/>
        <w:t>Member</w:t>
      </w:r>
      <w:r w:rsidRPr="00C3130E">
        <w:rPr>
          <w:rFonts w:ascii="Arial" w:hAnsi="Arial" w:cs="Arial"/>
          <w:bCs/>
          <w:sz w:val="20"/>
          <w:szCs w:val="20"/>
        </w:rPr>
        <w:tab/>
        <w:t>2014-present</w:t>
      </w:r>
    </w:p>
    <w:p w14:paraId="48C0537C" w14:textId="77777777" w:rsidR="00D777D6" w:rsidRPr="00C3130E" w:rsidRDefault="00D777D6" w:rsidP="00D777D6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C3130E">
        <w:rPr>
          <w:rFonts w:ascii="Arial" w:hAnsi="Arial" w:cs="Arial"/>
          <w:sz w:val="20"/>
          <w:szCs w:val="20"/>
        </w:rPr>
        <w:t>Japan Diabetes Society</w:t>
      </w:r>
      <w:r w:rsidRPr="00C3130E">
        <w:rPr>
          <w:rFonts w:ascii="Arial" w:hAnsi="Arial" w:cs="Arial"/>
          <w:sz w:val="20"/>
          <w:szCs w:val="20"/>
        </w:rPr>
        <w:tab/>
        <w:t>Member</w:t>
      </w:r>
      <w:r w:rsidRPr="00C3130E">
        <w:rPr>
          <w:rFonts w:ascii="Arial" w:hAnsi="Arial" w:cs="Arial"/>
          <w:sz w:val="20"/>
          <w:szCs w:val="20"/>
        </w:rPr>
        <w:tab/>
        <w:t>2008-2009</w:t>
      </w:r>
    </w:p>
    <w:p w14:paraId="154FAA1F" w14:textId="77777777" w:rsidR="00D777D6" w:rsidRPr="00C3130E" w:rsidRDefault="00D777D6" w:rsidP="00D777D6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C3130E">
        <w:rPr>
          <w:rFonts w:ascii="Arial" w:hAnsi="Arial" w:cs="Arial"/>
          <w:sz w:val="20"/>
          <w:szCs w:val="20"/>
        </w:rPr>
        <w:t>World Poultry Science Association</w:t>
      </w:r>
      <w:r w:rsidRPr="00C3130E">
        <w:rPr>
          <w:rFonts w:ascii="Arial" w:hAnsi="Arial" w:cs="Arial"/>
          <w:sz w:val="20"/>
          <w:szCs w:val="20"/>
        </w:rPr>
        <w:tab/>
        <w:t>Member</w:t>
      </w:r>
      <w:r w:rsidRPr="00C3130E">
        <w:rPr>
          <w:rFonts w:ascii="Arial" w:hAnsi="Arial" w:cs="Arial"/>
          <w:sz w:val="20"/>
          <w:szCs w:val="20"/>
        </w:rPr>
        <w:tab/>
        <w:t>2005-2009</w:t>
      </w:r>
    </w:p>
    <w:p w14:paraId="2C3E1438" w14:textId="77777777" w:rsidR="00D777D6" w:rsidRPr="00C3130E" w:rsidRDefault="00D777D6" w:rsidP="00D777D6">
      <w:pPr>
        <w:tabs>
          <w:tab w:val="left" w:pos="7470"/>
          <w:tab w:val="right" w:pos="10440"/>
        </w:tabs>
        <w:spacing w:line="480" w:lineRule="auto"/>
        <w:ind w:left="180"/>
        <w:rPr>
          <w:rFonts w:ascii="Arial" w:hAnsi="Arial" w:cs="Arial"/>
          <w:sz w:val="20"/>
          <w:szCs w:val="20"/>
        </w:rPr>
      </w:pPr>
      <w:r w:rsidRPr="00C3130E">
        <w:rPr>
          <w:rFonts w:ascii="Arial" w:hAnsi="Arial" w:cs="Arial"/>
          <w:sz w:val="20"/>
          <w:szCs w:val="20"/>
        </w:rPr>
        <w:t>Japan Poultry Science Association</w:t>
      </w:r>
      <w:r w:rsidRPr="00C3130E">
        <w:rPr>
          <w:rFonts w:ascii="Arial" w:hAnsi="Arial" w:cs="Arial"/>
          <w:sz w:val="20"/>
          <w:szCs w:val="20"/>
        </w:rPr>
        <w:tab/>
        <w:t>Member</w:t>
      </w:r>
      <w:r w:rsidRPr="00C3130E">
        <w:rPr>
          <w:rFonts w:ascii="Arial" w:hAnsi="Arial" w:cs="Arial"/>
          <w:sz w:val="20"/>
          <w:szCs w:val="20"/>
        </w:rPr>
        <w:tab/>
        <w:t>2003-2009</w:t>
      </w:r>
    </w:p>
    <w:p w14:paraId="649A8195" w14:textId="77777777" w:rsidR="00D777D6" w:rsidRPr="00C3130E" w:rsidRDefault="00D777D6" w:rsidP="00D777D6">
      <w:pPr>
        <w:tabs>
          <w:tab w:val="left" w:pos="7470"/>
          <w:tab w:val="right" w:pos="10440"/>
        </w:tabs>
        <w:ind w:left="180"/>
        <w:rPr>
          <w:rFonts w:ascii="Arial" w:hAnsi="Arial" w:cs="Arial"/>
          <w:sz w:val="20"/>
          <w:szCs w:val="20"/>
        </w:rPr>
      </w:pPr>
      <w:r w:rsidRPr="00C3130E">
        <w:rPr>
          <w:rFonts w:ascii="Arial" w:hAnsi="Arial" w:cs="Arial"/>
          <w:sz w:val="20"/>
          <w:szCs w:val="20"/>
        </w:rPr>
        <w:t xml:space="preserve">Japanese Society of Animal Science </w:t>
      </w:r>
      <w:r w:rsidRPr="00C3130E">
        <w:rPr>
          <w:rFonts w:ascii="Arial" w:hAnsi="Arial" w:cs="Arial"/>
          <w:sz w:val="20"/>
          <w:szCs w:val="20"/>
        </w:rPr>
        <w:tab/>
        <w:t>Member</w:t>
      </w:r>
      <w:r w:rsidRPr="00C3130E">
        <w:rPr>
          <w:rFonts w:ascii="Arial" w:hAnsi="Arial" w:cs="Arial"/>
          <w:sz w:val="20"/>
          <w:szCs w:val="20"/>
        </w:rPr>
        <w:tab/>
        <w:t>2003-2009</w:t>
      </w:r>
    </w:p>
    <w:p w14:paraId="166A17C9" w14:textId="77777777" w:rsidR="005759E8" w:rsidRPr="00C3130E" w:rsidRDefault="005759E8" w:rsidP="005759E8">
      <w:pPr>
        <w:widowControl w:val="0"/>
        <w:tabs>
          <w:tab w:val="left" w:pos="1980"/>
          <w:tab w:val="left" w:pos="216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rPr>
          <w:rFonts w:ascii="Arial" w:hAnsi="Arial" w:cs="Arial"/>
          <w:sz w:val="20"/>
          <w:szCs w:val="20"/>
        </w:rPr>
      </w:pPr>
    </w:p>
    <w:p w14:paraId="53E423C2" w14:textId="77777777" w:rsidR="006A1198" w:rsidRDefault="006A1198" w:rsidP="00D777D6">
      <w:pPr>
        <w:tabs>
          <w:tab w:val="left" w:pos="1980"/>
        </w:tabs>
        <w:ind w:left="1980" w:hanging="1980"/>
        <w:rPr>
          <w:rFonts w:ascii="Arial" w:hAnsi="Arial" w:cs="Arial"/>
          <w:b/>
          <w:bCs/>
          <w:caps/>
          <w:sz w:val="20"/>
          <w:szCs w:val="20"/>
        </w:rPr>
      </w:pPr>
    </w:p>
    <w:p w14:paraId="7F1F27A6" w14:textId="33B2228C" w:rsidR="00D777D6" w:rsidRDefault="00D777D6" w:rsidP="00D777D6">
      <w:pPr>
        <w:tabs>
          <w:tab w:val="left" w:pos="1980"/>
        </w:tabs>
        <w:ind w:left="1980" w:hanging="1980"/>
        <w:rPr>
          <w:rFonts w:ascii="Arial" w:hAnsi="Arial" w:cs="Arial"/>
          <w:sz w:val="20"/>
          <w:szCs w:val="20"/>
        </w:rPr>
      </w:pPr>
      <w:r w:rsidRPr="00C3130E">
        <w:rPr>
          <w:rFonts w:ascii="Arial" w:hAnsi="Arial" w:cs="Arial"/>
          <w:b/>
          <w:bCs/>
          <w:caps/>
          <w:sz w:val="20"/>
          <w:szCs w:val="20"/>
        </w:rPr>
        <w:t>professional Honors and Awards</w:t>
      </w:r>
      <w:r w:rsidR="00065A25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p w14:paraId="6940FCE5" w14:textId="77777777" w:rsidR="00605A76" w:rsidRPr="00605A76" w:rsidRDefault="00605A76" w:rsidP="00605A76">
      <w:pPr>
        <w:pStyle w:val="p1"/>
        <w:rPr>
          <w:sz w:val="20"/>
          <w:szCs w:val="20"/>
        </w:rPr>
      </w:pPr>
    </w:p>
    <w:p w14:paraId="7D32C51D" w14:textId="77777777" w:rsidR="00CD02A3" w:rsidRPr="00CD02A3" w:rsidRDefault="00605A76" w:rsidP="00CD02A3">
      <w:pPr>
        <w:pStyle w:val="p1"/>
        <w:rPr>
          <w:sz w:val="21"/>
          <w:szCs w:val="21"/>
        </w:rPr>
      </w:pPr>
      <w:r w:rsidRPr="00605A76">
        <w:rPr>
          <w:sz w:val="20"/>
          <w:szCs w:val="20"/>
        </w:rPr>
        <w:t xml:space="preserve">    </w:t>
      </w:r>
      <w:r w:rsidR="0021684B" w:rsidRPr="00605A76">
        <w:rPr>
          <w:sz w:val="20"/>
          <w:szCs w:val="20"/>
        </w:rPr>
        <w:br/>
      </w:r>
    </w:p>
    <w:p w14:paraId="1FC0E744" w14:textId="77777777" w:rsidR="00CD02A3" w:rsidRPr="003630CE" w:rsidRDefault="00CD02A3" w:rsidP="00CD02A3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 w:rsidRPr="00CD02A3">
        <w:rPr>
          <w:rFonts w:ascii="Arial" w:hAnsi="Arial" w:cs="Arial"/>
          <w:sz w:val="21"/>
          <w:szCs w:val="21"/>
        </w:rPr>
        <w:t>*Heartland Children Grant Awardee</w:t>
      </w:r>
      <w:r>
        <w:rPr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>Heartland Children Grant Fund</w:t>
      </w:r>
      <w:r w:rsidRPr="003630CE">
        <w:rPr>
          <w:rFonts w:ascii="Arial" w:hAnsi="Arial" w:cs="Arial"/>
          <w:sz w:val="20"/>
          <w:szCs w:val="20"/>
        </w:rPr>
        <w:tab/>
        <w:t>20</w:t>
      </w:r>
      <w:r>
        <w:rPr>
          <w:rFonts w:ascii="Arial" w:hAnsi="Arial" w:cs="Arial"/>
          <w:sz w:val="20"/>
          <w:szCs w:val="20"/>
        </w:rPr>
        <w:t>25</w:t>
      </w:r>
    </w:p>
    <w:p w14:paraId="4674ED9A" w14:textId="77777777" w:rsidR="00605A76" w:rsidRDefault="00605A76" w:rsidP="00605A76">
      <w:pPr>
        <w:pStyle w:val="p1"/>
        <w:rPr>
          <w:sz w:val="20"/>
          <w:szCs w:val="20"/>
        </w:rPr>
      </w:pPr>
    </w:p>
    <w:p w14:paraId="0ECBF4E1" w14:textId="77777777" w:rsidR="00D5082C" w:rsidRPr="003630CE" w:rsidRDefault="00D5082C" w:rsidP="00D5082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*Invited Speaker</w:t>
      </w:r>
      <w:r w:rsidRPr="003630CE">
        <w:rPr>
          <w:rFonts w:ascii="Arial" w:hAnsi="Arial" w:cs="Arial"/>
          <w:sz w:val="20"/>
          <w:szCs w:val="20"/>
        </w:rPr>
        <w:tab/>
        <w:t xml:space="preserve">             </w:t>
      </w:r>
      <w:r w:rsidR="000F3A5E" w:rsidRPr="000F3A5E">
        <w:rPr>
          <w:rFonts w:ascii="Arial" w:hAnsi="Arial" w:cs="Arial"/>
          <w:sz w:val="21"/>
          <w:szCs w:val="21"/>
        </w:rPr>
        <w:t>IRCMS Symposium Rise of Diversity in Science</w:t>
      </w:r>
      <w:r w:rsidRPr="003630CE">
        <w:rPr>
          <w:rFonts w:ascii="Arial" w:hAnsi="Arial" w:cs="Arial"/>
          <w:sz w:val="20"/>
          <w:szCs w:val="20"/>
        </w:rPr>
        <w:tab/>
        <w:t>20</w:t>
      </w:r>
      <w:r>
        <w:rPr>
          <w:rFonts w:ascii="Arial" w:hAnsi="Arial" w:cs="Arial"/>
          <w:sz w:val="20"/>
          <w:szCs w:val="20"/>
        </w:rPr>
        <w:t>23</w:t>
      </w:r>
    </w:p>
    <w:p w14:paraId="417E1D9A" w14:textId="77777777" w:rsidR="00D5082C" w:rsidRDefault="00D5082C" w:rsidP="00605A76">
      <w:pPr>
        <w:pStyle w:val="p1"/>
        <w:rPr>
          <w:sz w:val="20"/>
          <w:szCs w:val="20"/>
        </w:rPr>
      </w:pPr>
    </w:p>
    <w:p w14:paraId="1E4269D3" w14:textId="77777777" w:rsidR="00D5082C" w:rsidRPr="00605A76" w:rsidRDefault="00D5082C" w:rsidP="00605A76">
      <w:pPr>
        <w:pStyle w:val="p1"/>
        <w:rPr>
          <w:sz w:val="20"/>
          <w:szCs w:val="20"/>
        </w:rPr>
      </w:pPr>
    </w:p>
    <w:p w14:paraId="74E28510" w14:textId="77777777" w:rsidR="000B10FC" w:rsidRPr="003630CE" w:rsidRDefault="00065A25" w:rsidP="000B10F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0B10FC" w:rsidRPr="003630CE">
        <w:rPr>
          <w:rFonts w:ascii="Arial" w:hAnsi="Arial" w:cs="Arial"/>
          <w:sz w:val="20"/>
          <w:szCs w:val="20"/>
        </w:rPr>
        <w:t>Outstanding Paper Award</w:t>
      </w:r>
      <w:r w:rsidR="000B10FC" w:rsidRPr="003630CE">
        <w:rPr>
          <w:rFonts w:ascii="Arial" w:hAnsi="Arial" w:cs="Arial"/>
          <w:sz w:val="20"/>
          <w:szCs w:val="20"/>
        </w:rPr>
        <w:tab/>
        <w:t xml:space="preserve">             United Japanese researchers Around the world</w:t>
      </w:r>
      <w:r w:rsidR="000B10FC" w:rsidRPr="003630CE">
        <w:rPr>
          <w:rFonts w:ascii="Arial" w:hAnsi="Arial" w:cs="Arial"/>
          <w:sz w:val="20"/>
          <w:szCs w:val="20"/>
        </w:rPr>
        <w:tab/>
        <w:t>2019</w:t>
      </w:r>
    </w:p>
    <w:p w14:paraId="3117A69B" w14:textId="77777777" w:rsidR="000B10FC" w:rsidRPr="003630CE" w:rsidRDefault="000B10FC" w:rsidP="000B10F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</w:p>
    <w:p w14:paraId="735F6272" w14:textId="77777777" w:rsidR="000B10FC" w:rsidRPr="003630CE" w:rsidRDefault="000B10FC" w:rsidP="000B10FC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0"/>
          <w:szCs w:val="20"/>
        </w:rPr>
      </w:pPr>
      <w:r w:rsidRPr="003630CE">
        <w:rPr>
          <w:rFonts w:ascii="Arial" w:hAnsi="Arial" w:cs="Arial"/>
          <w:sz w:val="20"/>
          <w:szCs w:val="20"/>
        </w:rPr>
        <w:t xml:space="preserve"> </w:t>
      </w:r>
      <w:r w:rsidR="00065A25">
        <w:rPr>
          <w:rFonts w:ascii="Arial" w:hAnsi="Arial" w:cs="Arial"/>
          <w:sz w:val="20"/>
          <w:szCs w:val="20"/>
        </w:rPr>
        <w:t xml:space="preserve"> </w:t>
      </w:r>
      <w:r w:rsidRPr="003630CE">
        <w:rPr>
          <w:rFonts w:ascii="Arial" w:hAnsi="Arial" w:cs="Arial"/>
          <w:sz w:val="20"/>
          <w:szCs w:val="20"/>
        </w:rPr>
        <w:t xml:space="preserve"> </w:t>
      </w:r>
      <w:r w:rsidR="00065A25">
        <w:rPr>
          <w:rFonts w:ascii="Arial" w:hAnsi="Arial" w:cs="Arial"/>
          <w:sz w:val="20"/>
          <w:szCs w:val="20"/>
        </w:rPr>
        <w:t>*</w:t>
      </w:r>
      <w:r w:rsidRPr="003630CE">
        <w:rPr>
          <w:rFonts w:ascii="Arial" w:hAnsi="Arial" w:cs="Arial"/>
          <w:sz w:val="20"/>
          <w:szCs w:val="20"/>
        </w:rPr>
        <w:t xml:space="preserve">Showalter Young Investigator Award         </w:t>
      </w:r>
      <w:r w:rsidR="003630CE">
        <w:rPr>
          <w:rFonts w:ascii="Arial" w:hAnsi="Arial" w:cs="Arial"/>
          <w:sz w:val="20"/>
          <w:szCs w:val="20"/>
        </w:rPr>
        <w:t xml:space="preserve">Indiana </w:t>
      </w:r>
      <w:r w:rsidRPr="003630CE">
        <w:rPr>
          <w:rFonts w:ascii="Arial" w:hAnsi="Arial" w:cs="Arial"/>
          <w:sz w:val="20"/>
          <w:szCs w:val="20"/>
        </w:rPr>
        <w:t>CTSI</w:t>
      </w:r>
      <w:r w:rsidRPr="003630CE">
        <w:rPr>
          <w:rFonts w:ascii="Arial" w:hAnsi="Arial" w:cs="Arial"/>
          <w:sz w:val="20"/>
          <w:szCs w:val="20"/>
        </w:rPr>
        <w:tab/>
        <w:t>2018</w:t>
      </w:r>
    </w:p>
    <w:p w14:paraId="2D509CF6" w14:textId="77777777" w:rsidR="000B10FC" w:rsidRPr="003630CE" w:rsidRDefault="000B10FC" w:rsidP="000B10F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</w:p>
    <w:p w14:paraId="08A25247" w14:textId="77777777" w:rsidR="003630CE" w:rsidRPr="003630CE" w:rsidRDefault="00065A25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630CE" w:rsidRPr="003630CE">
        <w:rPr>
          <w:rFonts w:ascii="Arial" w:hAnsi="Arial" w:cs="Arial"/>
          <w:sz w:val="20"/>
          <w:szCs w:val="20"/>
        </w:rPr>
        <w:t>Presentation Award</w:t>
      </w:r>
      <w:r w:rsidR="003630CE" w:rsidRPr="003630CE">
        <w:rPr>
          <w:rFonts w:ascii="Arial" w:hAnsi="Arial" w:cs="Arial"/>
          <w:sz w:val="20"/>
          <w:szCs w:val="20"/>
        </w:rPr>
        <w:tab/>
        <w:t xml:space="preserve">             </w:t>
      </w:r>
      <w:r w:rsidR="00332E56" w:rsidRPr="003630CE">
        <w:rPr>
          <w:rFonts w:ascii="Arial" w:hAnsi="Arial" w:cs="Arial"/>
          <w:sz w:val="20"/>
          <w:szCs w:val="20"/>
        </w:rPr>
        <w:t>United Japanese researchers Around the world</w:t>
      </w:r>
      <w:r w:rsidR="003630CE" w:rsidRPr="003630CE">
        <w:rPr>
          <w:rFonts w:ascii="Arial" w:hAnsi="Arial" w:cs="Arial"/>
          <w:sz w:val="20"/>
          <w:szCs w:val="20"/>
        </w:rPr>
        <w:tab/>
        <w:t>2016</w:t>
      </w:r>
    </w:p>
    <w:p w14:paraId="563B1727" w14:textId="77777777" w:rsidR="003630CE" w:rsidRPr="003630CE" w:rsidRDefault="003630CE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</w:p>
    <w:p w14:paraId="33F41733" w14:textId="77777777" w:rsidR="003630CE" w:rsidRPr="003630CE" w:rsidRDefault="00065A25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630CE" w:rsidRPr="003630CE">
        <w:rPr>
          <w:rFonts w:ascii="Arial" w:hAnsi="Arial" w:cs="Arial"/>
          <w:sz w:val="20"/>
          <w:szCs w:val="20"/>
        </w:rPr>
        <w:t>1st prize</w:t>
      </w:r>
      <w:r w:rsidR="003630CE" w:rsidRPr="003630CE">
        <w:rPr>
          <w:rFonts w:ascii="Arial" w:hAnsi="Arial" w:cs="Arial"/>
          <w:sz w:val="20"/>
          <w:szCs w:val="20"/>
        </w:rPr>
        <w:tab/>
        <w:t xml:space="preserve">             CDMD Diseases Scientific Image Competition</w:t>
      </w:r>
      <w:r w:rsidR="003630CE" w:rsidRPr="003630CE">
        <w:rPr>
          <w:rFonts w:ascii="Arial" w:hAnsi="Arial" w:cs="Arial"/>
          <w:sz w:val="20"/>
          <w:szCs w:val="20"/>
        </w:rPr>
        <w:tab/>
        <w:t>201</w:t>
      </w:r>
      <w:r w:rsidR="003630CE">
        <w:rPr>
          <w:rFonts w:ascii="Arial" w:hAnsi="Arial" w:cs="Arial"/>
          <w:sz w:val="20"/>
          <w:szCs w:val="20"/>
        </w:rPr>
        <w:t>5</w:t>
      </w:r>
    </w:p>
    <w:p w14:paraId="362AC5D0" w14:textId="77777777" w:rsidR="003630CE" w:rsidRDefault="003630CE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</w:p>
    <w:p w14:paraId="21F37E94" w14:textId="77777777" w:rsidR="003630CE" w:rsidRPr="003630CE" w:rsidRDefault="00065A25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630CE" w:rsidRPr="003630CE">
        <w:rPr>
          <w:rFonts w:ascii="Arial" w:hAnsi="Arial" w:cs="Arial"/>
          <w:sz w:val="20"/>
          <w:szCs w:val="20"/>
        </w:rPr>
        <w:t xml:space="preserve">Travel grant </w:t>
      </w:r>
      <w:r w:rsidR="003630CE" w:rsidRPr="003630CE">
        <w:rPr>
          <w:rFonts w:ascii="Arial" w:hAnsi="Arial" w:cs="Arial"/>
          <w:sz w:val="20"/>
          <w:szCs w:val="20"/>
        </w:rPr>
        <w:tab/>
        <w:t xml:space="preserve">     </w:t>
      </w:r>
      <w:r w:rsidR="003630CE">
        <w:rPr>
          <w:rFonts w:ascii="Arial" w:hAnsi="Arial" w:cs="Arial"/>
          <w:sz w:val="20"/>
          <w:szCs w:val="20"/>
        </w:rPr>
        <w:t xml:space="preserve">        </w:t>
      </w:r>
      <w:r w:rsidR="003630CE" w:rsidRPr="003630CE">
        <w:rPr>
          <w:rFonts w:ascii="Arial" w:hAnsi="Arial" w:cs="Arial"/>
          <w:sz w:val="20"/>
          <w:szCs w:val="20"/>
        </w:rPr>
        <w:t>Molecular Biology Society of Japan</w:t>
      </w:r>
      <w:r w:rsidR="003630CE" w:rsidRPr="003630CE">
        <w:rPr>
          <w:rFonts w:ascii="Arial" w:hAnsi="Arial" w:cs="Arial"/>
          <w:sz w:val="20"/>
          <w:szCs w:val="20"/>
        </w:rPr>
        <w:tab/>
        <w:t>201</w:t>
      </w:r>
      <w:r w:rsidR="003630CE">
        <w:rPr>
          <w:rFonts w:ascii="Arial" w:hAnsi="Arial" w:cs="Arial"/>
          <w:sz w:val="20"/>
          <w:szCs w:val="20"/>
        </w:rPr>
        <w:t>4</w:t>
      </w:r>
    </w:p>
    <w:p w14:paraId="154BA838" w14:textId="77777777" w:rsidR="003630CE" w:rsidRPr="003630CE" w:rsidRDefault="003630CE" w:rsidP="006D5394">
      <w:pPr>
        <w:tabs>
          <w:tab w:val="left" w:pos="4680"/>
          <w:tab w:val="right" w:pos="10440"/>
        </w:tabs>
        <w:rPr>
          <w:rFonts w:ascii="Arial" w:hAnsi="Arial" w:cs="Arial"/>
          <w:bCs/>
          <w:caps/>
          <w:sz w:val="20"/>
          <w:szCs w:val="20"/>
        </w:rPr>
      </w:pPr>
    </w:p>
    <w:p w14:paraId="12812584" w14:textId="77777777" w:rsidR="003630CE" w:rsidRPr="003630CE" w:rsidRDefault="003630CE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 w:rsidRPr="003630CE">
        <w:rPr>
          <w:rFonts w:ascii="Arial" w:hAnsi="Arial" w:cs="Arial"/>
          <w:sz w:val="20"/>
          <w:szCs w:val="20"/>
        </w:rPr>
        <w:t>Presentation Award</w:t>
      </w:r>
      <w:r w:rsidRPr="003630CE">
        <w:rPr>
          <w:rFonts w:ascii="Arial" w:hAnsi="Arial" w:cs="Arial"/>
          <w:sz w:val="20"/>
          <w:szCs w:val="20"/>
        </w:rPr>
        <w:tab/>
        <w:t xml:space="preserve">             Japanese Society of Animal Science</w:t>
      </w:r>
      <w:r w:rsidRPr="003630CE">
        <w:rPr>
          <w:rFonts w:ascii="Arial" w:hAnsi="Arial" w:cs="Arial"/>
          <w:sz w:val="20"/>
          <w:szCs w:val="20"/>
        </w:rPr>
        <w:tab/>
        <w:t>2005</w:t>
      </w:r>
    </w:p>
    <w:p w14:paraId="7F890321" w14:textId="77777777" w:rsidR="003630CE" w:rsidRPr="003630CE" w:rsidRDefault="003630CE" w:rsidP="003630CE">
      <w:pPr>
        <w:tabs>
          <w:tab w:val="left" w:pos="4680"/>
          <w:tab w:val="right" w:pos="10440"/>
        </w:tabs>
        <w:ind w:left="180"/>
        <w:rPr>
          <w:rFonts w:ascii="Arial" w:hAnsi="Arial" w:cs="Arial"/>
          <w:bCs/>
          <w:caps/>
          <w:sz w:val="20"/>
          <w:szCs w:val="20"/>
        </w:rPr>
      </w:pPr>
    </w:p>
    <w:p w14:paraId="464A0272" w14:textId="77777777" w:rsidR="003630CE" w:rsidRPr="003630CE" w:rsidRDefault="003630CE" w:rsidP="003630CE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0"/>
          <w:szCs w:val="20"/>
        </w:rPr>
      </w:pPr>
      <w:r w:rsidRPr="003630CE">
        <w:rPr>
          <w:rFonts w:ascii="Arial" w:hAnsi="Arial" w:cs="Arial"/>
          <w:sz w:val="20"/>
          <w:szCs w:val="20"/>
        </w:rPr>
        <w:t>Presentation Award</w:t>
      </w:r>
      <w:r w:rsidRPr="003630CE">
        <w:rPr>
          <w:rFonts w:ascii="Arial" w:hAnsi="Arial" w:cs="Arial"/>
          <w:sz w:val="20"/>
          <w:szCs w:val="20"/>
        </w:rPr>
        <w:tab/>
        <w:t xml:space="preserve">             Japanese Society of Animal Science</w:t>
      </w:r>
      <w:r w:rsidRPr="003630CE">
        <w:rPr>
          <w:rFonts w:ascii="Arial" w:hAnsi="Arial" w:cs="Arial"/>
          <w:sz w:val="20"/>
          <w:szCs w:val="20"/>
        </w:rPr>
        <w:tab/>
        <w:t>2003</w:t>
      </w:r>
    </w:p>
    <w:p w14:paraId="204CBA30" w14:textId="77777777" w:rsidR="003630CE" w:rsidRPr="00C3130E" w:rsidRDefault="003630CE" w:rsidP="005759E8">
      <w:pPr>
        <w:tabs>
          <w:tab w:val="left" w:pos="4680"/>
          <w:tab w:val="right" w:pos="10440"/>
        </w:tabs>
        <w:rPr>
          <w:rFonts w:ascii="Arial" w:hAnsi="Arial" w:cs="Arial"/>
          <w:bCs/>
          <w:caps/>
          <w:sz w:val="20"/>
          <w:szCs w:val="20"/>
        </w:rPr>
      </w:pPr>
    </w:p>
    <w:p w14:paraId="3A8F970F" w14:textId="77777777" w:rsidR="00D777D6" w:rsidRPr="00261955" w:rsidRDefault="00D777D6" w:rsidP="00D777D6">
      <w:pPr>
        <w:tabs>
          <w:tab w:val="left" w:pos="4230"/>
          <w:tab w:val="right" w:pos="10440"/>
        </w:tabs>
        <w:rPr>
          <w:rFonts w:ascii="Arial" w:hAnsi="Arial" w:cs="Arial"/>
          <w:sz w:val="20"/>
          <w:szCs w:val="20"/>
        </w:rPr>
      </w:pPr>
    </w:p>
    <w:p w14:paraId="31A2E933" w14:textId="77777777" w:rsidR="00D777D6" w:rsidRDefault="00C3130E" w:rsidP="00D777D6">
      <w:pPr>
        <w:tabs>
          <w:tab w:val="left" w:pos="180"/>
          <w:tab w:val="right" w:pos="10440"/>
        </w:tabs>
        <w:rPr>
          <w:rFonts w:ascii="Arial" w:hAnsi="Arial" w:cs="Helvetica"/>
          <w:b/>
          <w:sz w:val="20"/>
          <w:szCs w:val="20"/>
        </w:rPr>
      </w:pPr>
      <w:r>
        <w:rPr>
          <w:rFonts w:ascii="Arial" w:hAnsi="Arial" w:cs="Helvetica"/>
          <w:b/>
          <w:sz w:val="20"/>
          <w:szCs w:val="20"/>
        </w:rPr>
        <w:t>PROFESSIONAL DEVELOPMENT:</w:t>
      </w:r>
    </w:p>
    <w:p w14:paraId="51D91FB2" w14:textId="77777777" w:rsidR="005759E8" w:rsidRDefault="005759E8" w:rsidP="00C3130E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</w:p>
    <w:p w14:paraId="11A1C529" w14:textId="77777777" w:rsidR="00627AF1" w:rsidRDefault="00D3567A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  <w:r w:rsidRPr="00E4559D">
        <w:rPr>
          <w:rFonts w:ascii="Arial" w:hAnsi="Arial" w:cs="Arial"/>
          <w:bCs/>
          <w:sz w:val="20"/>
          <w:szCs w:val="20"/>
        </w:rPr>
        <w:t>O'Brien Workshop on Applied Microscopy in Research</w:t>
      </w:r>
      <w:r w:rsidR="00C3130E" w:rsidRPr="00E4559D">
        <w:rPr>
          <w:rFonts w:ascii="Arial" w:hAnsi="Arial" w:cs="Arial"/>
          <w:bCs/>
          <w:sz w:val="20"/>
          <w:szCs w:val="20"/>
        </w:rPr>
        <w:t xml:space="preserve"> </w:t>
      </w:r>
      <w:r w:rsidRPr="00E4559D">
        <w:rPr>
          <w:rFonts w:ascii="Arial" w:hAnsi="Arial" w:cs="Arial"/>
          <w:bCs/>
          <w:sz w:val="20"/>
          <w:szCs w:val="20"/>
        </w:rPr>
        <w:t xml:space="preserve">    </w:t>
      </w:r>
      <w:r w:rsidR="00D22350" w:rsidRPr="00E4559D">
        <w:rPr>
          <w:rFonts w:ascii="Arial" w:hAnsi="Arial" w:cs="Arial"/>
          <w:bCs/>
          <w:sz w:val="20"/>
          <w:szCs w:val="20"/>
        </w:rPr>
        <w:t>Indiana</w:t>
      </w:r>
      <w:r w:rsidR="00C3130E" w:rsidRPr="00E4559D">
        <w:rPr>
          <w:rFonts w:ascii="Arial" w:hAnsi="Arial" w:cs="Arial"/>
          <w:bCs/>
          <w:sz w:val="20"/>
          <w:szCs w:val="20"/>
        </w:rPr>
        <w:t xml:space="preserve"> University                                  </w:t>
      </w:r>
      <w:r w:rsidR="00D22350" w:rsidRPr="00E4559D">
        <w:rPr>
          <w:rFonts w:ascii="Arial" w:hAnsi="Arial" w:cs="Arial"/>
          <w:bCs/>
          <w:sz w:val="20"/>
          <w:szCs w:val="20"/>
        </w:rPr>
        <w:t xml:space="preserve">    </w:t>
      </w:r>
      <w:r w:rsidR="00C3130E" w:rsidRPr="00E4559D">
        <w:rPr>
          <w:rFonts w:ascii="Arial" w:hAnsi="Arial" w:cs="Arial"/>
          <w:bCs/>
          <w:sz w:val="20"/>
          <w:szCs w:val="20"/>
        </w:rPr>
        <w:t xml:space="preserve">       </w:t>
      </w:r>
      <w:r w:rsidR="000F0C0D">
        <w:rPr>
          <w:rFonts w:ascii="Arial" w:hAnsi="Arial" w:cs="Arial"/>
          <w:bCs/>
          <w:sz w:val="20"/>
          <w:szCs w:val="20"/>
        </w:rPr>
        <w:t xml:space="preserve">            </w:t>
      </w:r>
      <w:r w:rsidR="00C3130E" w:rsidRPr="00E4559D">
        <w:rPr>
          <w:rFonts w:ascii="Arial" w:hAnsi="Arial" w:cs="Arial"/>
          <w:bCs/>
          <w:sz w:val="20"/>
          <w:szCs w:val="20"/>
        </w:rPr>
        <w:t>2019</w:t>
      </w:r>
    </w:p>
    <w:p w14:paraId="0615730A" w14:textId="77777777" w:rsidR="005759E8" w:rsidRPr="005759E8" w:rsidRDefault="005759E8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</w:p>
    <w:p w14:paraId="7FEB027F" w14:textId="77777777" w:rsidR="00627AF1" w:rsidRPr="00E4559D" w:rsidRDefault="00627AF1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  <w:r w:rsidRPr="00E4559D">
        <w:rPr>
          <w:rFonts w:ascii="Arial" w:hAnsi="Arial" w:cs="Arial"/>
          <w:color w:val="000000"/>
          <w:sz w:val="20"/>
          <w:szCs w:val="20"/>
        </w:rPr>
        <w:t>Write Winning Grant Proposals</w:t>
      </w:r>
      <w:r w:rsidRPr="00E4559D">
        <w:rPr>
          <w:rFonts w:ascii="Arial" w:hAnsi="Arial" w:cs="Arial"/>
          <w:bCs/>
          <w:sz w:val="20"/>
          <w:szCs w:val="20"/>
        </w:rPr>
        <w:tab/>
        <w:t xml:space="preserve"> Indiana University               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         </w:t>
      </w:r>
      <w:r w:rsidRPr="00E4559D">
        <w:rPr>
          <w:rFonts w:ascii="Arial" w:hAnsi="Arial" w:cs="Arial"/>
          <w:bCs/>
          <w:sz w:val="20"/>
          <w:szCs w:val="20"/>
        </w:rPr>
        <w:t xml:space="preserve">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 w:rsidR="006D5394">
        <w:rPr>
          <w:rFonts w:ascii="Arial" w:hAnsi="Arial" w:cs="Arial"/>
          <w:bCs/>
          <w:sz w:val="20"/>
          <w:szCs w:val="20"/>
        </w:rPr>
        <w:t xml:space="preserve"> </w:t>
      </w:r>
      <w:r w:rsidRPr="00E4559D">
        <w:rPr>
          <w:rFonts w:ascii="Arial" w:hAnsi="Arial" w:cs="Arial"/>
          <w:bCs/>
          <w:sz w:val="20"/>
          <w:szCs w:val="20"/>
        </w:rPr>
        <w:t>2018</w:t>
      </w:r>
    </w:p>
    <w:p w14:paraId="75CBC75B" w14:textId="77777777" w:rsidR="00E4559D" w:rsidRPr="00E4559D" w:rsidRDefault="00E4559D" w:rsidP="000F0C0D">
      <w:pPr>
        <w:tabs>
          <w:tab w:val="left" w:pos="720"/>
          <w:tab w:val="right" w:pos="9360"/>
        </w:tabs>
        <w:jc w:val="both"/>
        <w:rPr>
          <w:rFonts w:ascii="Arial" w:hAnsi="Arial" w:cs="Arial"/>
          <w:sz w:val="20"/>
          <w:szCs w:val="20"/>
        </w:rPr>
      </w:pPr>
      <w:r w:rsidRPr="00E4559D">
        <w:rPr>
          <w:rFonts w:ascii="Arial" w:hAnsi="Arial" w:cs="Arial"/>
          <w:sz w:val="20"/>
          <w:szCs w:val="20"/>
        </w:rPr>
        <w:tab/>
        <w:t xml:space="preserve">     </w:t>
      </w:r>
    </w:p>
    <w:p w14:paraId="25ABEC9D" w14:textId="77777777" w:rsidR="00E4559D" w:rsidRPr="00E4559D" w:rsidRDefault="00E4559D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  <w:r w:rsidRPr="00E4559D">
        <w:rPr>
          <w:rFonts w:ascii="Arial" w:hAnsi="Arial" w:cs="Arial"/>
          <w:sz w:val="20"/>
          <w:szCs w:val="20"/>
        </w:rPr>
        <w:lastRenderedPageBreak/>
        <w:t>Scientific Writing from the Readers Perspective,</w:t>
      </w:r>
      <w:r w:rsidRPr="00E4559D">
        <w:rPr>
          <w:rFonts w:ascii="Arial" w:hAnsi="Arial" w:cs="Arial"/>
          <w:bCs/>
          <w:sz w:val="20"/>
          <w:szCs w:val="20"/>
        </w:rPr>
        <w:tab/>
        <w:t xml:space="preserve"> Indiana University              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         </w:t>
      </w:r>
      <w:r w:rsidRPr="00E4559D">
        <w:rPr>
          <w:rFonts w:ascii="Arial" w:hAnsi="Arial" w:cs="Arial"/>
          <w:bCs/>
          <w:sz w:val="20"/>
          <w:szCs w:val="20"/>
        </w:rPr>
        <w:t xml:space="preserve"> 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 w:rsidR="006D5394">
        <w:rPr>
          <w:rFonts w:ascii="Arial" w:hAnsi="Arial" w:cs="Arial" w:hint="eastAsia"/>
          <w:bCs/>
          <w:sz w:val="20"/>
          <w:szCs w:val="20"/>
        </w:rPr>
        <w:t xml:space="preserve"> </w:t>
      </w:r>
      <w:r w:rsidRPr="00E4559D">
        <w:rPr>
          <w:rFonts w:ascii="Arial" w:hAnsi="Arial" w:cs="Arial"/>
          <w:bCs/>
          <w:sz w:val="20"/>
          <w:szCs w:val="20"/>
        </w:rPr>
        <w:t>20</w:t>
      </w:r>
      <w:r>
        <w:rPr>
          <w:rFonts w:ascii="Arial" w:hAnsi="Arial" w:cs="Arial"/>
          <w:bCs/>
          <w:sz w:val="20"/>
          <w:szCs w:val="20"/>
        </w:rPr>
        <w:t>16</w:t>
      </w:r>
    </w:p>
    <w:p w14:paraId="4FA114EE" w14:textId="77777777" w:rsidR="00627AF1" w:rsidRPr="00E4559D" w:rsidRDefault="00E4559D" w:rsidP="000F0C0D">
      <w:pPr>
        <w:jc w:val="both"/>
        <w:rPr>
          <w:rFonts w:ascii="Arial" w:hAnsi="Arial" w:cs="Arial"/>
          <w:sz w:val="20"/>
          <w:szCs w:val="20"/>
        </w:rPr>
      </w:pPr>
      <w:r w:rsidRPr="00E4559D">
        <w:rPr>
          <w:rFonts w:ascii="Arial" w:hAnsi="Arial" w:cs="Arial"/>
          <w:sz w:val="20"/>
          <w:szCs w:val="20"/>
        </w:rPr>
        <w:t xml:space="preserve">   Dr. George Gopen, PhD</w:t>
      </w:r>
    </w:p>
    <w:p w14:paraId="71ACDCC1" w14:textId="77777777" w:rsidR="00E4559D" w:rsidRDefault="00E4559D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Calibri" w:hAnsi="Calibri"/>
          <w:color w:val="1F497D"/>
          <w:sz w:val="22"/>
          <w:szCs w:val="22"/>
        </w:rPr>
      </w:pPr>
    </w:p>
    <w:p w14:paraId="0F9DC058" w14:textId="77777777" w:rsidR="00E4559D" w:rsidRPr="005759E8" w:rsidRDefault="005759E8" w:rsidP="000F0C0D">
      <w:pPr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="00E4559D">
        <w:rPr>
          <w:rFonts w:ascii="Arial" w:hAnsi="Arial" w:cs="Arial"/>
          <w:color w:val="000000"/>
          <w:sz w:val="20"/>
          <w:szCs w:val="20"/>
        </w:rPr>
        <w:t>Pluripotent Stem Cell Training</w:t>
      </w:r>
      <w:r w:rsidR="00E4559D" w:rsidRPr="00E4559D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                                          </w:t>
      </w:r>
      <w:r w:rsidRPr="005759E8">
        <w:rPr>
          <w:rFonts w:ascii="Arial" w:hAnsi="Arial" w:cs="Arial"/>
          <w:color w:val="000000" w:themeColor="text1"/>
          <w:sz w:val="20"/>
          <w:szCs w:val="20"/>
        </w:rPr>
        <w:t>Cincinnati Children’s Hospital Medical Center</w:t>
      </w:r>
      <w:r w:rsidRPr="005759E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6D5394">
        <w:rPr>
          <w:color w:val="000000" w:themeColor="text1"/>
        </w:rPr>
        <w:t xml:space="preserve">      </w:t>
      </w:r>
      <w:r w:rsidR="000F0C0D">
        <w:rPr>
          <w:color w:val="000000" w:themeColor="text1"/>
        </w:rPr>
        <w:t xml:space="preserve">     </w:t>
      </w:r>
      <w:r w:rsidR="006D5394">
        <w:rPr>
          <w:color w:val="000000" w:themeColor="text1"/>
        </w:rPr>
        <w:t xml:space="preserve"> </w:t>
      </w:r>
      <w:r w:rsidR="00E4559D" w:rsidRPr="00E4559D">
        <w:rPr>
          <w:rFonts w:ascii="Arial" w:hAnsi="Arial" w:cs="Arial"/>
          <w:bCs/>
          <w:sz w:val="20"/>
          <w:szCs w:val="20"/>
        </w:rPr>
        <w:t>201</w:t>
      </w:r>
      <w:r>
        <w:rPr>
          <w:rFonts w:ascii="Arial" w:hAnsi="Arial" w:cs="Arial"/>
          <w:bCs/>
          <w:sz w:val="20"/>
          <w:szCs w:val="20"/>
        </w:rPr>
        <w:t>6</w:t>
      </w:r>
    </w:p>
    <w:p w14:paraId="31E8968F" w14:textId="77777777" w:rsidR="00E4559D" w:rsidRDefault="00E4559D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</w:p>
    <w:p w14:paraId="42E4B455" w14:textId="77777777" w:rsidR="00D3567A" w:rsidRPr="00E4559D" w:rsidRDefault="00D3567A" w:rsidP="000F0C0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jc w:val="both"/>
        <w:rPr>
          <w:rFonts w:ascii="Arial" w:hAnsi="Arial" w:cs="Arial"/>
          <w:bCs/>
          <w:sz w:val="20"/>
          <w:szCs w:val="20"/>
        </w:rPr>
      </w:pPr>
      <w:r w:rsidRPr="00E4559D">
        <w:rPr>
          <w:rFonts w:ascii="Arial" w:hAnsi="Arial" w:cs="Arial"/>
          <w:bCs/>
          <w:sz w:val="20"/>
          <w:szCs w:val="20"/>
        </w:rPr>
        <w:t xml:space="preserve">O'Brien Workshop on Applied Microscopy in Research     Indiana University                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        </w:t>
      </w:r>
      <w:r w:rsidR="006D5394">
        <w:rPr>
          <w:rFonts w:ascii="Arial" w:hAnsi="Arial" w:cs="Arial"/>
          <w:bCs/>
          <w:sz w:val="20"/>
          <w:szCs w:val="20"/>
        </w:rPr>
        <w:t xml:space="preserve"> 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 w:rsidRPr="00E4559D">
        <w:rPr>
          <w:rFonts w:ascii="Arial" w:hAnsi="Arial" w:cs="Arial"/>
          <w:bCs/>
          <w:sz w:val="20"/>
          <w:szCs w:val="20"/>
        </w:rPr>
        <w:t>2009</w:t>
      </w:r>
    </w:p>
    <w:p w14:paraId="5AE6E630" w14:textId="77777777" w:rsidR="00671068" w:rsidRDefault="00671068" w:rsidP="000F0C0D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1999F3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C33E94D" w14:textId="77777777" w:rsidR="00671068" w:rsidRPr="003F080A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3F080A">
        <w:rPr>
          <w:rFonts w:ascii="Arial" w:hAnsi="Arial" w:cs="Arial"/>
          <w:b/>
          <w:bCs/>
          <w:sz w:val="20"/>
          <w:szCs w:val="20"/>
          <w:u w:val="single"/>
        </w:rPr>
        <w:t>MENTORING/TRAINING ACTIVITIES:</w:t>
      </w:r>
    </w:p>
    <w:p w14:paraId="4E8A09A3" w14:textId="77777777" w:rsidR="006D5394" w:rsidRDefault="006D5394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</w:p>
    <w:p w14:paraId="20A083D0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2E3AB5">
        <w:rPr>
          <w:rFonts w:ascii="Arial" w:hAnsi="Arial" w:cs="Arial"/>
          <w:b/>
          <w:bCs/>
          <w:i/>
          <w:sz w:val="20"/>
          <w:szCs w:val="20"/>
        </w:rPr>
        <w:t>Post-Doctoral Fellows:</w:t>
      </w:r>
    </w:p>
    <w:p w14:paraId="48ED94FC" w14:textId="77777777" w:rsidR="00671068" w:rsidRPr="002E3AB5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4"/>
        <w:gridCol w:w="1642"/>
      </w:tblGrid>
      <w:tr w:rsidR="00671068" w:rsidRPr="002E3AB5" w14:paraId="55A7849F" w14:textId="77777777" w:rsidTr="006D5394">
        <w:trPr>
          <w:trHeight w:val="729"/>
        </w:trPr>
        <w:tc>
          <w:tcPr>
            <w:tcW w:w="3309" w:type="dxa"/>
          </w:tcPr>
          <w:p w14:paraId="5D7959E4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Emily Sims,</w:t>
            </w:r>
            <w:r w:rsidRPr="002E3AB5">
              <w:rPr>
                <w:rFonts w:ascii="Arial" w:hAnsi="Arial" w:cs="Arial"/>
              </w:rPr>
              <w:t xml:space="preserve"> M.D.</w:t>
            </w:r>
          </w:p>
          <w:p w14:paraId="137A7193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5494" w:type="dxa"/>
          </w:tcPr>
          <w:p w14:paraId="5B63BD89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C420F8">
              <w:rPr>
                <w:rFonts w:ascii="Arial" w:hAnsi="Arial" w:cs="Arial"/>
              </w:rPr>
              <w:t>Pediatric Endocrine Fellow</w:t>
            </w:r>
          </w:p>
        </w:tc>
        <w:tc>
          <w:tcPr>
            <w:tcW w:w="1642" w:type="dxa"/>
          </w:tcPr>
          <w:p w14:paraId="1C6B2642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201</w:t>
            </w:r>
            <w:r>
              <w:rPr>
                <w:rFonts w:ascii="Arial" w:hAnsi="Arial" w:cs="Arial"/>
              </w:rPr>
              <w:t>0</w:t>
            </w:r>
            <w:r w:rsidRPr="002E3AB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2012</w:t>
            </w:r>
          </w:p>
        </w:tc>
      </w:tr>
      <w:tr w:rsidR="00671068" w:rsidRPr="002E3AB5" w14:paraId="26DACA7A" w14:textId="77777777" w:rsidTr="006D5394">
        <w:trPr>
          <w:trHeight w:val="729"/>
        </w:trPr>
        <w:tc>
          <w:tcPr>
            <w:tcW w:w="3309" w:type="dxa"/>
          </w:tcPr>
          <w:p w14:paraId="1697AF04" w14:textId="77777777" w:rsidR="00671068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C420F8">
              <w:rPr>
                <w:rFonts w:ascii="Arial" w:hAnsi="Arial" w:cs="Arial"/>
              </w:rPr>
              <w:t>Yien Vickie Chiong, M.D.</w:t>
            </w:r>
          </w:p>
          <w:p w14:paraId="5421EB78" w14:textId="77777777" w:rsidR="00671068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34532B38" w14:textId="77777777" w:rsidR="00671068" w:rsidRPr="00C420F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C420F8">
              <w:rPr>
                <w:rFonts w:ascii="Arial" w:hAnsi="Arial" w:cs="Arial"/>
              </w:rPr>
              <w:t>Pediatric Endocrine Fellow</w:t>
            </w:r>
          </w:p>
        </w:tc>
        <w:tc>
          <w:tcPr>
            <w:tcW w:w="1642" w:type="dxa"/>
          </w:tcPr>
          <w:p w14:paraId="75ADC7E6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13</w:t>
            </w:r>
            <w:r w:rsidRPr="002E3AB5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671068" w:rsidRPr="002E3AB5" w14:paraId="3FE9A5F8" w14:textId="77777777" w:rsidTr="006D5394">
        <w:trPr>
          <w:trHeight w:val="729"/>
        </w:trPr>
        <w:tc>
          <w:tcPr>
            <w:tcW w:w="3309" w:type="dxa"/>
          </w:tcPr>
          <w:p w14:paraId="329670D4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Timothy Shoemaker, M.D.</w:t>
            </w:r>
          </w:p>
          <w:p w14:paraId="50734BEF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5494" w:type="dxa"/>
          </w:tcPr>
          <w:p w14:paraId="7234DE45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 xml:space="preserve">Adult Endocrine Fellow </w:t>
            </w:r>
          </w:p>
        </w:tc>
        <w:tc>
          <w:tcPr>
            <w:tcW w:w="1642" w:type="dxa"/>
          </w:tcPr>
          <w:p w14:paraId="71400416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2010-</w:t>
            </w:r>
            <w:r>
              <w:rPr>
                <w:rFonts w:ascii="Arial" w:hAnsi="Arial" w:cs="Arial"/>
              </w:rPr>
              <w:t>2012</w:t>
            </w:r>
          </w:p>
        </w:tc>
      </w:tr>
      <w:tr w:rsidR="00671068" w:rsidRPr="003F080A" w14:paraId="290AE821" w14:textId="77777777" w:rsidTr="006D5394">
        <w:trPr>
          <w:trHeight w:val="1102"/>
        </w:trPr>
        <w:tc>
          <w:tcPr>
            <w:tcW w:w="3309" w:type="dxa"/>
          </w:tcPr>
          <w:p w14:paraId="0190FD2E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Zunaira Chaudry, M.D.</w:t>
            </w:r>
          </w:p>
        </w:tc>
        <w:tc>
          <w:tcPr>
            <w:tcW w:w="5494" w:type="dxa"/>
          </w:tcPr>
          <w:p w14:paraId="324D7845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 xml:space="preserve">Adult Endocrine Fellow </w:t>
            </w:r>
          </w:p>
          <w:p w14:paraId="610BCF80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Supported by T32 NRSA Award.</w:t>
            </w:r>
          </w:p>
          <w:p w14:paraId="1D243E14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126E3599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2013-</w:t>
            </w:r>
            <w:r>
              <w:rPr>
                <w:rFonts w:ascii="Arial" w:hAnsi="Arial" w:cs="Arial"/>
              </w:rPr>
              <w:t>2015</w:t>
            </w:r>
          </w:p>
        </w:tc>
      </w:tr>
      <w:tr w:rsidR="00671068" w:rsidRPr="002E3AB5" w14:paraId="4559609C" w14:textId="77777777" w:rsidTr="006D5394">
        <w:trPr>
          <w:trHeight w:val="1463"/>
        </w:trPr>
        <w:tc>
          <w:tcPr>
            <w:tcW w:w="3309" w:type="dxa"/>
          </w:tcPr>
          <w:p w14:paraId="227800A6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Robert Bone, Ph.D.</w:t>
            </w:r>
          </w:p>
        </w:tc>
        <w:tc>
          <w:tcPr>
            <w:tcW w:w="5494" w:type="dxa"/>
          </w:tcPr>
          <w:p w14:paraId="70BD9ECB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</w:t>
            </w:r>
            <w:r w:rsidRPr="002E3AB5">
              <w:rPr>
                <w:rFonts w:ascii="Arial" w:hAnsi="Arial" w:cs="Arial"/>
              </w:rPr>
              <w:t>ellow</w:t>
            </w:r>
            <w:r>
              <w:rPr>
                <w:rFonts w:ascii="Arial" w:hAnsi="Arial" w:cs="Arial"/>
              </w:rPr>
              <w:t xml:space="preserve">, </w:t>
            </w:r>
          </w:p>
          <w:p w14:paraId="3581BE51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Supported by T32 NRSA Award</w:t>
            </w:r>
          </w:p>
          <w:p w14:paraId="4D6F0AE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Supported by JDRF Post-Doctoral Fellowship Award</w:t>
            </w:r>
          </w:p>
          <w:p w14:paraId="38024C2F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4B31821D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2015</w:t>
            </w:r>
            <w:r w:rsidR="008E6946">
              <w:rPr>
                <w:rFonts w:ascii="Arial" w:hAnsi="Arial" w:cs="Arial"/>
              </w:rPr>
              <w:t>-2020</w:t>
            </w:r>
          </w:p>
        </w:tc>
      </w:tr>
      <w:tr w:rsidR="00671068" w:rsidRPr="002E3AB5" w14:paraId="6BC2C55E" w14:textId="77777777" w:rsidTr="006D5394">
        <w:trPr>
          <w:trHeight w:val="729"/>
        </w:trPr>
        <w:tc>
          <w:tcPr>
            <w:tcW w:w="3309" w:type="dxa"/>
          </w:tcPr>
          <w:p w14:paraId="10DC24DB" w14:textId="77777777" w:rsidR="00671068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Xin Tong, Ph.D.</w:t>
            </w:r>
          </w:p>
          <w:p w14:paraId="687E936A" w14:textId="77777777" w:rsidR="00671068" w:rsidRPr="002E3AB5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5AEA29A4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</w:t>
            </w:r>
            <w:r w:rsidRPr="002E3AB5">
              <w:rPr>
                <w:rFonts w:ascii="Arial" w:hAnsi="Arial" w:cs="Arial"/>
              </w:rPr>
              <w:t>ellow</w:t>
            </w:r>
          </w:p>
        </w:tc>
        <w:tc>
          <w:tcPr>
            <w:tcW w:w="1642" w:type="dxa"/>
          </w:tcPr>
          <w:p w14:paraId="644C5423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2016-2017</w:t>
            </w:r>
          </w:p>
          <w:p w14:paraId="5F44C191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71068" w:rsidRPr="002E3AB5" w14:paraId="3BD6CEB1" w14:textId="77777777" w:rsidTr="006D5394">
        <w:trPr>
          <w:trHeight w:val="729"/>
        </w:trPr>
        <w:tc>
          <w:tcPr>
            <w:tcW w:w="3309" w:type="dxa"/>
          </w:tcPr>
          <w:p w14:paraId="2A1AA45B" w14:textId="77777777" w:rsidR="00671068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Hitoshi Iida, Ph.D.</w:t>
            </w:r>
          </w:p>
        </w:tc>
        <w:tc>
          <w:tcPr>
            <w:tcW w:w="5494" w:type="dxa"/>
          </w:tcPr>
          <w:p w14:paraId="5B1FFE9D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Fellow</w:t>
            </w:r>
          </w:p>
        </w:tc>
        <w:tc>
          <w:tcPr>
            <w:tcW w:w="1642" w:type="dxa"/>
          </w:tcPr>
          <w:p w14:paraId="7577B8C7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2016-2019</w:t>
            </w:r>
          </w:p>
          <w:p w14:paraId="0CF8B224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71068" w:rsidRPr="002E3AB5" w14:paraId="1548B150" w14:textId="77777777" w:rsidTr="006D5394">
        <w:trPr>
          <w:trHeight w:val="729"/>
        </w:trPr>
        <w:tc>
          <w:tcPr>
            <w:tcW w:w="3309" w:type="dxa"/>
          </w:tcPr>
          <w:p w14:paraId="3AC43E4F" w14:textId="77777777" w:rsidR="00671068" w:rsidRDefault="00671068" w:rsidP="006D539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Eleni Beli, Ph. D.</w:t>
            </w:r>
          </w:p>
        </w:tc>
        <w:tc>
          <w:tcPr>
            <w:tcW w:w="5494" w:type="dxa"/>
          </w:tcPr>
          <w:p w14:paraId="159726A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Fellow</w:t>
            </w:r>
          </w:p>
          <w:p w14:paraId="62B2B93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Supported by JDRF Advanced Postdoctoral Fellowship</w:t>
            </w:r>
          </w:p>
        </w:tc>
        <w:tc>
          <w:tcPr>
            <w:tcW w:w="1642" w:type="dxa"/>
          </w:tcPr>
          <w:p w14:paraId="7D789067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2017-2019</w:t>
            </w:r>
          </w:p>
        </w:tc>
      </w:tr>
    </w:tbl>
    <w:p w14:paraId="20C70123" w14:textId="77777777" w:rsidR="008E6946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4"/>
        <w:gridCol w:w="1642"/>
      </w:tblGrid>
      <w:tr w:rsidR="0021684B" w14:paraId="48BE9159" w14:textId="77777777" w:rsidTr="00132584">
        <w:trPr>
          <w:trHeight w:val="471"/>
        </w:trPr>
        <w:tc>
          <w:tcPr>
            <w:tcW w:w="3309" w:type="dxa"/>
          </w:tcPr>
          <w:p w14:paraId="0D83629A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Preethi Krishnan, Ph.D.</w:t>
            </w:r>
          </w:p>
        </w:tc>
        <w:tc>
          <w:tcPr>
            <w:tcW w:w="5494" w:type="dxa"/>
          </w:tcPr>
          <w:p w14:paraId="046A5AFB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Fellow</w:t>
            </w:r>
          </w:p>
        </w:tc>
        <w:tc>
          <w:tcPr>
            <w:tcW w:w="1642" w:type="dxa"/>
          </w:tcPr>
          <w:p w14:paraId="7F310906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2018-2020</w:t>
            </w:r>
          </w:p>
          <w:p w14:paraId="17343414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21684B" w14:paraId="02E239A5" w14:textId="77777777" w:rsidTr="00132584">
        <w:trPr>
          <w:trHeight w:val="471"/>
        </w:trPr>
        <w:tc>
          <w:tcPr>
            <w:tcW w:w="3309" w:type="dxa"/>
          </w:tcPr>
          <w:p w14:paraId="51DAD202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Renato Branco, Ph.D.</w:t>
            </w:r>
          </w:p>
        </w:tc>
        <w:tc>
          <w:tcPr>
            <w:tcW w:w="5494" w:type="dxa"/>
          </w:tcPr>
          <w:p w14:paraId="52B765ED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Fellow</w:t>
            </w:r>
          </w:p>
        </w:tc>
        <w:tc>
          <w:tcPr>
            <w:tcW w:w="1642" w:type="dxa"/>
          </w:tcPr>
          <w:p w14:paraId="60CE0EB6" w14:textId="17EBA7EA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</w:t>
            </w:r>
            <w:r w:rsidR="001069C3">
              <w:rPr>
                <w:rFonts w:ascii="Arial" w:hAnsi="Arial" w:cs="Arial"/>
              </w:rPr>
              <w:t>2025</w:t>
            </w:r>
          </w:p>
          <w:p w14:paraId="5C173F3F" w14:textId="77777777" w:rsidR="0021684B" w:rsidRDefault="0021684B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92A2B" w14:paraId="74DD6C88" w14:textId="77777777" w:rsidTr="008E6946">
        <w:trPr>
          <w:trHeight w:val="471"/>
        </w:trPr>
        <w:tc>
          <w:tcPr>
            <w:tcW w:w="3309" w:type="dxa"/>
          </w:tcPr>
          <w:p w14:paraId="3BCA15AE" w14:textId="77777777" w:rsidR="00692A2B" w:rsidRDefault="00692A2B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Pr</w:t>
            </w:r>
            <w:r w:rsidR="0021684B">
              <w:rPr>
                <w:rFonts w:ascii="Arial" w:hAnsi="Arial" w:cs="Arial"/>
              </w:rPr>
              <w:t>akash Raut</w:t>
            </w:r>
            <w:r>
              <w:rPr>
                <w:rFonts w:ascii="Arial" w:hAnsi="Arial" w:cs="Arial"/>
              </w:rPr>
              <w:t>, Ph.D.</w:t>
            </w:r>
          </w:p>
          <w:p w14:paraId="52AE8A88" w14:textId="77777777" w:rsidR="0021684B" w:rsidRDefault="0021684B" w:rsidP="0021684B">
            <w:pPr>
              <w:rPr>
                <w:rFonts w:ascii="Arial" w:hAnsi="Arial" w:cs="Arial"/>
              </w:rPr>
            </w:pPr>
          </w:p>
          <w:p w14:paraId="0D05577B" w14:textId="77777777" w:rsidR="0021684B" w:rsidRPr="0021684B" w:rsidRDefault="0021684B" w:rsidP="0021684B">
            <w:pPr>
              <w:rPr>
                <w:rFonts w:ascii="Arial" w:hAnsi="Arial" w:cs="Arial"/>
              </w:rPr>
            </w:pPr>
          </w:p>
        </w:tc>
        <w:tc>
          <w:tcPr>
            <w:tcW w:w="5494" w:type="dxa"/>
          </w:tcPr>
          <w:p w14:paraId="20F9B585" w14:textId="77777777" w:rsidR="00692A2B" w:rsidRDefault="00692A2B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Postdoctoral Fellow</w:t>
            </w:r>
          </w:p>
        </w:tc>
        <w:tc>
          <w:tcPr>
            <w:tcW w:w="1642" w:type="dxa"/>
          </w:tcPr>
          <w:p w14:paraId="26B56CC2" w14:textId="07BEED98" w:rsidR="0021684B" w:rsidRDefault="0021684B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</w:t>
            </w:r>
            <w:r w:rsidR="001069C3">
              <w:rPr>
                <w:rFonts w:ascii="Arial" w:hAnsi="Arial" w:cs="Arial"/>
              </w:rPr>
              <w:t>2024</w:t>
            </w:r>
          </w:p>
          <w:p w14:paraId="191A2638" w14:textId="77777777" w:rsidR="00692A2B" w:rsidRDefault="00692A2B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  <w:p w14:paraId="1B3900B9" w14:textId="77777777" w:rsidR="0021684B" w:rsidRDefault="0021684B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</w:tbl>
    <w:p w14:paraId="6D998781" w14:textId="77777777" w:rsidR="008E6946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</w:t>
      </w:r>
    </w:p>
    <w:p w14:paraId="35F0417F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</w:t>
      </w:r>
      <w:r>
        <w:rPr>
          <w:rFonts w:ascii="Arial" w:hAnsi="Arial" w:cs="Arial"/>
          <w:bCs/>
          <w:sz w:val="20"/>
          <w:szCs w:val="20"/>
        </w:rPr>
        <w:tab/>
      </w:r>
    </w:p>
    <w:p w14:paraId="5D0D72B0" w14:textId="77777777" w:rsidR="00671068" w:rsidRPr="002E3AB5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2E3AB5">
        <w:rPr>
          <w:rFonts w:ascii="Arial" w:hAnsi="Arial" w:cs="Arial"/>
          <w:b/>
          <w:bCs/>
          <w:i/>
          <w:sz w:val="20"/>
          <w:szCs w:val="20"/>
        </w:rPr>
        <w:t>Residents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2E3AB5" w14:paraId="52833DDE" w14:textId="77777777" w:rsidTr="006D5394">
        <w:trPr>
          <w:trHeight w:val="437"/>
        </w:trPr>
        <w:tc>
          <w:tcPr>
            <w:tcW w:w="3309" w:type="dxa"/>
          </w:tcPr>
          <w:p w14:paraId="67F5A3B3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Zunaira Chaudry, M.D.</w:t>
            </w:r>
          </w:p>
        </w:tc>
        <w:tc>
          <w:tcPr>
            <w:tcW w:w="5492" w:type="dxa"/>
          </w:tcPr>
          <w:p w14:paraId="5595FB18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 xml:space="preserve">Internal Medicine Resident </w:t>
            </w:r>
          </w:p>
          <w:p w14:paraId="75CEA53A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13A5964A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2011 and 2012</w:t>
            </w:r>
          </w:p>
        </w:tc>
      </w:tr>
    </w:tbl>
    <w:p w14:paraId="0FE95534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0576606B" w14:textId="77777777" w:rsidR="00671068" w:rsidRPr="003F080A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3F080A">
        <w:rPr>
          <w:rFonts w:ascii="Arial" w:hAnsi="Arial" w:cs="Arial"/>
          <w:b/>
          <w:bCs/>
          <w:i/>
          <w:sz w:val="20"/>
          <w:szCs w:val="20"/>
        </w:rPr>
        <w:t>Graduate Students: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3F080A" w14:paraId="1CB97F96" w14:textId="77777777" w:rsidTr="006D5394">
        <w:trPr>
          <w:trHeight w:val="1164"/>
        </w:trPr>
        <w:tc>
          <w:tcPr>
            <w:tcW w:w="3309" w:type="dxa"/>
          </w:tcPr>
          <w:p w14:paraId="295DA903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lastRenderedPageBreak/>
              <w:t>*</w:t>
            </w:r>
            <w:r w:rsidRPr="002E3AB5">
              <w:rPr>
                <w:rFonts w:ascii="Arial" w:hAnsi="Arial" w:cs="Arial"/>
              </w:rPr>
              <w:t>Justin Johnson</w:t>
            </w:r>
          </w:p>
        </w:tc>
        <w:tc>
          <w:tcPr>
            <w:tcW w:w="5492" w:type="dxa"/>
          </w:tcPr>
          <w:p w14:paraId="09299E27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Pre-doctoral Medical Scientist Training Program (MSTP)</w:t>
            </w:r>
          </w:p>
          <w:p w14:paraId="1CA4EB47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Student</w:t>
            </w:r>
          </w:p>
          <w:p w14:paraId="7DE2C39A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Supported by NIH Diversity Supplement</w:t>
            </w:r>
          </w:p>
          <w:p w14:paraId="7F76EFB7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PhD Defense - May 2014</w:t>
            </w:r>
          </w:p>
          <w:p w14:paraId="10D73A97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2BEF771E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2011-2014</w:t>
            </w:r>
          </w:p>
        </w:tc>
      </w:tr>
      <w:tr w:rsidR="00671068" w:rsidRPr="003F080A" w14:paraId="4020860A" w14:textId="77777777" w:rsidTr="006D5394">
        <w:trPr>
          <w:trHeight w:val="228"/>
        </w:trPr>
        <w:tc>
          <w:tcPr>
            <w:tcW w:w="3309" w:type="dxa"/>
          </w:tcPr>
          <w:p w14:paraId="13604E20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Xin Tong</w:t>
            </w:r>
          </w:p>
        </w:tc>
        <w:tc>
          <w:tcPr>
            <w:tcW w:w="5492" w:type="dxa"/>
          </w:tcPr>
          <w:p w14:paraId="70A1D0AD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Graduate student, Department of Physiology</w:t>
            </w:r>
            <w:r w:rsidRPr="002E3AB5">
              <w:rPr>
                <w:rFonts w:ascii="Arial" w:hAnsi="Arial" w:cs="Arial"/>
                <w:bCs/>
              </w:rPr>
              <w:t xml:space="preserve"> </w:t>
            </w:r>
          </w:p>
          <w:p w14:paraId="0ACF7FC0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 xml:space="preserve">Ph.D. Student </w:t>
            </w:r>
          </w:p>
          <w:p w14:paraId="5564A8D0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Selected for the DeVault Fellowship 2014-2016</w:t>
            </w:r>
          </w:p>
          <w:p w14:paraId="11AD1905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 Defense - May 2016</w:t>
            </w:r>
          </w:p>
          <w:p w14:paraId="38A5860C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41143ACC" w14:textId="77777777" w:rsidR="00671068" w:rsidRPr="002E3AB5" w:rsidRDefault="00671068" w:rsidP="00692A2B">
            <w:pPr>
              <w:tabs>
                <w:tab w:val="left" w:pos="3240"/>
                <w:tab w:val="right" w:pos="10530"/>
              </w:tabs>
              <w:ind w:left="180" w:right="-18"/>
              <w:jc w:val="right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2012-</w:t>
            </w:r>
            <w:r>
              <w:rPr>
                <w:rFonts w:ascii="Arial" w:hAnsi="Arial" w:cs="Arial"/>
              </w:rPr>
              <w:t>2016</w:t>
            </w:r>
          </w:p>
        </w:tc>
      </w:tr>
      <w:tr w:rsidR="00671068" w:rsidRPr="003F080A" w14:paraId="3295731C" w14:textId="77777777" w:rsidTr="006D5394">
        <w:trPr>
          <w:trHeight w:val="929"/>
        </w:trPr>
        <w:tc>
          <w:tcPr>
            <w:tcW w:w="3309" w:type="dxa"/>
          </w:tcPr>
          <w:p w14:paraId="3AC316FC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Wataru Yamamoto</w:t>
            </w:r>
          </w:p>
        </w:tc>
        <w:tc>
          <w:tcPr>
            <w:tcW w:w="5492" w:type="dxa"/>
          </w:tcPr>
          <w:p w14:paraId="695583DB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Graduate student, Department of Physiology</w:t>
            </w:r>
          </w:p>
          <w:p w14:paraId="10B05F40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Ph.D. Student </w:t>
            </w:r>
          </w:p>
          <w:p w14:paraId="5942C2EF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 Defense - August 2017</w:t>
            </w:r>
          </w:p>
          <w:p w14:paraId="713D3CDD" w14:textId="77777777" w:rsidR="00671068" w:rsidRPr="008A53D4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5554D5A8" w14:textId="77777777" w:rsidR="00671068" w:rsidRPr="002E3AB5" w:rsidRDefault="000F0C0D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  </w:t>
            </w:r>
            <w:r w:rsidR="00671068">
              <w:rPr>
                <w:rFonts w:ascii="Arial" w:hAnsi="Arial" w:cs="Arial"/>
              </w:rPr>
              <w:t>2013-2017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671068" w:rsidRPr="003F080A" w14:paraId="0E72166C" w14:textId="77777777" w:rsidTr="006D5394">
        <w:trPr>
          <w:trHeight w:val="464"/>
        </w:trPr>
        <w:tc>
          <w:tcPr>
            <w:tcW w:w="3309" w:type="dxa"/>
          </w:tcPr>
          <w:p w14:paraId="2A6DD449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2E3AB5">
              <w:rPr>
                <w:rFonts w:ascii="Arial" w:hAnsi="Arial" w:cs="Arial"/>
              </w:rPr>
              <w:t>Cristian Guandique</w:t>
            </w:r>
          </w:p>
        </w:tc>
        <w:tc>
          <w:tcPr>
            <w:tcW w:w="5492" w:type="dxa"/>
          </w:tcPr>
          <w:p w14:paraId="5275C990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Master’s Student in Physiology</w:t>
            </w:r>
          </w:p>
        </w:tc>
        <w:tc>
          <w:tcPr>
            <w:tcW w:w="1642" w:type="dxa"/>
          </w:tcPr>
          <w:p w14:paraId="0BC27960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>2016</w:t>
            </w:r>
          </w:p>
          <w:p w14:paraId="3EB7061B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71068" w:rsidRPr="003F080A" w14:paraId="7FA0022D" w14:textId="77777777" w:rsidTr="006D5394">
        <w:trPr>
          <w:trHeight w:val="464"/>
        </w:trPr>
        <w:tc>
          <w:tcPr>
            <w:tcW w:w="3309" w:type="dxa"/>
          </w:tcPr>
          <w:p w14:paraId="49D2F431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Paul Sohn</w:t>
            </w:r>
          </w:p>
          <w:p w14:paraId="3CEED62A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492" w:type="dxa"/>
          </w:tcPr>
          <w:p w14:paraId="319AE559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MSTP Student</w:t>
            </w:r>
          </w:p>
          <w:p w14:paraId="1E5D43E0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7B01B93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2016-</w:t>
            </w:r>
            <w:r w:rsidR="008E6946">
              <w:rPr>
                <w:rFonts w:ascii="Arial" w:hAnsi="Arial" w:cs="Arial"/>
              </w:rPr>
              <w:t>2021</w:t>
            </w:r>
          </w:p>
          <w:p w14:paraId="0C2B992D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671068" w:rsidRPr="003F080A" w14:paraId="25A49D15" w14:textId="77777777" w:rsidTr="006D5394">
        <w:trPr>
          <w:trHeight w:val="235"/>
        </w:trPr>
        <w:tc>
          <w:tcPr>
            <w:tcW w:w="3309" w:type="dxa"/>
          </w:tcPr>
          <w:p w14:paraId="3880665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proofErr w:type="spellStart"/>
            <w:r>
              <w:rPr>
                <w:rFonts w:ascii="Arial" w:hAnsi="Arial" w:cs="Arial"/>
              </w:rPr>
              <w:t>Sukrati</w:t>
            </w:r>
            <w:proofErr w:type="spellEnd"/>
            <w:r>
              <w:rPr>
                <w:rFonts w:ascii="Arial" w:hAnsi="Arial" w:cs="Arial"/>
              </w:rPr>
              <w:t xml:space="preserve"> Kanojia</w:t>
            </w:r>
          </w:p>
        </w:tc>
        <w:tc>
          <w:tcPr>
            <w:tcW w:w="5492" w:type="dxa"/>
          </w:tcPr>
          <w:p w14:paraId="30E30A52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Master’s Student</w:t>
            </w:r>
          </w:p>
        </w:tc>
        <w:tc>
          <w:tcPr>
            <w:tcW w:w="1642" w:type="dxa"/>
          </w:tcPr>
          <w:p w14:paraId="110FC927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2017-2019</w:t>
            </w:r>
          </w:p>
        </w:tc>
      </w:tr>
    </w:tbl>
    <w:p w14:paraId="372B0625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</w:p>
    <w:p w14:paraId="08979947" w14:textId="77777777" w:rsidR="006D5394" w:rsidRPr="006D5394" w:rsidRDefault="006D5394" w:rsidP="006D5394">
      <w:pPr>
        <w:tabs>
          <w:tab w:val="left" w:pos="2475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2E3AB5" w14:paraId="42B2F488" w14:textId="77777777" w:rsidTr="006D5394">
        <w:trPr>
          <w:trHeight w:val="724"/>
        </w:trPr>
        <w:tc>
          <w:tcPr>
            <w:tcW w:w="3309" w:type="dxa"/>
          </w:tcPr>
          <w:p w14:paraId="3ADFF87C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Staci Weaver</w:t>
            </w:r>
          </w:p>
        </w:tc>
        <w:tc>
          <w:tcPr>
            <w:tcW w:w="5492" w:type="dxa"/>
          </w:tcPr>
          <w:p w14:paraId="3D4C6FA9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2E3AB5">
              <w:rPr>
                <w:rFonts w:ascii="Arial" w:hAnsi="Arial" w:cs="Arial"/>
              </w:rPr>
              <w:t>Graduate student, Department of Physiology</w:t>
            </w:r>
            <w:r w:rsidRPr="002E3AB5">
              <w:rPr>
                <w:rFonts w:ascii="Arial" w:hAnsi="Arial" w:cs="Arial"/>
                <w:bCs/>
              </w:rPr>
              <w:t xml:space="preserve"> </w:t>
            </w:r>
          </w:p>
          <w:p w14:paraId="38646C3A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2E3AB5">
              <w:rPr>
                <w:rFonts w:ascii="Arial" w:hAnsi="Arial" w:cs="Arial"/>
              </w:rPr>
              <w:t xml:space="preserve">Ph.D. Student </w:t>
            </w:r>
          </w:p>
          <w:p w14:paraId="7F98D1FF" w14:textId="77777777" w:rsidR="00671068" w:rsidRPr="002E3AB5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24BD172E" w14:textId="77777777" w:rsidR="00671068" w:rsidRDefault="00671068" w:rsidP="00692A2B">
            <w:pPr>
              <w:tabs>
                <w:tab w:val="left" w:pos="3240"/>
                <w:tab w:val="right" w:pos="10530"/>
              </w:tabs>
              <w:ind w:left="180" w:right="-1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2019-</w:t>
            </w:r>
            <w:r w:rsidR="0021684B">
              <w:rPr>
                <w:rFonts w:ascii="Arial" w:hAnsi="Arial" w:cs="Arial"/>
              </w:rPr>
              <w:t>2023</w:t>
            </w:r>
          </w:p>
          <w:p w14:paraId="052EF6A3" w14:textId="77777777" w:rsidR="008E6946" w:rsidRDefault="008E6946" w:rsidP="00692A2B">
            <w:pPr>
              <w:tabs>
                <w:tab w:val="left" w:pos="3240"/>
                <w:tab w:val="right" w:pos="10530"/>
              </w:tabs>
              <w:ind w:left="180" w:right="-18"/>
              <w:jc w:val="right"/>
              <w:rPr>
                <w:rFonts w:ascii="Arial" w:hAnsi="Arial" w:cs="Arial"/>
              </w:rPr>
            </w:pPr>
          </w:p>
          <w:p w14:paraId="75B88428" w14:textId="77777777" w:rsidR="008E6946" w:rsidRPr="002E3AB5" w:rsidRDefault="008E6946" w:rsidP="00692A2B">
            <w:pPr>
              <w:tabs>
                <w:tab w:val="left" w:pos="3240"/>
                <w:tab w:val="right" w:pos="10530"/>
              </w:tabs>
              <w:ind w:left="180" w:right="-18"/>
              <w:jc w:val="right"/>
              <w:rPr>
                <w:rFonts w:ascii="Arial" w:hAnsi="Arial" w:cs="Arial"/>
              </w:rPr>
            </w:pPr>
          </w:p>
        </w:tc>
      </w:tr>
      <w:tr w:rsidR="008E6946" w:rsidRPr="003F080A" w14:paraId="0D5F6158" w14:textId="77777777" w:rsidTr="00132584">
        <w:trPr>
          <w:trHeight w:val="464"/>
        </w:trPr>
        <w:tc>
          <w:tcPr>
            <w:tcW w:w="3309" w:type="dxa"/>
          </w:tcPr>
          <w:p w14:paraId="665BE4F0" w14:textId="77777777" w:rsidR="008E6946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Made</w:t>
            </w:r>
            <w:r w:rsidR="00D115C4">
              <w:rPr>
                <w:rFonts w:ascii="Arial" w:hAnsi="Arial" w:cs="Arial"/>
              </w:rPr>
              <w:t>line Rae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McLaghlin</w:t>
            </w:r>
            <w:proofErr w:type="spellEnd"/>
          </w:p>
          <w:p w14:paraId="6E6ABBBA" w14:textId="77777777" w:rsidR="008E6946" w:rsidRPr="002E3AB5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492" w:type="dxa"/>
          </w:tcPr>
          <w:p w14:paraId="0FB0C808" w14:textId="77777777" w:rsidR="008E6946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MSTP Student</w:t>
            </w:r>
          </w:p>
          <w:p w14:paraId="0BF69F52" w14:textId="77777777" w:rsidR="008E6946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0F4ABA0D" w14:textId="77777777" w:rsidR="008E6946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2021-</w:t>
            </w:r>
            <w:r w:rsidR="00092FAA">
              <w:rPr>
                <w:rFonts w:ascii="Arial" w:hAnsi="Arial" w:cs="Arial"/>
              </w:rPr>
              <w:t>2025</w:t>
            </w:r>
          </w:p>
          <w:p w14:paraId="40D02D1C" w14:textId="77777777" w:rsidR="008E6946" w:rsidRPr="002E3AB5" w:rsidRDefault="008E6946" w:rsidP="00132584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</w:tr>
      <w:tr w:rsidR="0021684B" w:rsidRPr="003F080A" w14:paraId="016F4A6D" w14:textId="77777777" w:rsidTr="00132584">
        <w:trPr>
          <w:trHeight w:val="464"/>
        </w:trPr>
        <w:tc>
          <w:tcPr>
            <w:tcW w:w="3309" w:type="dxa"/>
          </w:tcPr>
          <w:p w14:paraId="1F261C1A" w14:textId="77777777" w:rsidR="00644619" w:rsidRPr="00644619" w:rsidRDefault="0021684B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>
              <w:rPr>
                <w:rFonts w:ascii="Arial" w:hAnsi="Arial" w:cs="Arial"/>
              </w:rPr>
              <w:t>David Sanchez Rodrigues</w:t>
            </w:r>
          </w:p>
        </w:tc>
        <w:tc>
          <w:tcPr>
            <w:tcW w:w="5492" w:type="dxa"/>
          </w:tcPr>
          <w:p w14:paraId="1410CE97" w14:textId="77777777" w:rsidR="0021684B" w:rsidRDefault="0021684B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Ph.D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Student</w:t>
            </w:r>
          </w:p>
        </w:tc>
        <w:tc>
          <w:tcPr>
            <w:tcW w:w="1642" w:type="dxa"/>
          </w:tcPr>
          <w:p w14:paraId="63D232B9" w14:textId="77777777" w:rsidR="0021684B" w:rsidRDefault="0021684B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2023-present</w:t>
            </w:r>
          </w:p>
          <w:p w14:paraId="11F0C212" w14:textId="77777777" w:rsidR="00092FAA" w:rsidRDefault="00092FAA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  <w:p w14:paraId="5C51DE5D" w14:textId="77777777" w:rsidR="00092FAA" w:rsidRDefault="00092FAA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ind w:right="200"/>
              <w:jc w:val="right"/>
              <w:rPr>
                <w:rFonts w:ascii="Arial" w:hAnsi="Arial" w:cs="Arial"/>
              </w:rPr>
            </w:pPr>
          </w:p>
          <w:p w14:paraId="4BCC8DF8" w14:textId="77777777" w:rsidR="0021684B" w:rsidRDefault="0021684B" w:rsidP="0021684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44619" w:rsidRPr="003F080A" w14:paraId="0C7ACF6B" w14:textId="77777777" w:rsidTr="00132584">
        <w:trPr>
          <w:trHeight w:val="464"/>
        </w:trPr>
        <w:tc>
          <w:tcPr>
            <w:tcW w:w="3309" w:type="dxa"/>
          </w:tcPr>
          <w:p w14:paraId="2586D738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="0080415E">
              <w:rPr>
                <w:rFonts w:ascii="Arial" w:hAnsi="Arial" w:cs="Arial"/>
              </w:rPr>
              <w:t xml:space="preserve">Cameron </w:t>
            </w:r>
            <w:proofErr w:type="spellStart"/>
            <w:r w:rsidR="0080415E">
              <w:rPr>
                <w:rFonts w:ascii="Arial" w:hAnsi="Arial" w:cs="Arial"/>
              </w:rPr>
              <w:t>Rostoron</w:t>
            </w:r>
            <w:proofErr w:type="spellEnd"/>
          </w:p>
          <w:p w14:paraId="40FB4BD9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i/>
              </w:rPr>
            </w:pPr>
          </w:p>
        </w:tc>
        <w:tc>
          <w:tcPr>
            <w:tcW w:w="5492" w:type="dxa"/>
          </w:tcPr>
          <w:p w14:paraId="03999446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MSTP Student</w:t>
            </w:r>
          </w:p>
          <w:p w14:paraId="35D9E16D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02A9DB95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BE316D">
              <w:rPr>
                <w:rFonts w:ascii="Arial" w:hAnsi="Arial" w:cs="Arial"/>
              </w:rPr>
              <w:t>4-present</w:t>
            </w:r>
          </w:p>
          <w:p w14:paraId="49599375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  <w:tr w:rsidR="00644619" w:rsidRPr="003F080A" w14:paraId="6433C760" w14:textId="77777777" w:rsidTr="00132584">
        <w:trPr>
          <w:trHeight w:val="464"/>
        </w:trPr>
        <w:tc>
          <w:tcPr>
            <w:tcW w:w="3309" w:type="dxa"/>
          </w:tcPr>
          <w:p w14:paraId="5E73F32B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="0080415E">
              <w:rPr>
                <w:rFonts w:ascii="Arial" w:hAnsi="Arial" w:cs="Arial"/>
              </w:rPr>
              <w:t>Eli Hagedorn</w:t>
            </w:r>
          </w:p>
          <w:p w14:paraId="21449469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i/>
              </w:rPr>
            </w:pPr>
          </w:p>
          <w:p w14:paraId="5EFE472D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i/>
              </w:rPr>
            </w:pPr>
          </w:p>
        </w:tc>
        <w:tc>
          <w:tcPr>
            <w:tcW w:w="5492" w:type="dxa"/>
          </w:tcPr>
          <w:p w14:paraId="5BFD6AAE" w14:textId="77777777" w:rsidR="0080415E" w:rsidRDefault="0080415E" w:rsidP="0080415E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MSTP Student</w:t>
            </w:r>
          </w:p>
          <w:p w14:paraId="23F26D2E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26533AA1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BE316D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-present</w:t>
            </w:r>
          </w:p>
          <w:p w14:paraId="61FCFFD0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  <w:p w14:paraId="41EEB9C9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  <w:p w14:paraId="7E5A2B15" w14:textId="77777777" w:rsidR="00644619" w:rsidRDefault="00644619" w:rsidP="00644619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</w:rPr>
            </w:pPr>
          </w:p>
        </w:tc>
      </w:tr>
    </w:tbl>
    <w:p w14:paraId="3174ACBB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</w:p>
    <w:p w14:paraId="64134943" w14:textId="77777777" w:rsidR="00671068" w:rsidRPr="003F080A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3F080A">
        <w:rPr>
          <w:rFonts w:ascii="Arial" w:hAnsi="Arial" w:cs="Arial"/>
          <w:b/>
          <w:bCs/>
          <w:i/>
          <w:sz w:val="20"/>
          <w:szCs w:val="20"/>
        </w:rPr>
        <w:t>Professional/Medical Students: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3F080A" w14:paraId="0696C56C" w14:textId="77777777" w:rsidTr="006D5394">
        <w:trPr>
          <w:trHeight w:val="623"/>
        </w:trPr>
        <w:tc>
          <w:tcPr>
            <w:tcW w:w="3309" w:type="dxa"/>
          </w:tcPr>
          <w:p w14:paraId="52EE8C8B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Ashley Budd</w:t>
            </w:r>
          </w:p>
        </w:tc>
        <w:tc>
          <w:tcPr>
            <w:tcW w:w="5492" w:type="dxa"/>
          </w:tcPr>
          <w:p w14:paraId="24929E58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Student Research Program in Academic Medicine (</w:t>
            </w:r>
            <w:proofErr w:type="spellStart"/>
            <w:r w:rsidRPr="003F080A">
              <w:rPr>
                <w:rFonts w:ascii="Arial" w:hAnsi="Arial" w:cs="Arial"/>
              </w:rPr>
              <w:t>SRPinAM</w:t>
            </w:r>
            <w:proofErr w:type="spellEnd"/>
            <w:r w:rsidRPr="003F080A">
              <w:rPr>
                <w:rFonts w:ascii="Arial" w:hAnsi="Arial" w:cs="Arial"/>
              </w:rPr>
              <w:t>)</w:t>
            </w:r>
          </w:p>
          <w:p w14:paraId="27D15463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249F1935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2011</w:t>
            </w:r>
          </w:p>
        </w:tc>
      </w:tr>
    </w:tbl>
    <w:p w14:paraId="6120786E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sz w:val="20"/>
          <w:szCs w:val="20"/>
        </w:rPr>
      </w:pPr>
    </w:p>
    <w:p w14:paraId="35B8F6A4" w14:textId="77777777" w:rsidR="00671068" w:rsidRPr="003F080A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3F080A">
        <w:rPr>
          <w:rFonts w:ascii="Arial" w:hAnsi="Arial" w:cs="Arial"/>
          <w:b/>
          <w:bCs/>
          <w:i/>
          <w:sz w:val="20"/>
          <w:szCs w:val="20"/>
        </w:rPr>
        <w:t>Undergraduate Students: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3F080A" w14:paraId="75AB7ED2" w14:textId="77777777" w:rsidTr="006D5394">
        <w:trPr>
          <w:trHeight w:val="693"/>
        </w:trPr>
        <w:tc>
          <w:tcPr>
            <w:tcW w:w="3309" w:type="dxa"/>
          </w:tcPr>
          <w:p w14:paraId="13DAD3E3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Liann Gann</w:t>
            </w:r>
          </w:p>
        </w:tc>
        <w:tc>
          <w:tcPr>
            <w:tcW w:w="5492" w:type="dxa"/>
          </w:tcPr>
          <w:p w14:paraId="4CFF6AEE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 xml:space="preserve">Summer Undergraduate student supported by the Wells Center Summer Internship Program </w:t>
            </w:r>
          </w:p>
          <w:p w14:paraId="7DB60087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4A3F339A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2009-2010</w:t>
            </w:r>
          </w:p>
        </w:tc>
      </w:tr>
      <w:tr w:rsidR="00671068" w:rsidRPr="003F080A" w14:paraId="05FFB4A1" w14:textId="77777777" w:rsidTr="006D5394">
        <w:trPr>
          <w:trHeight w:val="686"/>
        </w:trPr>
        <w:tc>
          <w:tcPr>
            <w:tcW w:w="3309" w:type="dxa"/>
          </w:tcPr>
          <w:p w14:paraId="4F2D435C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Julie Diamond</w:t>
            </w:r>
          </w:p>
        </w:tc>
        <w:tc>
          <w:tcPr>
            <w:tcW w:w="5492" w:type="dxa"/>
          </w:tcPr>
          <w:p w14:paraId="167E110B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 xml:space="preserve">Summer undergraduate student supported by the Wells Center Summer Internship Program </w:t>
            </w:r>
          </w:p>
          <w:p w14:paraId="7D6086B1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7B1C413D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2010-2011</w:t>
            </w:r>
          </w:p>
        </w:tc>
      </w:tr>
      <w:tr w:rsidR="00671068" w:rsidRPr="003F080A" w14:paraId="3A10AD61" w14:textId="77777777" w:rsidTr="006D5394">
        <w:trPr>
          <w:trHeight w:val="693"/>
        </w:trPr>
        <w:tc>
          <w:tcPr>
            <w:tcW w:w="3309" w:type="dxa"/>
          </w:tcPr>
          <w:p w14:paraId="3DC13485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C420F8">
              <w:rPr>
                <w:rFonts w:ascii="Arial" w:hAnsi="Arial" w:cs="Arial"/>
              </w:rPr>
              <w:t>Ally Lawrence</w:t>
            </w:r>
          </w:p>
        </w:tc>
        <w:tc>
          <w:tcPr>
            <w:tcW w:w="5492" w:type="dxa"/>
          </w:tcPr>
          <w:p w14:paraId="3808965A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 xml:space="preserve">Summer undergraduate student supported by the Wells Center Summer Internship Program </w:t>
            </w:r>
          </w:p>
          <w:p w14:paraId="3C7CD1D6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1B8AE21A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2013</w:t>
            </w:r>
          </w:p>
        </w:tc>
      </w:tr>
      <w:tr w:rsidR="00671068" w:rsidRPr="003F080A" w14:paraId="5970B5DD" w14:textId="77777777" w:rsidTr="006D5394">
        <w:trPr>
          <w:trHeight w:val="459"/>
        </w:trPr>
        <w:tc>
          <w:tcPr>
            <w:tcW w:w="3309" w:type="dxa"/>
          </w:tcPr>
          <w:p w14:paraId="2CD822FA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>*</w:t>
            </w:r>
            <w:r w:rsidRPr="003F080A">
              <w:rPr>
                <w:rFonts w:ascii="Arial" w:hAnsi="Arial" w:cs="Arial"/>
              </w:rPr>
              <w:t>Gary Considine</w:t>
            </w:r>
          </w:p>
          <w:p w14:paraId="7AC2A842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</w:p>
        </w:tc>
        <w:tc>
          <w:tcPr>
            <w:tcW w:w="5492" w:type="dxa"/>
          </w:tcPr>
          <w:p w14:paraId="18BDEB35" w14:textId="77777777" w:rsidR="00671068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 xml:space="preserve">Undergraduate Research Experience </w:t>
            </w:r>
          </w:p>
          <w:p w14:paraId="48F51410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1642" w:type="dxa"/>
          </w:tcPr>
          <w:p w14:paraId="7D0F9269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autoSpaceDE w:val="0"/>
              <w:autoSpaceDN w:val="0"/>
              <w:jc w:val="right"/>
              <w:rPr>
                <w:rFonts w:ascii="Arial" w:hAnsi="Arial" w:cs="Arial"/>
                <w:bCs/>
              </w:rPr>
            </w:pPr>
            <w:r w:rsidRPr="003F080A">
              <w:rPr>
                <w:rFonts w:ascii="Arial" w:hAnsi="Arial" w:cs="Arial"/>
              </w:rPr>
              <w:t>2013</w:t>
            </w:r>
            <w:r>
              <w:rPr>
                <w:rFonts w:ascii="Arial" w:hAnsi="Arial" w:cs="Arial"/>
              </w:rPr>
              <w:t>-2017</w:t>
            </w:r>
          </w:p>
        </w:tc>
      </w:tr>
    </w:tbl>
    <w:p w14:paraId="53FDB288" w14:textId="77777777" w:rsidR="00671068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</w:p>
    <w:p w14:paraId="46B6DDAD" w14:textId="77777777" w:rsidR="00671068" w:rsidRPr="003F080A" w:rsidRDefault="00671068" w:rsidP="00671068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i/>
          <w:sz w:val="20"/>
          <w:szCs w:val="20"/>
        </w:rPr>
      </w:pPr>
      <w:r w:rsidRPr="003F080A">
        <w:rPr>
          <w:rFonts w:ascii="Arial" w:hAnsi="Arial" w:cs="Arial"/>
          <w:b/>
          <w:bCs/>
          <w:i/>
          <w:sz w:val="20"/>
          <w:szCs w:val="20"/>
        </w:rPr>
        <w:t>High School Students: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9"/>
        <w:gridCol w:w="5492"/>
        <w:gridCol w:w="1642"/>
      </w:tblGrid>
      <w:tr w:rsidR="00671068" w:rsidRPr="003F080A" w14:paraId="6C7DCBCC" w14:textId="77777777" w:rsidTr="006D5394">
        <w:trPr>
          <w:trHeight w:val="615"/>
        </w:trPr>
        <w:tc>
          <w:tcPr>
            <w:tcW w:w="3309" w:type="dxa"/>
          </w:tcPr>
          <w:p w14:paraId="7063209E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ind w:right="-18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lastRenderedPageBreak/>
              <w:t>*</w:t>
            </w:r>
            <w:proofErr w:type="spellStart"/>
            <w:r w:rsidRPr="003F080A">
              <w:rPr>
                <w:rFonts w:ascii="Arial" w:hAnsi="Arial" w:cs="Arial"/>
              </w:rPr>
              <w:t>Pri</w:t>
            </w:r>
            <w:r>
              <w:rPr>
                <w:rFonts w:ascii="Arial" w:hAnsi="Arial" w:cs="Arial"/>
              </w:rPr>
              <w:t>y</w:t>
            </w:r>
            <w:r w:rsidRPr="003F080A">
              <w:rPr>
                <w:rFonts w:ascii="Arial" w:hAnsi="Arial" w:cs="Arial"/>
              </w:rPr>
              <w:t>a</w:t>
            </w:r>
            <w:r w:rsidRPr="00C420F8">
              <w:rPr>
                <w:rFonts w:ascii="Arial" w:hAnsi="Arial" w:cs="Arial"/>
                <w:color w:val="333333"/>
                <w:shd w:val="clear" w:color="auto" w:fill="FFFFFF"/>
              </w:rPr>
              <w:t>daarshini</w:t>
            </w:r>
            <w:proofErr w:type="spellEnd"/>
            <w:r w:rsidRPr="003F080A">
              <w:rPr>
                <w:rFonts w:ascii="Arial" w:hAnsi="Arial" w:cs="Arial"/>
              </w:rPr>
              <w:t xml:space="preserve"> </w:t>
            </w:r>
            <w:proofErr w:type="spellStart"/>
            <w:r w:rsidRPr="003F080A">
              <w:rPr>
                <w:rFonts w:ascii="Arial" w:hAnsi="Arial" w:cs="Arial"/>
              </w:rPr>
              <w:t>Mirmira</w:t>
            </w:r>
            <w:proofErr w:type="spellEnd"/>
          </w:p>
        </w:tc>
        <w:tc>
          <w:tcPr>
            <w:tcW w:w="5492" w:type="dxa"/>
          </w:tcPr>
          <w:p w14:paraId="25E74762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ind w:right="-18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High School Research Experience</w:t>
            </w:r>
          </w:p>
          <w:p w14:paraId="34AA495A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ind w:right="-18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2015 Siemens Science Competition Semi-Finalist</w:t>
            </w:r>
          </w:p>
          <w:p w14:paraId="03CCD7DE" w14:textId="77777777" w:rsidR="00671068" w:rsidRPr="003F080A" w:rsidRDefault="00671068" w:rsidP="00692A2B">
            <w:pPr>
              <w:tabs>
                <w:tab w:val="left" w:pos="4950"/>
                <w:tab w:val="right" w:pos="10530"/>
              </w:tabs>
              <w:suppressAutoHyphens/>
              <w:ind w:right="-18"/>
              <w:rPr>
                <w:rFonts w:ascii="Arial" w:hAnsi="Arial" w:cs="Arial"/>
              </w:rPr>
            </w:pPr>
          </w:p>
        </w:tc>
        <w:tc>
          <w:tcPr>
            <w:tcW w:w="1642" w:type="dxa"/>
          </w:tcPr>
          <w:p w14:paraId="64820EC7" w14:textId="77777777" w:rsidR="00671068" w:rsidRPr="003F080A" w:rsidRDefault="000F0C0D" w:rsidP="00692A2B">
            <w:pPr>
              <w:tabs>
                <w:tab w:val="left" w:pos="4950"/>
                <w:tab w:val="right" w:pos="10530"/>
              </w:tabs>
              <w:suppressAutoHyphens/>
              <w:ind w:right="-18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71068" w:rsidRPr="003F080A">
              <w:rPr>
                <w:rFonts w:ascii="Arial" w:hAnsi="Arial" w:cs="Arial"/>
              </w:rPr>
              <w:t>2012-</w:t>
            </w:r>
            <w:r w:rsidR="00671068">
              <w:rPr>
                <w:rFonts w:ascii="Arial" w:hAnsi="Arial" w:cs="Arial"/>
              </w:rPr>
              <w:t>2014</w:t>
            </w:r>
          </w:p>
        </w:tc>
      </w:tr>
    </w:tbl>
    <w:p w14:paraId="31003357" w14:textId="77777777" w:rsidR="00671068" w:rsidRDefault="00671068" w:rsidP="00671068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104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5"/>
        <w:gridCol w:w="885"/>
        <w:gridCol w:w="1575"/>
        <w:gridCol w:w="690"/>
        <w:gridCol w:w="705"/>
        <w:gridCol w:w="285"/>
        <w:gridCol w:w="780"/>
        <w:gridCol w:w="300"/>
        <w:gridCol w:w="1575"/>
        <w:gridCol w:w="1395"/>
        <w:gridCol w:w="1065"/>
      </w:tblGrid>
      <w:tr w:rsidR="00671068" w14:paraId="3935BCC5" w14:textId="77777777" w:rsidTr="00692A2B">
        <w:trPr>
          <w:trHeight w:val="330"/>
          <w:tblCellSpacing w:w="0" w:type="dxa"/>
        </w:trPr>
        <w:tc>
          <w:tcPr>
            <w:tcW w:w="1185" w:type="dxa"/>
            <w:gridSpan w:val="2"/>
            <w:vAlign w:val="bottom"/>
            <w:hideMark/>
          </w:tcPr>
          <w:p w14:paraId="6FBE6F89" w14:textId="77777777" w:rsidR="00671068" w:rsidRDefault="00671068" w:rsidP="00692A2B">
            <w:pPr>
              <w:pStyle w:val="p6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TEACHING:</w:t>
            </w:r>
          </w:p>
        </w:tc>
        <w:tc>
          <w:tcPr>
            <w:tcW w:w="3150" w:type="dxa"/>
            <w:gridSpan w:val="3"/>
            <w:vAlign w:val="bottom"/>
            <w:hideMark/>
          </w:tcPr>
          <w:p w14:paraId="77C9E04A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990" w:type="dxa"/>
            <w:gridSpan w:val="2"/>
            <w:vAlign w:val="bottom"/>
            <w:hideMark/>
          </w:tcPr>
          <w:p w14:paraId="16AE6AF3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80" w:type="dxa"/>
            <w:gridSpan w:val="2"/>
            <w:vAlign w:val="bottom"/>
            <w:hideMark/>
          </w:tcPr>
          <w:p w14:paraId="3C49ADB1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575" w:type="dxa"/>
            <w:vAlign w:val="bottom"/>
            <w:hideMark/>
          </w:tcPr>
          <w:p w14:paraId="719928BA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395" w:type="dxa"/>
            <w:vAlign w:val="bottom"/>
            <w:hideMark/>
          </w:tcPr>
          <w:p w14:paraId="1BBC6813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65" w:type="dxa"/>
            <w:vAlign w:val="bottom"/>
            <w:hideMark/>
          </w:tcPr>
          <w:p w14:paraId="25F16829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71068" w14:paraId="11705C11" w14:textId="77777777" w:rsidTr="00692A2B">
        <w:trPr>
          <w:gridAfter w:val="4"/>
          <w:wAfter w:w="4335" w:type="dxa"/>
          <w:trHeight w:val="225"/>
          <w:tblCellSpacing w:w="0" w:type="dxa"/>
        </w:trPr>
        <w:tc>
          <w:tcPr>
            <w:tcW w:w="990" w:type="dxa"/>
            <w:vAlign w:val="bottom"/>
            <w:hideMark/>
          </w:tcPr>
          <w:p w14:paraId="5D979D2B" w14:textId="77777777" w:rsidR="003D28A0" w:rsidRPr="006D5394" w:rsidRDefault="003D28A0" w:rsidP="00B854B3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  <w:hideMark/>
          </w:tcPr>
          <w:p w14:paraId="1C755F07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575" w:type="dxa"/>
            <w:vAlign w:val="bottom"/>
            <w:hideMark/>
          </w:tcPr>
          <w:p w14:paraId="5DCB524D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395" w:type="dxa"/>
            <w:gridSpan w:val="2"/>
            <w:vAlign w:val="bottom"/>
            <w:hideMark/>
          </w:tcPr>
          <w:p w14:paraId="5C214E1B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65" w:type="dxa"/>
            <w:gridSpan w:val="2"/>
            <w:vAlign w:val="bottom"/>
            <w:hideMark/>
          </w:tcPr>
          <w:p w14:paraId="04BE3E80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</w:tr>
      <w:tr w:rsidR="00671068" w14:paraId="0E4F362B" w14:textId="77777777" w:rsidTr="00692A2B">
        <w:trPr>
          <w:trHeight w:val="225"/>
          <w:tblCellSpacing w:w="0" w:type="dxa"/>
        </w:trPr>
        <w:tc>
          <w:tcPr>
            <w:tcW w:w="1185" w:type="dxa"/>
            <w:gridSpan w:val="2"/>
            <w:vAlign w:val="bottom"/>
            <w:hideMark/>
          </w:tcPr>
          <w:p w14:paraId="1E88A80F" w14:textId="77777777" w:rsidR="00671068" w:rsidRDefault="00671068" w:rsidP="00692A2B">
            <w:pPr>
              <w:pStyle w:val="p7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Course #</w:t>
            </w:r>
          </w:p>
        </w:tc>
        <w:tc>
          <w:tcPr>
            <w:tcW w:w="3150" w:type="dxa"/>
            <w:gridSpan w:val="3"/>
            <w:vAlign w:val="bottom"/>
            <w:hideMark/>
          </w:tcPr>
          <w:p w14:paraId="7BA3FD8B" w14:textId="77777777" w:rsidR="00671068" w:rsidRDefault="00671068" w:rsidP="00692A2B">
            <w:pPr>
              <w:pStyle w:val="p6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Short Title                              Role</w:t>
            </w:r>
          </w:p>
        </w:tc>
        <w:tc>
          <w:tcPr>
            <w:tcW w:w="990" w:type="dxa"/>
            <w:gridSpan w:val="2"/>
            <w:vAlign w:val="bottom"/>
            <w:hideMark/>
          </w:tcPr>
          <w:p w14:paraId="5D42C33E" w14:textId="77777777" w:rsidR="00671068" w:rsidRDefault="00671068" w:rsidP="00692A2B">
            <w:pPr>
              <w:pStyle w:val="p6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Align w:val="bottom"/>
            <w:hideMark/>
          </w:tcPr>
          <w:p w14:paraId="65490434" w14:textId="77777777" w:rsidR="00671068" w:rsidRDefault="00671068" w:rsidP="00692A2B">
            <w:pPr>
              <w:pStyle w:val="p6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Term</w:t>
            </w:r>
          </w:p>
        </w:tc>
        <w:tc>
          <w:tcPr>
            <w:tcW w:w="1575" w:type="dxa"/>
            <w:vAlign w:val="bottom"/>
            <w:hideMark/>
          </w:tcPr>
          <w:p w14:paraId="3D332132" w14:textId="77777777" w:rsidR="00671068" w:rsidRDefault="00671068" w:rsidP="00692A2B">
            <w:pPr>
              <w:pStyle w:val="p6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</w:t>
            </w:r>
          </w:p>
        </w:tc>
        <w:tc>
          <w:tcPr>
            <w:tcW w:w="1395" w:type="dxa"/>
            <w:vAlign w:val="bottom"/>
            <w:hideMark/>
          </w:tcPr>
          <w:p w14:paraId="6D8D60FD" w14:textId="77777777" w:rsidR="00671068" w:rsidRDefault="00671068" w:rsidP="00692A2B">
            <w:pPr>
              <w:pStyle w:val="p16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Enrollment</w:t>
            </w:r>
          </w:p>
        </w:tc>
        <w:tc>
          <w:tcPr>
            <w:tcW w:w="1065" w:type="dxa"/>
            <w:vAlign w:val="bottom"/>
            <w:hideMark/>
          </w:tcPr>
          <w:p w14:paraId="63CEC457" w14:textId="77777777" w:rsidR="00671068" w:rsidRDefault="00671068" w:rsidP="00692A2B">
            <w:pPr>
              <w:pStyle w:val="p11"/>
              <w:spacing w:before="0" w:beforeAutospacing="0" w:after="0" w:afterAutospacing="0" w:line="225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Course</w:t>
            </w:r>
          </w:p>
        </w:tc>
      </w:tr>
      <w:tr w:rsidR="00671068" w14:paraId="2A8C4E7F" w14:textId="77777777" w:rsidTr="00692A2B">
        <w:trPr>
          <w:trHeight w:val="240"/>
          <w:tblCellSpacing w:w="0" w:type="dxa"/>
        </w:trPr>
        <w:tc>
          <w:tcPr>
            <w:tcW w:w="1185" w:type="dxa"/>
            <w:gridSpan w:val="2"/>
            <w:vAlign w:val="bottom"/>
            <w:hideMark/>
          </w:tcPr>
          <w:p w14:paraId="0FDDCD11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4B10B68E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5B3833F6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162E3E0F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070F8930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7A0EB1B4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  <w:p w14:paraId="20C43A3B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3150" w:type="dxa"/>
            <w:gridSpan w:val="3"/>
            <w:vAlign w:val="bottom"/>
            <w:hideMark/>
          </w:tcPr>
          <w:p w14:paraId="22FABC3B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990" w:type="dxa"/>
            <w:gridSpan w:val="2"/>
            <w:vAlign w:val="bottom"/>
            <w:hideMark/>
          </w:tcPr>
          <w:p w14:paraId="0813F243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80" w:type="dxa"/>
            <w:gridSpan w:val="2"/>
            <w:vAlign w:val="bottom"/>
            <w:hideMark/>
          </w:tcPr>
          <w:p w14:paraId="0041AB1E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575" w:type="dxa"/>
            <w:vAlign w:val="bottom"/>
            <w:hideMark/>
          </w:tcPr>
          <w:p w14:paraId="724E48E8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395" w:type="dxa"/>
            <w:vAlign w:val="bottom"/>
            <w:hideMark/>
          </w:tcPr>
          <w:p w14:paraId="404FD02A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65" w:type="dxa"/>
            <w:vAlign w:val="bottom"/>
            <w:hideMark/>
          </w:tcPr>
          <w:p w14:paraId="50F1A1EA" w14:textId="77777777" w:rsidR="00671068" w:rsidRDefault="00671068" w:rsidP="00692A2B">
            <w:pPr>
              <w:pStyle w:val="p11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Evaluation</w:t>
            </w:r>
          </w:p>
          <w:p w14:paraId="60DD72DC" w14:textId="77777777" w:rsidR="00671068" w:rsidRDefault="00671068" w:rsidP="00692A2B">
            <w:pPr>
              <w:pStyle w:val="p11"/>
              <w:spacing w:before="0" w:beforeAutospacing="0" w:after="0" w:afterAutospacing="0" w:line="2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5scale</w:t>
            </w:r>
          </w:p>
        </w:tc>
      </w:tr>
      <w:tr w:rsidR="00671068" w14:paraId="312C4B85" w14:textId="77777777" w:rsidTr="00692A2B">
        <w:trPr>
          <w:trHeight w:val="255"/>
          <w:tblCellSpacing w:w="0" w:type="dxa"/>
        </w:trPr>
        <w:tc>
          <w:tcPr>
            <w:tcW w:w="1185" w:type="dxa"/>
            <w:gridSpan w:val="2"/>
            <w:vAlign w:val="bottom"/>
            <w:hideMark/>
          </w:tcPr>
          <w:p w14:paraId="63AC192E" w14:textId="77777777" w:rsidR="00671068" w:rsidRDefault="00671068" w:rsidP="00692A2B">
            <w:pPr>
              <w:pStyle w:val="p7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IUPUI</w:t>
            </w:r>
          </w:p>
        </w:tc>
        <w:tc>
          <w:tcPr>
            <w:tcW w:w="3150" w:type="dxa"/>
            <w:gridSpan w:val="3"/>
            <w:vAlign w:val="bottom"/>
            <w:hideMark/>
          </w:tcPr>
          <w:p w14:paraId="5C4ED8A5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990" w:type="dxa"/>
            <w:gridSpan w:val="2"/>
            <w:vAlign w:val="bottom"/>
            <w:hideMark/>
          </w:tcPr>
          <w:p w14:paraId="57DA1119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80" w:type="dxa"/>
            <w:gridSpan w:val="2"/>
            <w:vAlign w:val="bottom"/>
            <w:hideMark/>
          </w:tcPr>
          <w:p w14:paraId="63CEE025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575" w:type="dxa"/>
            <w:vAlign w:val="bottom"/>
            <w:hideMark/>
          </w:tcPr>
          <w:p w14:paraId="1279D325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395" w:type="dxa"/>
            <w:vAlign w:val="bottom"/>
            <w:hideMark/>
          </w:tcPr>
          <w:p w14:paraId="66A5F4E7" w14:textId="77777777" w:rsidR="00671068" w:rsidRDefault="00671068" w:rsidP="00692A2B">
            <w:pPr>
              <w:pStyle w:val="p6"/>
              <w:spacing w:before="0" w:beforeAutospacing="0" w:after="0" w:afterAutospacing="0" w:line="15" w:lineRule="atLeast"/>
              <w:rPr>
                <w:rFonts w:ascii="Arial" w:hAnsi="Arial" w:cs="Arial"/>
                <w:color w:val="000000"/>
                <w:sz w:val="2"/>
                <w:szCs w:val="2"/>
              </w:rPr>
            </w:pPr>
            <w:r>
              <w:rPr>
                <w:rFonts w:ascii="Arial" w:hAnsi="Arial" w:cs="Arial"/>
                <w:color w:val="000000"/>
                <w:sz w:val="2"/>
                <w:szCs w:val="2"/>
              </w:rPr>
              <w:t> </w:t>
            </w:r>
          </w:p>
        </w:tc>
        <w:tc>
          <w:tcPr>
            <w:tcW w:w="1065" w:type="dxa"/>
            <w:vAlign w:val="bottom"/>
            <w:hideMark/>
          </w:tcPr>
          <w:p w14:paraId="07B1202E" w14:textId="77777777" w:rsidR="00671068" w:rsidRDefault="00671068" w:rsidP="00692A2B">
            <w:pPr>
              <w:pStyle w:val="p11"/>
              <w:spacing w:before="0" w:beforeAutospacing="0" w:after="0" w:afterAutospacing="0" w:line="240" w:lineRule="atLeas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B59F9BF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E351            Japan healthcare </w:t>
      </w:r>
      <w:proofErr w:type="gramStart"/>
      <w:r>
        <w:rPr>
          <w:rFonts w:ascii="Arial" w:hAnsi="Arial" w:cs="Arial"/>
          <w:bCs/>
          <w:sz w:val="20"/>
          <w:szCs w:val="20"/>
        </w:rPr>
        <w:t>profession  Invited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Lecturer</w:t>
      </w:r>
      <w:r w:rsidRPr="00A717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Summer 2019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 7                     5.0</w:t>
      </w:r>
    </w:p>
    <w:p w14:paraId="15CED25B" w14:textId="77777777" w:rsidR="003D28A0" w:rsidRPr="003D28A0" w:rsidRDefault="003D28A0" w:rsidP="003D28A0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MS Mincho" w:eastAsia="MS Mincho" w:hAnsi="MS Mincho" w:cs="MS Mincho" w:hint="eastAsia"/>
          <w:bCs/>
          <w:sz w:val="20"/>
          <w:szCs w:val="20"/>
        </w:rPr>
        <w:t xml:space="preserve">　　　　　　</w:t>
      </w:r>
      <w:r>
        <w:rPr>
          <w:rFonts w:ascii="Arial" w:hAnsi="Arial" w:cs="Arial"/>
          <w:bCs/>
          <w:sz w:val="20"/>
          <w:szCs w:val="20"/>
        </w:rPr>
        <w:t>Topic: Introduction to the Healthcare and Medical System in Japan</w:t>
      </w:r>
    </w:p>
    <w:p w14:paraId="3A68A8DA" w14:textId="77777777" w:rsidR="003D28A0" w:rsidRPr="003D28A0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MS Mincho" w:eastAsia="MS Mincho" w:hAnsi="MS Mincho" w:cs="MS Mincho"/>
          <w:bCs/>
          <w:sz w:val="20"/>
          <w:szCs w:val="20"/>
        </w:rPr>
      </w:pPr>
    </w:p>
    <w:p w14:paraId="5C228B16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E351            Japan healthcare </w:t>
      </w:r>
      <w:proofErr w:type="gramStart"/>
      <w:r>
        <w:rPr>
          <w:rFonts w:ascii="Arial" w:hAnsi="Arial" w:cs="Arial"/>
          <w:bCs/>
          <w:sz w:val="20"/>
          <w:szCs w:val="20"/>
        </w:rPr>
        <w:t>profession  Invited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Lecturer</w:t>
      </w:r>
      <w:r w:rsidRPr="00A717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Summer 2018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11                     5.0</w:t>
      </w:r>
    </w:p>
    <w:p w14:paraId="343EA74E" w14:textId="77777777" w:rsidR="003D28A0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Topic: The Future of Japan’s Health System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62A52CC8" w14:textId="77777777" w:rsidR="003D28A0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i/>
          <w:sz w:val="20"/>
          <w:szCs w:val="20"/>
        </w:rPr>
      </w:pPr>
    </w:p>
    <w:p w14:paraId="75B3DF80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E351            Japan healthcare </w:t>
      </w:r>
      <w:proofErr w:type="gramStart"/>
      <w:r>
        <w:rPr>
          <w:rFonts w:ascii="Arial" w:hAnsi="Arial" w:cs="Arial"/>
          <w:bCs/>
          <w:sz w:val="20"/>
          <w:szCs w:val="20"/>
        </w:rPr>
        <w:t>profession  Invited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Lecturer</w:t>
      </w:r>
      <w:r w:rsidRPr="00A717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Summer 2016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8                      4.9</w:t>
      </w:r>
    </w:p>
    <w:p w14:paraId="10923274" w14:textId="77777777" w:rsidR="00671068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Topic: High Quality Healthcare System with Lower Cost</w:t>
      </w:r>
    </w:p>
    <w:p w14:paraId="53A656D8" w14:textId="77777777" w:rsidR="003D28A0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</w:p>
    <w:p w14:paraId="2F5E79FB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 xml:space="preserve">E351            Japan healthcare </w:t>
      </w:r>
      <w:proofErr w:type="gramStart"/>
      <w:r>
        <w:rPr>
          <w:rFonts w:ascii="Arial" w:hAnsi="Arial" w:cs="Arial"/>
          <w:bCs/>
          <w:sz w:val="20"/>
          <w:szCs w:val="20"/>
        </w:rPr>
        <w:t>profession  Invited</w:t>
      </w:r>
      <w:proofErr w:type="gramEnd"/>
      <w:r>
        <w:rPr>
          <w:rFonts w:ascii="Arial" w:hAnsi="Arial" w:cs="Arial"/>
          <w:bCs/>
          <w:sz w:val="20"/>
          <w:szCs w:val="20"/>
        </w:rPr>
        <w:t xml:space="preserve"> Lecturer</w:t>
      </w:r>
      <w:r w:rsidRPr="00A717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 Summer 2015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8                      4.9</w:t>
      </w:r>
    </w:p>
    <w:p w14:paraId="567A6008" w14:textId="77777777" w:rsidR="00671068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Topic: Comparison of Japan and US Healthcare System</w:t>
      </w:r>
    </w:p>
    <w:p w14:paraId="2FC3088C" w14:textId="77777777" w:rsidR="003D28A0" w:rsidRDefault="003D28A0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sz w:val="20"/>
          <w:szCs w:val="20"/>
        </w:rPr>
      </w:pPr>
    </w:p>
    <w:p w14:paraId="682B9D14" w14:textId="77777777" w:rsidR="00671068" w:rsidRPr="003D28A0" w:rsidRDefault="00E759E1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INTERNATIONAL</w:t>
      </w:r>
      <w:r w:rsidR="00671068">
        <w:rPr>
          <w:rFonts w:ascii="Arial" w:hAnsi="Arial" w:cs="Arial"/>
          <w:b/>
          <w:sz w:val="20"/>
          <w:szCs w:val="20"/>
        </w:rPr>
        <w:t xml:space="preserve"> </w:t>
      </w:r>
    </w:p>
    <w:p w14:paraId="6C35E746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/>
          <w:bCs/>
          <w:sz w:val="20"/>
          <w:szCs w:val="20"/>
        </w:rPr>
      </w:pPr>
      <w:r w:rsidRPr="00A7171A">
        <w:rPr>
          <w:rFonts w:ascii="Arial" w:hAnsi="Arial" w:cs="Arial"/>
          <w:b/>
          <w:bCs/>
          <w:sz w:val="20"/>
          <w:szCs w:val="20"/>
        </w:rPr>
        <w:t>Tohoku University</w:t>
      </w:r>
      <w:r>
        <w:rPr>
          <w:rFonts w:ascii="Arial" w:hAnsi="Arial" w:cs="Arial"/>
          <w:b/>
          <w:bCs/>
          <w:sz w:val="20"/>
          <w:szCs w:val="20"/>
        </w:rPr>
        <w:t xml:space="preserve"> (Japan)</w:t>
      </w:r>
    </w:p>
    <w:p w14:paraId="6AF64E8E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</w:p>
    <w:p w14:paraId="06308D9C" w14:textId="77777777" w:rsidR="003D28A0" w:rsidRDefault="00671068" w:rsidP="003D28A0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*</w:t>
      </w:r>
      <w:r>
        <w:rPr>
          <w:rFonts w:ascii="Arial" w:hAnsi="Arial" w:cs="Arial"/>
          <w:bCs/>
          <w:sz w:val="20"/>
          <w:szCs w:val="20"/>
        </w:rPr>
        <w:t>Animal Science (Satellite class for graduate students)</w:t>
      </w:r>
      <w:r w:rsidRPr="00A7171A">
        <w:rPr>
          <w:rFonts w:ascii="Arial" w:hAnsi="Arial" w:cs="Arial"/>
          <w:bCs/>
          <w:sz w:val="20"/>
          <w:szCs w:val="20"/>
        </w:rPr>
        <w:tab/>
        <w:t xml:space="preserve"> </w:t>
      </w:r>
      <w:r w:rsidR="00B854B3">
        <w:rPr>
          <w:rFonts w:ascii="Arial" w:hAnsi="Arial" w:cs="Arial"/>
          <w:bCs/>
          <w:sz w:val="20"/>
          <w:szCs w:val="20"/>
        </w:rPr>
        <w:t>Seminar</w:t>
      </w:r>
      <w:r w:rsidRPr="00A7171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 w:rsidR="00B854B3">
        <w:rPr>
          <w:rFonts w:ascii="Arial" w:hAnsi="Arial" w:cs="Arial"/>
          <w:bCs/>
          <w:sz w:val="20"/>
          <w:szCs w:val="20"/>
        </w:rPr>
        <w:t xml:space="preserve">                             </w:t>
      </w:r>
      <w:r>
        <w:rPr>
          <w:rFonts w:ascii="Arial" w:hAnsi="Arial" w:cs="Arial"/>
          <w:bCs/>
          <w:sz w:val="20"/>
          <w:szCs w:val="20"/>
        </w:rPr>
        <w:t>2012</w:t>
      </w:r>
    </w:p>
    <w:p w14:paraId="0FB53C11" w14:textId="77777777" w:rsidR="003D28A0" w:rsidRDefault="003D28A0" w:rsidP="003D28A0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/>
          <w:sz w:val="20"/>
          <w:szCs w:val="20"/>
        </w:rPr>
      </w:pPr>
    </w:p>
    <w:p w14:paraId="36CE19F7" w14:textId="77777777" w:rsidR="00671068" w:rsidRPr="003D28A0" w:rsidRDefault="00E759E1" w:rsidP="003D28A0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Cs/>
          <w:sz w:val="20"/>
          <w:szCs w:val="20"/>
        </w:rPr>
      </w:pPr>
      <w:r w:rsidRPr="00563938">
        <w:rPr>
          <w:rFonts w:ascii="Arial" w:hAnsi="Arial" w:cs="Arial"/>
          <w:b/>
          <w:sz w:val="20"/>
          <w:szCs w:val="20"/>
        </w:rPr>
        <w:t>OTHER:</w:t>
      </w:r>
    </w:p>
    <w:p w14:paraId="1BC6DEA4" w14:textId="77777777" w:rsidR="00E759E1" w:rsidRPr="0083438D" w:rsidRDefault="00E759E1" w:rsidP="00E759E1">
      <w:pPr>
        <w:tabs>
          <w:tab w:val="left" w:pos="180"/>
          <w:tab w:val="left" w:pos="1440"/>
          <w:tab w:val="left" w:pos="5220"/>
          <w:tab w:val="left" w:pos="6750"/>
          <w:tab w:val="left" w:pos="8280"/>
          <w:tab w:val="left" w:pos="9630"/>
          <w:tab w:val="right" w:pos="10440"/>
        </w:tabs>
        <w:ind w:left="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EUREKA SCIENCE SCHOOL (INDIANA)</w:t>
      </w:r>
    </w:p>
    <w:p w14:paraId="3757FF1D" w14:textId="77777777" w:rsidR="00E759E1" w:rsidRDefault="00E759E1" w:rsidP="00E759E1">
      <w:pPr>
        <w:tabs>
          <w:tab w:val="left" w:pos="180"/>
          <w:tab w:val="left" w:pos="1440"/>
          <w:tab w:val="left" w:pos="3600"/>
          <w:tab w:val="left" w:pos="5220"/>
          <w:tab w:val="left" w:pos="6750"/>
          <w:tab w:val="left" w:pos="8280"/>
          <w:tab w:val="left" w:pos="9630"/>
          <w:tab w:val="right" w:pos="10440"/>
        </w:tabs>
        <w:ind w:left="180"/>
        <w:rPr>
          <w:rFonts w:ascii="Arial" w:hAnsi="Arial" w:cs="Arial"/>
          <w:bCs/>
          <w:sz w:val="20"/>
          <w:szCs w:val="20"/>
        </w:rPr>
      </w:pPr>
    </w:p>
    <w:p w14:paraId="45E2C497" w14:textId="77777777" w:rsidR="00E759E1" w:rsidRDefault="00E759E1" w:rsidP="00E759E1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*STEM Education for K-5 (Science experiment)</w:t>
      </w:r>
      <w:r>
        <w:rPr>
          <w:rFonts w:ascii="Arial" w:hAnsi="Arial" w:cs="Arial"/>
          <w:bCs/>
          <w:sz w:val="20"/>
          <w:szCs w:val="20"/>
        </w:rPr>
        <w:tab/>
        <w:t>Volunteer Teacher                                               2017-202</w:t>
      </w:r>
      <w:r w:rsidR="00B854B3">
        <w:rPr>
          <w:rFonts w:ascii="Arial" w:hAnsi="Arial" w:cs="Arial"/>
          <w:bCs/>
          <w:sz w:val="20"/>
          <w:szCs w:val="20"/>
        </w:rPr>
        <w:t>0</w:t>
      </w:r>
    </w:p>
    <w:p w14:paraId="279CB285" w14:textId="77777777" w:rsidR="00E759E1" w:rsidRDefault="00E759E1" w:rsidP="00671068">
      <w:pPr>
        <w:tabs>
          <w:tab w:val="left" w:pos="180"/>
          <w:tab w:val="left" w:pos="1440"/>
          <w:tab w:val="left" w:pos="5220"/>
          <w:tab w:val="left" w:pos="6750"/>
          <w:tab w:val="left" w:pos="8280"/>
          <w:tab w:val="left" w:pos="9630"/>
          <w:tab w:val="right" w:pos="10440"/>
        </w:tabs>
        <w:rPr>
          <w:rFonts w:ascii="Arial" w:hAnsi="Arial" w:cs="Arial"/>
          <w:b/>
          <w:bCs/>
          <w:sz w:val="20"/>
          <w:szCs w:val="20"/>
        </w:rPr>
      </w:pPr>
    </w:p>
    <w:p w14:paraId="41794DBE" w14:textId="77777777" w:rsidR="00671068" w:rsidRPr="0083438D" w:rsidRDefault="00671068" w:rsidP="00671068">
      <w:pPr>
        <w:tabs>
          <w:tab w:val="left" w:pos="180"/>
          <w:tab w:val="left" w:pos="1440"/>
          <w:tab w:val="left" w:pos="5220"/>
          <w:tab w:val="left" w:pos="6750"/>
          <w:tab w:val="left" w:pos="8280"/>
          <w:tab w:val="left" w:pos="9630"/>
          <w:tab w:val="right" w:pos="10440"/>
        </w:tabs>
        <w:ind w:left="18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Sendai Animal Nursing School (JAPAN)</w:t>
      </w:r>
    </w:p>
    <w:p w14:paraId="65A8390E" w14:textId="77777777" w:rsidR="00671068" w:rsidRDefault="00671068" w:rsidP="00671068">
      <w:pPr>
        <w:tabs>
          <w:tab w:val="left" w:pos="180"/>
          <w:tab w:val="left" w:pos="1440"/>
          <w:tab w:val="left" w:pos="3600"/>
          <w:tab w:val="left" w:pos="5220"/>
          <w:tab w:val="left" w:pos="6750"/>
          <w:tab w:val="left" w:pos="8280"/>
          <w:tab w:val="left" w:pos="9630"/>
          <w:tab w:val="right" w:pos="10440"/>
        </w:tabs>
        <w:ind w:left="180"/>
        <w:rPr>
          <w:rFonts w:ascii="Arial" w:hAnsi="Arial" w:cs="Arial"/>
          <w:bCs/>
          <w:sz w:val="20"/>
          <w:szCs w:val="20"/>
        </w:rPr>
      </w:pPr>
    </w:p>
    <w:p w14:paraId="01A1AF6C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Animal Nutrition I (Basic Animal Nutrition)</w:t>
      </w:r>
      <w:r>
        <w:rPr>
          <w:rFonts w:ascii="Arial" w:hAnsi="Arial" w:cs="Arial"/>
          <w:bCs/>
          <w:sz w:val="20"/>
          <w:szCs w:val="20"/>
        </w:rPr>
        <w:tab/>
        <w:t>Lecturer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 2002-2006</w:t>
      </w:r>
    </w:p>
    <w:p w14:paraId="32D373D7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</w:p>
    <w:p w14:paraId="750FBC05" w14:textId="77777777" w:rsidR="00671068" w:rsidRDefault="00671068" w:rsidP="00671068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Animal Nutrition II (Applied Animal Nutrition)</w:t>
      </w:r>
      <w:r>
        <w:rPr>
          <w:rFonts w:ascii="Arial" w:hAnsi="Arial" w:cs="Arial"/>
          <w:bCs/>
          <w:sz w:val="20"/>
          <w:szCs w:val="20"/>
        </w:rPr>
        <w:tab/>
        <w:t>Lecturer</w:t>
      </w:r>
      <w:r>
        <w:rPr>
          <w:rFonts w:ascii="Arial" w:hAnsi="Arial" w:cs="Arial"/>
          <w:bCs/>
          <w:sz w:val="20"/>
          <w:szCs w:val="20"/>
        </w:rPr>
        <w:tab/>
        <w:t xml:space="preserve">                                                </w:t>
      </w:r>
      <w:r w:rsidR="000F0C0D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2002-2006</w:t>
      </w:r>
    </w:p>
    <w:p w14:paraId="77AD0B01" w14:textId="77777777" w:rsidR="00D777D6" w:rsidRPr="00C420F8" w:rsidRDefault="00671068" w:rsidP="00D777D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br/>
      </w:r>
      <w:r w:rsidR="00D777D6" w:rsidRPr="00C420F8">
        <w:rPr>
          <w:rFonts w:ascii="Arial" w:hAnsi="Arial" w:cs="Arial"/>
          <w:b/>
          <w:sz w:val="20"/>
          <w:szCs w:val="20"/>
          <w:u w:val="single"/>
        </w:rPr>
        <w:t>RESEARCH/CREATIVE ACTIVITY</w:t>
      </w:r>
      <w:r w:rsidR="0084092C">
        <w:rPr>
          <w:rFonts w:ascii="Arial" w:hAnsi="Arial" w:cs="Arial"/>
          <w:b/>
          <w:sz w:val="20"/>
          <w:szCs w:val="20"/>
          <w:u w:val="single"/>
        </w:rPr>
        <w:t>:</w:t>
      </w:r>
      <w:r w:rsidR="00D777D6" w:rsidRPr="00C420F8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448C1F46" w14:textId="77777777" w:rsidR="00D777D6" w:rsidRPr="00C420F8" w:rsidRDefault="00D777D6" w:rsidP="00D777D6">
      <w:pPr>
        <w:tabs>
          <w:tab w:val="left" w:pos="90"/>
        </w:tabs>
        <w:ind w:left="180"/>
        <w:rPr>
          <w:rFonts w:ascii="Arial" w:hAnsi="Arial" w:cs="Arial"/>
          <w:sz w:val="20"/>
          <w:szCs w:val="20"/>
        </w:rPr>
      </w:pPr>
    </w:p>
    <w:p w14:paraId="4E988849" w14:textId="77777777" w:rsidR="00D777D6" w:rsidRPr="00C420F8" w:rsidRDefault="00D777D6" w:rsidP="0084092C">
      <w:pPr>
        <w:tabs>
          <w:tab w:val="left" w:pos="90"/>
        </w:tabs>
        <w:rPr>
          <w:rFonts w:ascii="Arial" w:hAnsi="Arial" w:cs="Arial"/>
          <w:b/>
          <w:sz w:val="20"/>
          <w:szCs w:val="20"/>
        </w:rPr>
      </w:pPr>
      <w:r w:rsidRPr="00C420F8">
        <w:rPr>
          <w:rFonts w:ascii="Arial" w:hAnsi="Arial" w:cs="Arial"/>
          <w:b/>
          <w:sz w:val="20"/>
          <w:szCs w:val="20"/>
        </w:rPr>
        <w:t>AWARD GRANTS/FELLOWSHIPS</w:t>
      </w:r>
      <w:r w:rsidR="0084092C">
        <w:rPr>
          <w:rFonts w:ascii="Arial" w:hAnsi="Arial" w:cs="Arial"/>
          <w:b/>
          <w:sz w:val="20"/>
          <w:szCs w:val="20"/>
        </w:rPr>
        <w:t>:</w:t>
      </w:r>
      <w:r w:rsidR="005F6584">
        <w:rPr>
          <w:rFonts w:ascii="Arial" w:hAnsi="Arial" w:cs="Arial"/>
          <w:b/>
          <w:sz w:val="20"/>
          <w:szCs w:val="20"/>
        </w:rPr>
        <w:t xml:space="preserve"> </w:t>
      </w:r>
      <w:r w:rsidR="0084092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="005F6584">
        <w:rPr>
          <w:rFonts w:ascii="Arial" w:hAnsi="Arial" w:cs="Arial"/>
          <w:b/>
          <w:sz w:val="20"/>
          <w:szCs w:val="20"/>
        </w:rPr>
        <w:t xml:space="preserve"> </w:t>
      </w:r>
      <w:r w:rsidR="003D28A0">
        <w:rPr>
          <w:rFonts w:ascii="Arial" w:hAnsi="Arial" w:cs="Arial"/>
          <w:b/>
          <w:sz w:val="20"/>
          <w:szCs w:val="20"/>
        </w:rPr>
        <w:t xml:space="preserve">               </w:t>
      </w:r>
      <w:proofErr w:type="gramStart"/>
      <w:r w:rsidR="003D28A0">
        <w:rPr>
          <w:rFonts w:ascii="Arial" w:hAnsi="Arial" w:cs="Arial"/>
          <w:b/>
          <w:sz w:val="20"/>
          <w:szCs w:val="20"/>
        </w:rPr>
        <w:t xml:space="preserve">   </w:t>
      </w:r>
      <w:r w:rsidR="005F6584" w:rsidRPr="007C32D5">
        <w:rPr>
          <w:rFonts w:ascii="Arial" w:hAnsi="Arial" w:cs="Arial"/>
          <w:i/>
          <w:sz w:val="20"/>
          <w:szCs w:val="20"/>
        </w:rPr>
        <w:t>(</w:t>
      </w:r>
      <w:proofErr w:type="gramEnd"/>
      <w:r w:rsidR="005F6584" w:rsidRPr="007C32D5">
        <w:rPr>
          <w:rFonts w:ascii="Arial" w:hAnsi="Arial" w:cs="Arial"/>
          <w:i/>
          <w:sz w:val="20"/>
          <w:szCs w:val="20"/>
        </w:rPr>
        <w:t>annual direct costs)</w:t>
      </w:r>
    </w:p>
    <w:p w14:paraId="4CB139C7" w14:textId="77777777" w:rsidR="00127609" w:rsidRPr="00C420F8" w:rsidRDefault="00127609" w:rsidP="00D777D6">
      <w:pPr>
        <w:tabs>
          <w:tab w:val="left" w:pos="90"/>
        </w:tabs>
        <w:ind w:left="180"/>
        <w:rPr>
          <w:rFonts w:ascii="Arial" w:hAnsi="Arial" w:cs="Arial"/>
          <w:b/>
          <w:sz w:val="20"/>
          <w:szCs w:val="20"/>
        </w:rPr>
      </w:pPr>
    </w:p>
    <w:p w14:paraId="4602584A" w14:textId="77777777" w:rsidR="00914113" w:rsidRPr="005759E8" w:rsidRDefault="00FC3F55" w:rsidP="005759E8">
      <w:pPr>
        <w:pStyle w:val="DataField11pt-Single"/>
        <w:rPr>
          <w:b/>
          <w:bCs/>
          <w:sz w:val="20"/>
        </w:rPr>
      </w:pPr>
      <w:r w:rsidRPr="00C420F8">
        <w:rPr>
          <w:b/>
          <w:bCs/>
          <w:sz w:val="20"/>
        </w:rPr>
        <w:t>Current Funding</w:t>
      </w:r>
    </w:p>
    <w:tbl>
      <w:tblPr>
        <w:tblStyle w:val="TableGrid"/>
        <w:tblW w:w="108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3228"/>
        <w:gridCol w:w="1828"/>
        <w:gridCol w:w="1605"/>
      </w:tblGrid>
      <w:tr w:rsidR="005D01AD" w:rsidRPr="0004419E" w14:paraId="6C7947D3" w14:textId="77777777" w:rsidTr="00132584">
        <w:trPr>
          <w:trHeight w:val="943"/>
        </w:trPr>
        <w:tc>
          <w:tcPr>
            <w:tcW w:w="4145" w:type="dxa"/>
          </w:tcPr>
          <w:p w14:paraId="6301F648" w14:textId="77777777" w:rsidR="0036376B" w:rsidRDefault="0036376B" w:rsidP="0036376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</w:p>
          <w:p w14:paraId="5D521B78" w14:textId="77777777" w:rsidR="0036376B" w:rsidRDefault="0036376B" w:rsidP="003637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*Decoding the Gut-Pancreas Axis: Innovative Dietary Fiber Prebiotic Therapy for Type 1 Diabetes Onset Prevention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1F4B957" w14:textId="77777777" w:rsidR="005D01AD" w:rsidRPr="0036376B" w:rsidRDefault="0036376B" w:rsidP="0036376B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Role: Principal Investigator</w:t>
            </w:r>
          </w:p>
        </w:tc>
        <w:tc>
          <w:tcPr>
            <w:tcW w:w="3228" w:type="dxa"/>
          </w:tcPr>
          <w:p w14:paraId="147703EB" w14:textId="77777777" w:rsidR="005D01AD" w:rsidRPr="004C74DD" w:rsidRDefault="005D01AD" w:rsidP="00D52C37">
            <w:pPr>
              <w:rPr>
                <w:rFonts w:ascii="Arial" w:hAnsi="Arial" w:cs="Arial"/>
              </w:rPr>
            </w:pPr>
          </w:p>
          <w:p w14:paraId="34DE0286" w14:textId="77777777" w:rsidR="004C74DD" w:rsidRPr="004C74DD" w:rsidRDefault="004C74DD" w:rsidP="00D52C37">
            <w:pPr>
              <w:rPr>
                <w:rFonts w:ascii="Arial" w:hAnsi="Arial" w:cs="Arial"/>
              </w:rPr>
            </w:pPr>
            <w:r w:rsidRPr="004C74DD"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Heartland Children’s Nutrition Collaborative Fund</w:t>
            </w:r>
            <w:r w:rsidRPr="004C74DD">
              <w:rPr>
                <w:rStyle w:val="eop"/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1828" w:type="dxa"/>
          </w:tcPr>
          <w:p w14:paraId="44139257" w14:textId="77777777" w:rsidR="004C74DD" w:rsidRDefault="004C74DD" w:rsidP="004C74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3DE1EE45" w14:textId="77777777" w:rsidR="004C74DD" w:rsidRDefault="004C74DD" w:rsidP="004C74D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" w:hAnsi="Arial" w:cs="Arial"/>
              </w:rPr>
              <w:t>01/01/2025-12/31/2025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1F7E9EAA" w14:textId="77777777" w:rsidR="005D01AD" w:rsidRDefault="005D01AD" w:rsidP="00D52C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05" w:type="dxa"/>
          </w:tcPr>
          <w:p w14:paraId="5799B22E" w14:textId="77777777" w:rsidR="0078698B" w:rsidRDefault="0078698B" w:rsidP="00D52C37">
            <w:pPr>
              <w:ind w:right="300"/>
              <w:jc w:val="right"/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</w:pPr>
          </w:p>
          <w:p w14:paraId="3E55610F" w14:textId="77777777" w:rsidR="005D01AD" w:rsidRDefault="0078698B" w:rsidP="00D52C37">
            <w:pPr>
              <w:ind w:right="300"/>
              <w:jc w:val="right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  <w:shd w:val="clear" w:color="auto" w:fill="FFFFFF"/>
              </w:rPr>
              <w:t>$</w:t>
            </w: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99,788</w:t>
            </w:r>
          </w:p>
        </w:tc>
      </w:tr>
      <w:tr w:rsidR="00D52C37" w:rsidRPr="0004419E" w14:paraId="1A9D59B1" w14:textId="77777777" w:rsidTr="00132584">
        <w:trPr>
          <w:trHeight w:val="943"/>
        </w:trPr>
        <w:tc>
          <w:tcPr>
            <w:tcW w:w="4145" w:type="dxa"/>
          </w:tcPr>
          <w:p w14:paraId="03C55F85" w14:textId="77777777" w:rsidR="00D52C37" w:rsidRDefault="00D52C37" w:rsidP="00D52C37">
            <w:pPr>
              <w:rPr>
                <w:rFonts w:ascii="Arial" w:hAnsi="Arial" w:cs="Arial"/>
              </w:rPr>
            </w:pPr>
          </w:p>
          <w:p w14:paraId="45EE1A27" w14:textId="77777777" w:rsidR="00D52C37" w:rsidRPr="0003530F" w:rsidRDefault="00D52C37" w:rsidP="00D52C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03530F">
              <w:rPr>
                <w:rFonts w:ascii="Arial" w:hAnsi="Arial" w:cs="Arial"/>
              </w:rPr>
              <w:t xml:space="preserve">Regulation of Calcium Homeostasis in the Pancreatic </w:t>
            </w:r>
            <w:r w:rsidRPr="0003530F">
              <w:rPr>
                <w:rFonts w:ascii="Arial" w:hAnsi="Arial" w:cs="Arial"/>
              </w:rPr>
              <w:sym w:font="Symbol" w:char="F062"/>
            </w:r>
            <w:r w:rsidRPr="0003530F">
              <w:rPr>
                <w:rFonts w:ascii="Arial" w:hAnsi="Arial" w:cs="Arial"/>
              </w:rPr>
              <w:t xml:space="preserve"> Cell</w:t>
            </w:r>
          </w:p>
          <w:p w14:paraId="5A6E23C8" w14:textId="77777777" w:rsidR="00D52C37" w:rsidRDefault="00D52C37" w:rsidP="00D52C37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  <w:r w:rsidRPr="0003530F">
              <w:rPr>
                <w:rFonts w:ascii="Arial" w:hAnsi="Arial" w:cs="Arial"/>
              </w:rPr>
              <w:t xml:space="preserve"> </w:t>
            </w:r>
          </w:p>
          <w:p w14:paraId="4E5F92C9" w14:textId="77777777" w:rsidR="00D52C37" w:rsidRPr="0003530F" w:rsidRDefault="00D52C37" w:rsidP="00D52C37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</w:tc>
        <w:tc>
          <w:tcPr>
            <w:tcW w:w="3228" w:type="dxa"/>
          </w:tcPr>
          <w:p w14:paraId="438F0EC6" w14:textId="77777777" w:rsidR="00D52C37" w:rsidRDefault="00D52C37" w:rsidP="00D52C37">
            <w:pPr>
              <w:rPr>
                <w:rFonts w:ascii="Arial" w:hAnsi="Arial" w:cs="Arial"/>
              </w:rPr>
            </w:pPr>
          </w:p>
          <w:p w14:paraId="62368F07" w14:textId="77777777" w:rsidR="00D52C37" w:rsidRDefault="00D52C37" w:rsidP="00D52C37">
            <w:pPr>
              <w:rPr>
                <w:rFonts w:ascii="Arial" w:hAnsi="Arial" w:cs="Arial"/>
              </w:rPr>
            </w:pPr>
          </w:p>
          <w:p w14:paraId="6219FC39" w14:textId="77777777" w:rsidR="00D52C37" w:rsidRPr="00401155" w:rsidRDefault="00D52C37" w:rsidP="00D52C37">
            <w:r w:rsidRPr="0003530F">
              <w:rPr>
                <w:rFonts w:ascii="Arial" w:hAnsi="Arial" w:cs="Arial"/>
              </w:rPr>
              <w:t xml:space="preserve">VA Merit </w:t>
            </w:r>
            <w:r w:rsidRPr="00401155">
              <w:rPr>
                <w:rFonts w:ascii="Arial" w:hAnsi="Arial" w:cs="Arial"/>
                <w:color w:val="000000" w:themeColor="text1"/>
              </w:rPr>
              <w:t>2</w:t>
            </w:r>
            <w:r>
              <w:rPr>
                <w:rFonts w:ascii="Arial" w:hAnsi="Arial" w:cs="Arial"/>
                <w:color w:val="000000" w:themeColor="text1"/>
              </w:rPr>
              <w:t>-</w:t>
            </w:r>
            <w:r w:rsidRPr="00401155">
              <w:rPr>
                <w:rFonts w:ascii="Arial" w:hAnsi="Arial" w:cs="Arial"/>
                <w:color w:val="000000" w:themeColor="text1"/>
              </w:rPr>
              <w:t>I01BX001733-09</w:t>
            </w:r>
          </w:p>
        </w:tc>
        <w:tc>
          <w:tcPr>
            <w:tcW w:w="1828" w:type="dxa"/>
          </w:tcPr>
          <w:p w14:paraId="19EDFA24" w14:textId="77777777" w:rsidR="00D52C37" w:rsidRDefault="00D52C37" w:rsidP="00D52C37">
            <w:pPr>
              <w:jc w:val="center"/>
              <w:rPr>
                <w:rFonts w:ascii="Arial" w:hAnsi="Arial" w:cs="Arial"/>
              </w:rPr>
            </w:pPr>
          </w:p>
          <w:p w14:paraId="59A1EBFA" w14:textId="77777777" w:rsidR="00D52C37" w:rsidRDefault="00D52C37" w:rsidP="00D52C37">
            <w:pPr>
              <w:jc w:val="center"/>
              <w:rPr>
                <w:rFonts w:ascii="Arial" w:hAnsi="Arial" w:cs="Arial"/>
              </w:rPr>
            </w:pPr>
          </w:p>
          <w:p w14:paraId="33E6B8CD" w14:textId="77777777" w:rsidR="00D52C37" w:rsidRPr="0003530F" w:rsidRDefault="00D52C37" w:rsidP="00D52C37">
            <w:pPr>
              <w:jc w:val="center"/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10/01/</w:t>
            </w:r>
            <w:r>
              <w:rPr>
                <w:rFonts w:ascii="Arial" w:hAnsi="Arial" w:cs="Arial"/>
              </w:rPr>
              <w:t>2021</w:t>
            </w:r>
            <w:r w:rsidRPr="0003530F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  <w:r w:rsidRPr="0003530F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0</w:t>
            </w:r>
            <w:r w:rsidRPr="0003530F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5</w:t>
            </w:r>
          </w:p>
        </w:tc>
        <w:tc>
          <w:tcPr>
            <w:tcW w:w="1605" w:type="dxa"/>
          </w:tcPr>
          <w:p w14:paraId="354C684A" w14:textId="77777777" w:rsidR="00D52C37" w:rsidRDefault="00D52C37" w:rsidP="00D52C37">
            <w:pPr>
              <w:ind w:right="300"/>
              <w:jc w:val="right"/>
              <w:rPr>
                <w:rFonts w:ascii="Arial" w:hAnsi="Arial" w:cs="Arial"/>
              </w:rPr>
            </w:pPr>
          </w:p>
          <w:p w14:paraId="4F49B43A" w14:textId="77777777" w:rsidR="00D52C37" w:rsidRDefault="00D52C37" w:rsidP="00D52C37">
            <w:pPr>
              <w:ind w:right="300"/>
              <w:jc w:val="right"/>
              <w:rPr>
                <w:rFonts w:ascii="Arial" w:hAnsi="Arial" w:cs="Arial"/>
              </w:rPr>
            </w:pPr>
          </w:p>
          <w:p w14:paraId="5993EAA3" w14:textId="77777777" w:rsidR="00D52C37" w:rsidRPr="0004419E" w:rsidRDefault="00D52C37" w:rsidP="00D52C37">
            <w:pPr>
              <w:ind w:right="300"/>
              <w:jc w:val="right"/>
              <w:rPr>
                <w:rFonts w:ascii="Arial" w:hAnsi="Arial" w:cs="Arial"/>
              </w:rPr>
            </w:pPr>
            <w:r w:rsidRPr="0004419E">
              <w:rPr>
                <w:rFonts w:ascii="Arial" w:hAnsi="Arial" w:cs="Arial"/>
              </w:rPr>
              <w:t>$1</w:t>
            </w:r>
            <w:r>
              <w:rPr>
                <w:rFonts w:ascii="Arial" w:hAnsi="Arial" w:cs="Arial"/>
              </w:rPr>
              <w:t>65</w:t>
            </w:r>
            <w:r w:rsidRPr="0004419E">
              <w:rPr>
                <w:rFonts w:ascii="Arial" w:hAnsi="Arial" w:cs="Arial"/>
              </w:rPr>
              <w:t>,000</w:t>
            </w:r>
          </w:p>
        </w:tc>
      </w:tr>
      <w:tr w:rsidR="009510F8" w:rsidRPr="0004419E" w14:paraId="68B879D2" w14:textId="77777777" w:rsidTr="00132584">
        <w:trPr>
          <w:trHeight w:val="235"/>
        </w:trPr>
        <w:tc>
          <w:tcPr>
            <w:tcW w:w="4145" w:type="dxa"/>
          </w:tcPr>
          <w:p w14:paraId="2186930D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42C41298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770A25E2" w14:textId="77777777" w:rsidR="007E1B7F" w:rsidRPr="007E1B7F" w:rsidRDefault="009510F8" w:rsidP="007E1B7F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</w:rPr>
              <w:t>*</w:t>
            </w:r>
            <w:r w:rsidR="007E1B7F" w:rsidRPr="007E1B7F">
              <w:rPr>
                <w:rFonts w:ascii="Arial" w:hAnsi="Arial" w:cs="Arial"/>
                <w:color w:val="000000" w:themeColor="text1"/>
              </w:rPr>
              <w:t>Control of beta cell function and survival by RYR2-mediated calcium signals</w:t>
            </w:r>
          </w:p>
          <w:p w14:paraId="5B5C590B" w14:textId="77777777" w:rsidR="009510F8" w:rsidRPr="0003530F" w:rsidRDefault="009510F8" w:rsidP="009510F8">
            <w:pPr>
              <w:rPr>
                <w:rFonts w:ascii="Arial" w:hAnsi="Arial" w:cs="Arial"/>
              </w:rPr>
            </w:pPr>
          </w:p>
          <w:p w14:paraId="00D0E446" w14:textId="77777777" w:rsidR="009510F8" w:rsidRDefault="009510F8" w:rsidP="009510F8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lastRenderedPageBreak/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  <w:r w:rsidRPr="0003530F">
              <w:rPr>
                <w:rFonts w:ascii="Arial" w:hAnsi="Arial" w:cs="Arial"/>
              </w:rPr>
              <w:t xml:space="preserve"> </w:t>
            </w:r>
          </w:p>
          <w:p w14:paraId="68D20CC5" w14:textId="77777777" w:rsidR="009510F8" w:rsidRPr="0003530F" w:rsidRDefault="009510F8" w:rsidP="009510F8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</w:tc>
        <w:tc>
          <w:tcPr>
            <w:tcW w:w="3228" w:type="dxa"/>
          </w:tcPr>
          <w:p w14:paraId="5D40DC60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1C532904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3D5945A3" w14:textId="77777777" w:rsidR="007E1B7F" w:rsidRPr="007E1B7F" w:rsidRDefault="007E1B7F" w:rsidP="007E1B7F">
            <w:pPr>
              <w:rPr>
                <w:rFonts w:ascii="Arial" w:hAnsi="Arial" w:cs="Arial"/>
                <w:color w:val="000000" w:themeColor="text1"/>
              </w:rPr>
            </w:pPr>
            <w:r w:rsidRPr="007E1B7F">
              <w:rPr>
                <w:rFonts w:ascii="Arial" w:hAnsi="Arial" w:cs="Arial"/>
                <w:color w:val="000000" w:themeColor="text1"/>
              </w:rPr>
              <w:t>1R01DK127236-01A1</w:t>
            </w:r>
          </w:p>
          <w:p w14:paraId="24D1471F" w14:textId="77777777" w:rsidR="009510F8" w:rsidRPr="0003530F" w:rsidRDefault="009510F8" w:rsidP="009510F8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</w:tcPr>
          <w:p w14:paraId="0BA23FFD" w14:textId="77777777" w:rsidR="009510F8" w:rsidRDefault="009510F8" w:rsidP="009510F8">
            <w:pPr>
              <w:jc w:val="center"/>
              <w:rPr>
                <w:rFonts w:ascii="Arial" w:hAnsi="Arial" w:cs="Arial"/>
              </w:rPr>
            </w:pPr>
          </w:p>
          <w:p w14:paraId="6A7D8A93" w14:textId="77777777" w:rsidR="009510F8" w:rsidRDefault="009510F8" w:rsidP="009510F8">
            <w:pPr>
              <w:jc w:val="center"/>
              <w:rPr>
                <w:rFonts w:ascii="Arial" w:hAnsi="Arial" w:cs="Arial"/>
              </w:rPr>
            </w:pPr>
          </w:p>
          <w:p w14:paraId="6D3A160C" w14:textId="77777777" w:rsidR="009510F8" w:rsidRDefault="007E1B7F" w:rsidP="00951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9/20</w:t>
            </w:r>
            <w:r w:rsidR="009510F8" w:rsidRPr="0003530F">
              <w:rPr>
                <w:rFonts w:ascii="Arial" w:hAnsi="Arial" w:cs="Arial"/>
              </w:rPr>
              <w:t>/</w:t>
            </w:r>
            <w:r w:rsidR="009510F8">
              <w:rPr>
                <w:rFonts w:ascii="Arial" w:hAnsi="Arial" w:cs="Arial"/>
              </w:rPr>
              <w:t>2021</w:t>
            </w:r>
            <w:r w:rsidR="009510F8" w:rsidRPr="0003530F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8</w:t>
            </w:r>
            <w:r w:rsidR="009510F8" w:rsidRPr="0003530F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9510F8" w:rsidRPr="0003530F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605" w:type="dxa"/>
          </w:tcPr>
          <w:p w14:paraId="686CB2BB" w14:textId="77777777" w:rsidR="009510F8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</w:p>
          <w:p w14:paraId="2D11B130" w14:textId="77777777" w:rsidR="009510F8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</w:p>
          <w:p w14:paraId="1AC73E94" w14:textId="77777777" w:rsidR="009510F8" w:rsidRPr="0004419E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  <w:r w:rsidRPr="0004419E">
              <w:rPr>
                <w:rFonts w:ascii="Arial" w:hAnsi="Arial" w:cs="Arial"/>
              </w:rPr>
              <w:t>$</w:t>
            </w:r>
            <w:r w:rsidR="007E1B7F">
              <w:rPr>
                <w:rFonts w:ascii="Arial" w:hAnsi="Arial" w:cs="Arial"/>
              </w:rPr>
              <w:t>381</w:t>
            </w:r>
            <w:r w:rsidRPr="0004419E">
              <w:rPr>
                <w:rFonts w:ascii="Arial" w:hAnsi="Arial" w:cs="Arial"/>
              </w:rPr>
              <w:t>,000</w:t>
            </w:r>
          </w:p>
        </w:tc>
      </w:tr>
      <w:tr w:rsidR="009510F8" w:rsidRPr="0004419E" w14:paraId="0CC7B8F5" w14:textId="77777777" w:rsidTr="001325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29"/>
        </w:trPr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</w:tcPr>
          <w:p w14:paraId="08266720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444EF770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24776219" w14:textId="77777777" w:rsidR="009510F8" w:rsidRDefault="009510F8" w:rsidP="00951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*Visualization of Calcium</w:t>
            </w:r>
          </w:p>
          <w:p w14:paraId="12FB2DD4" w14:textId="77777777" w:rsidR="009510F8" w:rsidRPr="0003530F" w:rsidRDefault="009510F8" w:rsidP="009510F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Dyshomeostasis</w:t>
            </w:r>
            <w:proofErr w:type="spellEnd"/>
            <w:r>
              <w:rPr>
                <w:rFonts w:ascii="Arial" w:hAnsi="Arial" w:cs="Arial"/>
              </w:rPr>
              <w:t xml:space="preserve"> in the pathogenesis of diabetes </w:t>
            </w:r>
          </w:p>
          <w:p w14:paraId="4919E233" w14:textId="77777777" w:rsidR="009510F8" w:rsidRPr="0003530F" w:rsidRDefault="009510F8" w:rsidP="009510F8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Principal Investigator</w:t>
            </w:r>
            <w:r w:rsidRPr="0003530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107A39C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1D1C4C6D" w14:textId="77777777" w:rsidR="009510F8" w:rsidRDefault="009510F8" w:rsidP="009510F8">
            <w:pPr>
              <w:rPr>
                <w:rFonts w:ascii="Arial" w:hAnsi="Arial" w:cs="Arial"/>
              </w:rPr>
            </w:pPr>
          </w:p>
          <w:p w14:paraId="61ACA047" w14:textId="77777777" w:rsidR="009510F8" w:rsidRPr="0003530F" w:rsidRDefault="009510F8" w:rsidP="00951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CTSI PILOT Funding</w:t>
            </w:r>
          </w:p>
          <w:p w14:paraId="368DAF5A" w14:textId="77777777" w:rsidR="009510F8" w:rsidRPr="0003530F" w:rsidRDefault="009510F8" w:rsidP="009510F8">
            <w:pPr>
              <w:rPr>
                <w:rFonts w:ascii="Arial" w:hAnsi="Arial" w:cs="Arial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</w:tcPr>
          <w:p w14:paraId="748CF2F9" w14:textId="77777777" w:rsidR="009510F8" w:rsidRDefault="009510F8" w:rsidP="009510F8">
            <w:pPr>
              <w:jc w:val="center"/>
              <w:rPr>
                <w:rFonts w:ascii="Arial" w:hAnsi="Arial" w:cs="Arial"/>
              </w:rPr>
            </w:pPr>
          </w:p>
          <w:p w14:paraId="5E522E25" w14:textId="77777777" w:rsidR="009510F8" w:rsidRDefault="009510F8" w:rsidP="009510F8">
            <w:pPr>
              <w:jc w:val="center"/>
              <w:rPr>
                <w:rFonts w:ascii="Arial" w:hAnsi="Arial" w:cs="Arial"/>
              </w:rPr>
            </w:pPr>
          </w:p>
          <w:p w14:paraId="11C12CAB" w14:textId="77777777" w:rsidR="009510F8" w:rsidRDefault="009510F8" w:rsidP="00951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08/01/2021-</w:t>
            </w:r>
          </w:p>
          <w:p w14:paraId="3ADB4CD3" w14:textId="77777777" w:rsidR="009510F8" w:rsidRPr="0003530F" w:rsidRDefault="009510F8" w:rsidP="009510F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06/31/202</w:t>
            </w:r>
            <w:r w:rsidR="00A64649">
              <w:rPr>
                <w:rFonts w:ascii="Arial" w:hAnsi="Arial" w:cs="Arial"/>
              </w:rPr>
              <w:t>4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14:paraId="0A1F170B" w14:textId="77777777" w:rsidR="009510F8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</w:p>
          <w:p w14:paraId="65C3B30C" w14:textId="77777777" w:rsidR="009510F8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</w:p>
          <w:p w14:paraId="1FB8BA17" w14:textId="77777777" w:rsidR="009510F8" w:rsidRPr="0004419E" w:rsidRDefault="009510F8" w:rsidP="009510F8">
            <w:pPr>
              <w:ind w:right="30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$9,270</w:t>
            </w:r>
          </w:p>
        </w:tc>
      </w:tr>
    </w:tbl>
    <w:p w14:paraId="650F561C" w14:textId="77777777" w:rsidR="00FC3F55" w:rsidRPr="00C420F8" w:rsidRDefault="00FC3F55" w:rsidP="00FC3F55">
      <w:pPr>
        <w:pStyle w:val="DataField11pt-Single"/>
        <w:rPr>
          <w:b/>
          <w:bCs/>
          <w:sz w:val="20"/>
        </w:rPr>
      </w:pPr>
    </w:p>
    <w:p w14:paraId="1867587A" w14:textId="77777777" w:rsidR="00303228" w:rsidRDefault="00E247EE" w:rsidP="00FC3F55">
      <w:pPr>
        <w:pStyle w:val="DataField11pt-Single"/>
        <w:rPr>
          <w:b/>
          <w:bCs/>
          <w:sz w:val="20"/>
        </w:rPr>
      </w:pPr>
      <w:r>
        <w:rPr>
          <w:b/>
          <w:bCs/>
          <w:sz w:val="20"/>
        </w:rPr>
        <w:t>Pending</w:t>
      </w:r>
      <w:r w:rsidRPr="00C420F8">
        <w:rPr>
          <w:b/>
          <w:bCs/>
          <w:sz w:val="20"/>
        </w:rPr>
        <w:t xml:space="preserve"> Funding</w:t>
      </w:r>
    </w:p>
    <w:p w14:paraId="4FB9EDCD" w14:textId="77777777" w:rsidR="00E247EE" w:rsidRDefault="00303228" w:rsidP="00FC3F55">
      <w:pPr>
        <w:pStyle w:val="DataField11pt-Single"/>
        <w:rPr>
          <w:sz w:val="20"/>
        </w:rPr>
      </w:pPr>
      <w:r>
        <w:rPr>
          <w:rStyle w:val="normaltextrun"/>
          <w:color w:val="000000"/>
          <w:szCs w:val="22"/>
          <w:shd w:val="clear" w:color="auto" w:fill="FFFFFF"/>
        </w:rPr>
        <w:t>Organelle calcium gradients at the nexus of type 1 diabetes pathogenesis</w:t>
      </w:r>
      <w:r w:rsidR="00E247EE">
        <w:rPr>
          <w:b/>
          <w:bCs/>
          <w:sz w:val="20"/>
        </w:rPr>
        <w:br/>
      </w:r>
      <w:r w:rsidR="00687C0B">
        <w:rPr>
          <w:rStyle w:val="normaltextrun"/>
          <w:color w:val="000000"/>
          <w:szCs w:val="22"/>
          <w:shd w:val="clear" w:color="auto" w:fill="FFFFFF"/>
        </w:rPr>
        <w:t>Name of PD/PI: Evans-Molina, Carmella (PI); Kono, Tatsuyoshi (Co-I)</w:t>
      </w:r>
      <w:r w:rsidR="00687C0B">
        <w:rPr>
          <w:rStyle w:val="eop"/>
          <w:color w:val="000000"/>
          <w:szCs w:val="22"/>
          <w:shd w:val="clear" w:color="auto" w:fill="FFFFFF"/>
        </w:rPr>
        <w:t> </w:t>
      </w:r>
      <w:r w:rsidR="008D3CD9">
        <w:rPr>
          <w:rStyle w:val="eop"/>
          <w:color w:val="000000"/>
          <w:szCs w:val="22"/>
          <w:shd w:val="clear" w:color="auto" w:fill="FFFFFF"/>
        </w:rPr>
        <w:br/>
      </w:r>
      <w:r w:rsidR="008D3CD9">
        <w:rPr>
          <w:rStyle w:val="normaltextrun"/>
          <w:color w:val="000000"/>
          <w:szCs w:val="22"/>
          <w:shd w:val="clear" w:color="auto" w:fill="FFFFFF"/>
        </w:rPr>
        <w:t>*Source of Support: NIH- NIDDK</w:t>
      </w:r>
      <w:r w:rsidR="008D3CD9">
        <w:rPr>
          <w:rStyle w:val="eop"/>
          <w:color w:val="000000"/>
          <w:szCs w:val="22"/>
          <w:shd w:val="clear" w:color="auto" w:fill="FFFFFF"/>
        </w:rPr>
        <w:t> </w:t>
      </w:r>
    </w:p>
    <w:p w14:paraId="2AE4B521" w14:textId="77777777" w:rsidR="00687C0B" w:rsidRDefault="00687C0B" w:rsidP="00687C0B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Project/Proposal Start and End Date: </w:t>
      </w:r>
      <w:r>
        <w:rPr>
          <w:rStyle w:val="normaltextrun"/>
          <w:rFonts w:ascii="Arial" w:hAnsi="Arial" w:cs="Arial"/>
          <w:sz w:val="20"/>
          <w:szCs w:val="20"/>
        </w:rPr>
        <w:t xml:space="preserve">(MM/YYYY) (if available): </w:t>
      </w:r>
      <w:r>
        <w:rPr>
          <w:rStyle w:val="normaltextrun"/>
          <w:rFonts w:ascii="Arial" w:hAnsi="Arial" w:cs="Arial"/>
          <w:sz w:val="22"/>
          <w:szCs w:val="22"/>
        </w:rPr>
        <w:t>04/2025-03/2029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3057CCB" w14:textId="77777777" w:rsidR="00687C0B" w:rsidRDefault="00687C0B" w:rsidP="00687C0B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*Total Award Amount </w:t>
      </w:r>
      <w:r>
        <w:rPr>
          <w:rStyle w:val="normaltextrun"/>
          <w:rFonts w:ascii="Arial" w:hAnsi="Arial" w:cs="Arial"/>
          <w:sz w:val="20"/>
          <w:szCs w:val="20"/>
        </w:rPr>
        <w:t xml:space="preserve">(including Indirect Costs): </w:t>
      </w:r>
      <w:r>
        <w:rPr>
          <w:rStyle w:val="normaltextrun"/>
          <w:rFonts w:ascii="Arial" w:hAnsi="Arial" w:cs="Arial"/>
          <w:sz w:val="22"/>
          <w:szCs w:val="22"/>
        </w:rPr>
        <w:t>$3,213,965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4914E5D" w14:textId="77777777" w:rsidR="00E247EE" w:rsidRDefault="00E247EE" w:rsidP="00FC3F55">
      <w:pPr>
        <w:pStyle w:val="DataField11pt-Single"/>
        <w:rPr>
          <w:sz w:val="20"/>
        </w:rPr>
      </w:pPr>
    </w:p>
    <w:p w14:paraId="75781EB9" w14:textId="77777777" w:rsidR="00C34FE2" w:rsidRDefault="008D3CD9" w:rsidP="00C34FE2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Cs w:val="22"/>
          <w:shd w:val="clear" w:color="auto" w:fill="FFFFFF"/>
        </w:rPr>
        <w:t>Interferon Signaling in the T1D Islet Microenvironment</w:t>
      </w:r>
      <w:r w:rsidR="00C34FE2">
        <w:rPr>
          <w:rStyle w:val="normaltextrun"/>
          <w:color w:val="000000"/>
          <w:szCs w:val="22"/>
          <w:shd w:val="clear" w:color="auto" w:fill="FFFFFF"/>
        </w:rPr>
        <w:br/>
      </w:r>
      <w:r w:rsidR="00C34FE2">
        <w:rPr>
          <w:rStyle w:val="normaltextrun"/>
          <w:rFonts w:ascii="Arial" w:hAnsi="Arial" w:cs="Arial"/>
          <w:sz w:val="22"/>
          <w:szCs w:val="22"/>
        </w:rPr>
        <w:t>Name of PD/PI: Evans-Molina, Carmella (PI); Kono, Tatsuyoshi (Co-I)</w:t>
      </w:r>
      <w:r w:rsidR="00C34FE2">
        <w:rPr>
          <w:rStyle w:val="eop"/>
          <w:rFonts w:ascii="Arial" w:hAnsi="Arial" w:cs="Arial"/>
          <w:sz w:val="22"/>
          <w:szCs w:val="22"/>
        </w:rPr>
        <w:t> </w:t>
      </w:r>
    </w:p>
    <w:p w14:paraId="1C3F905A" w14:textId="77777777" w:rsidR="00C34FE2" w:rsidRDefault="00C34FE2" w:rsidP="00C34FE2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*Source of Support: University of Chicago (PTE); NIH-NIDDK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D918ACF" w14:textId="77777777" w:rsidR="00C34FE2" w:rsidRDefault="00C34FE2" w:rsidP="00C34FE2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Project/Proposal Start and End Date: </w:t>
      </w:r>
      <w:r>
        <w:rPr>
          <w:rStyle w:val="normaltextrun"/>
          <w:rFonts w:ascii="Arial" w:hAnsi="Arial" w:cs="Arial"/>
          <w:sz w:val="20"/>
          <w:szCs w:val="20"/>
        </w:rPr>
        <w:t xml:space="preserve">(MM/YYYY) (if available): </w:t>
      </w:r>
      <w:r>
        <w:rPr>
          <w:rStyle w:val="normaltextrun"/>
          <w:rFonts w:ascii="Arial" w:hAnsi="Arial" w:cs="Arial"/>
          <w:sz w:val="22"/>
          <w:szCs w:val="22"/>
        </w:rPr>
        <w:t>04/2025-03/2029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87174A" w14:textId="77777777" w:rsidR="00C34FE2" w:rsidRDefault="00C34FE2" w:rsidP="00C34FE2">
      <w:pPr>
        <w:pStyle w:val="paragraph"/>
        <w:spacing w:before="0" w:beforeAutospacing="0" w:after="0" w:afterAutospacing="0"/>
        <w:ind w:left="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*Total Award Amount </w:t>
      </w:r>
      <w:r>
        <w:rPr>
          <w:rStyle w:val="normaltextrun"/>
          <w:rFonts w:ascii="Arial" w:hAnsi="Arial" w:cs="Arial"/>
          <w:sz w:val="20"/>
          <w:szCs w:val="20"/>
        </w:rPr>
        <w:t xml:space="preserve">(including Indirect Costs): </w:t>
      </w:r>
      <w:r>
        <w:rPr>
          <w:rStyle w:val="normaltextrun"/>
          <w:rFonts w:ascii="Arial" w:hAnsi="Arial" w:cs="Arial"/>
          <w:sz w:val="22"/>
          <w:szCs w:val="22"/>
        </w:rPr>
        <w:t>$443,800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09567E5" w14:textId="77777777" w:rsidR="008D3CD9" w:rsidRDefault="008D3CD9" w:rsidP="00FC3F55">
      <w:pPr>
        <w:pStyle w:val="DataField11pt-Single"/>
        <w:rPr>
          <w:sz w:val="20"/>
        </w:rPr>
      </w:pPr>
    </w:p>
    <w:p w14:paraId="0EBF9941" w14:textId="77777777" w:rsidR="00C34FE2" w:rsidRDefault="00880F05" w:rsidP="00FC3F55">
      <w:pPr>
        <w:pStyle w:val="DataField11pt-Single"/>
        <w:rPr>
          <w:sz w:val="20"/>
        </w:rPr>
      </w:pPr>
      <w:r>
        <w:rPr>
          <w:rStyle w:val="normaltextrun"/>
          <w:color w:val="000000"/>
          <w:szCs w:val="22"/>
          <w:shd w:val="clear" w:color="auto" w:fill="FFFFFF"/>
        </w:rPr>
        <w:t>Title: Highway to Health: Calcium-Mediated Regulation of Protein Trafficking in the Pancreatic Beta Cell</w:t>
      </w:r>
      <w:r>
        <w:rPr>
          <w:rStyle w:val="eop"/>
          <w:color w:val="000000"/>
          <w:szCs w:val="22"/>
          <w:shd w:val="clear" w:color="auto" w:fill="FFFFFF"/>
        </w:rPr>
        <w:t> </w:t>
      </w:r>
    </w:p>
    <w:p w14:paraId="67671D04" w14:textId="77777777" w:rsidR="00880F05" w:rsidRDefault="00880F05" w:rsidP="00880F05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Name of PD/PI: Evans-Molina, Carmella (PI); Kono, Tatsuyoshi (Co-I)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9D10A73" w14:textId="77777777" w:rsidR="00880F05" w:rsidRDefault="00880F05" w:rsidP="00880F05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*Source of Support: NIH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8AE279" w14:textId="77777777" w:rsidR="00880F05" w:rsidRDefault="00880F05" w:rsidP="00880F05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Project/Proposal Start and End Date: (MM/YYYY) (if available): 12/2025-11/2030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21F302B" w14:textId="77777777" w:rsidR="00880F05" w:rsidRDefault="00880F05" w:rsidP="00880F05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*Total Award Amount (including Indirect Costs): $443,800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187D742" w14:textId="77777777" w:rsidR="00E247EE" w:rsidRDefault="00E247EE" w:rsidP="00FC3F55">
      <w:pPr>
        <w:pStyle w:val="DataField11pt-Single"/>
        <w:rPr>
          <w:sz w:val="20"/>
        </w:rPr>
      </w:pPr>
    </w:p>
    <w:p w14:paraId="3359DF8F" w14:textId="77777777" w:rsidR="00880F05" w:rsidRDefault="004C1D61" w:rsidP="00FC3F55">
      <w:pPr>
        <w:pStyle w:val="DataField11pt-Single"/>
        <w:rPr>
          <w:sz w:val="20"/>
        </w:rPr>
      </w:pPr>
      <w:r>
        <w:rPr>
          <w:rStyle w:val="normaltextrun"/>
          <w:color w:val="000000"/>
          <w:szCs w:val="22"/>
          <w:shd w:val="clear" w:color="auto" w:fill="FFFFFF"/>
        </w:rPr>
        <w:t>Title: Improving beta cell stress adaptations by metabolic reprogramming for function preservation and immune tolerance</w:t>
      </w:r>
      <w:r>
        <w:rPr>
          <w:rStyle w:val="eop"/>
          <w:color w:val="000000"/>
          <w:szCs w:val="22"/>
          <w:shd w:val="clear" w:color="auto" w:fill="FFFFFF"/>
        </w:rPr>
        <w:t> </w:t>
      </w:r>
    </w:p>
    <w:p w14:paraId="19E24FF6" w14:textId="77777777" w:rsidR="004C1D61" w:rsidRDefault="004C1D61" w:rsidP="004C1D61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Name of PD/PI: Kono, Tatsuyoshi (Co-I)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A225022" w14:textId="77777777" w:rsidR="004C1D61" w:rsidRDefault="004C1D61" w:rsidP="004C1D61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*Source of Support: Indiana Biosciences Research Institute (PTE)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168F1EF" w14:textId="77777777" w:rsidR="00640B09" w:rsidRDefault="00640B09" w:rsidP="00640B09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Project/Proposal Start and End Date: (MM/YYYY) (if available): 12/2025-11/2030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2161F8A" w14:textId="77777777" w:rsidR="00640B09" w:rsidRDefault="00640B09" w:rsidP="00640B09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*Total Award Amount (including Indirect Costs): $307,269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5C4B013" w14:textId="77777777" w:rsidR="00E247EE" w:rsidRDefault="00E247EE" w:rsidP="00FC3F55">
      <w:pPr>
        <w:pStyle w:val="DataField11pt-Single"/>
        <w:rPr>
          <w:sz w:val="20"/>
        </w:rPr>
      </w:pPr>
    </w:p>
    <w:p w14:paraId="25A3928F" w14:textId="77777777" w:rsidR="00640B09" w:rsidRDefault="00640B09" w:rsidP="00FC3F55">
      <w:pPr>
        <w:pStyle w:val="DataField11pt-Single"/>
        <w:rPr>
          <w:sz w:val="20"/>
        </w:rPr>
      </w:pPr>
      <w:r>
        <w:rPr>
          <w:rStyle w:val="normaltextrun"/>
          <w:color w:val="000000"/>
          <w:szCs w:val="22"/>
          <w:shd w:val="clear" w:color="auto" w:fill="FFFFFF"/>
        </w:rPr>
        <w:t>Title: Sex-specific roles for IRBIT in pancreatic beta-cell function</w:t>
      </w:r>
      <w:r>
        <w:rPr>
          <w:rStyle w:val="eop"/>
          <w:color w:val="000000"/>
          <w:szCs w:val="22"/>
          <w:shd w:val="clear" w:color="auto" w:fill="FFFFFF"/>
        </w:rPr>
        <w:t> </w:t>
      </w:r>
    </w:p>
    <w:p w14:paraId="0F3A40A2" w14:textId="77777777" w:rsidR="001B6B76" w:rsidRDefault="001B6B76" w:rsidP="001B6B76">
      <w:pPr>
        <w:pStyle w:val="paragraph"/>
        <w:spacing w:before="0" w:beforeAutospacing="0" w:after="0" w:afterAutospacing="0"/>
        <w:ind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Name of PD/PI: Kono, Tatsuyoshi (PI)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8CE41AC" w14:textId="77777777" w:rsidR="001B6B76" w:rsidRDefault="001B6B76" w:rsidP="001B6B76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*Source of Support: Purdue University (PTE)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BBA2D84" w14:textId="77777777" w:rsidR="001B6B76" w:rsidRDefault="001B6B76" w:rsidP="001B6B76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Project/Proposal Start and End Date: (MM/YYYY) (if available): 07/2025-06/2030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070E61D" w14:textId="77777777" w:rsidR="001B6B76" w:rsidRDefault="001B6B76" w:rsidP="001B6B76">
      <w:pPr>
        <w:pStyle w:val="paragraph"/>
        <w:spacing w:before="0" w:beforeAutospacing="0" w:after="0" w:afterAutospacing="0"/>
        <w:ind w:left="90" w:right="-9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*Total Award Amount (including Indirect Costs): $348,175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638B31D" w14:textId="77777777" w:rsidR="00E247EE" w:rsidRDefault="00E247EE" w:rsidP="00FC3F55">
      <w:pPr>
        <w:pStyle w:val="DataField11pt-Single"/>
        <w:rPr>
          <w:sz w:val="20"/>
        </w:rPr>
      </w:pPr>
    </w:p>
    <w:p w14:paraId="683C2B6F" w14:textId="77777777" w:rsidR="00E247EE" w:rsidRDefault="00E247EE" w:rsidP="00FC3F55">
      <w:pPr>
        <w:pStyle w:val="DataField11pt-Single"/>
        <w:rPr>
          <w:sz w:val="20"/>
        </w:rPr>
      </w:pPr>
    </w:p>
    <w:p w14:paraId="675B4199" w14:textId="77777777" w:rsidR="00E247EE" w:rsidRDefault="00E247EE" w:rsidP="00FC3F55">
      <w:pPr>
        <w:pStyle w:val="DataField11pt-Single"/>
        <w:rPr>
          <w:sz w:val="20"/>
        </w:rPr>
      </w:pPr>
    </w:p>
    <w:p w14:paraId="32F08996" w14:textId="77777777" w:rsidR="00E247EE" w:rsidRDefault="00E247EE" w:rsidP="00FC3F55">
      <w:pPr>
        <w:pStyle w:val="DataField11pt-Single"/>
        <w:rPr>
          <w:sz w:val="20"/>
        </w:rPr>
      </w:pPr>
    </w:p>
    <w:p w14:paraId="50DB14C3" w14:textId="77777777" w:rsidR="00E247EE" w:rsidRDefault="00E247EE" w:rsidP="00FC3F55">
      <w:pPr>
        <w:pStyle w:val="DataField11pt-Single"/>
        <w:rPr>
          <w:sz w:val="20"/>
        </w:rPr>
      </w:pPr>
    </w:p>
    <w:p w14:paraId="7FB84B70" w14:textId="77777777" w:rsidR="00401155" w:rsidRDefault="008309A7" w:rsidP="00FC3F55">
      <w:pPr>
        <w:pStyle w:val="DataField11pt-Single"/>
        <w:rPr>
          <w:b/>
          <w:bCs/>
          <w:sz w:val="20"/>
        </w:rPr>
      </w:pPr>
      <w:r>
        <w:rPr>
          <w:sz w:val="20"/>
        </w:rPr>
        <w:br/>
      </w:r>
      <w:r w:rsidR="00FC3F55" w:rsidRPr="00C420F8">
        <w:rPr>
          <w:b/>
          <w:bCs/>
          <w:sz w:val="20"/>
        </w:rPr>
        <w:t>Completed Funding</w:t>
      </w:r>
      <w:r w:rsidR="00401155">
        <w:rPr>
          <w:b/>
          <w:bCs/>
          <w:sz w:val="20"/>
        </w:rPr>
        <w:br/>
      </w:r>
      <w:r w:rsidR="00401155">
        <w:rPr>
          <w:b/>
          <w:bCs/>
          <w:sz w:val="20"/>
        </w:rPr>
        <w:br/>
      </w:r>
    </w:p>
    <w:tbl>
      <w:tblPr>
        <w:tblStyle w:val="TableGrid"/>
        <w:tblW w:w="1079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3225"/>
        <w:gridCol w:w="1826"/>
        <w:gridCol w:w="1603"/>
      </w:tblGrid>
      <w:tr w:rsidR="00401155" w:rsidRPr="0004419E" w14:paraId="6A4F3685" w14:textId="77777777" w:rsidTr="00132584">
        <w:trPr>
          <w:trHeight w:val="926"/>
        </w:trPr>
        <w:tc>
          <w:tcPr>
            <w:tcW w:w="4142" w:type="dxa"/>
          </w:tcPr>
          <w:p w14:paraId="5C32F648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Pr="0003530F">
              <w:rPr>
                <w:rFonts w:ascii="Arial" w:hAnsi="Arial" w:cs="Arial"/>
              </w:rPr>
              <w:t>Mechanisms of Beta Cell Function in Health and Disease</w:t>
            </w:r>
          </w:p>
          <w:p w14:paraId="2A1F05E5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</w:p>
          <w:p w14:paraId="0331DE96" w14:textId="77777777" w:rsidR="00401155" w:rsidRDefault="00401155" w:rsidP="00132584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</w:t>
            </w:r>
            <w:r>
              <w:rPr>
                <w:rFonts w:ascii="Arial" w:hAnsi="Arial" w:cs="Arial"/>
              </w:rPr>
              <w:t>a</w:t>
            </w:r>
          </w:p>
          <w:p w14:paraId="2B34E368" w14:textId="77777777" w:rsidR="00401155" w:rsidRPr="0003530F" w:rsidRDefault="00401155" w:rsidP="00132584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</w:p>
        </w:tc>
        <w:tc>
          <w:tcPr>
            <w:tcW w:w="3225" w:type="dxa"/>
          </w:tcPr>
          <w:p w14:paraId="2704C821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NIH/NIDDK</w:t>
            </w:r>
          </w:p>
          <w:p w14:paraId="7D7E5F12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1 R01 DK093954-06A1</w:t>
            </w:r>
          </w:p>
        </w:tc>
        <w:tc>
          <w:tcPr>
            <w:tcW w:w="1826" w:type="dxa"/>
          </w:tcPr>
          <w:p w14:paraId="74122182" w14:textId="77777777" w:rsidR="00401155" w:rsidRPr="0003530F" w:rsidRDefault="00401155" w:rsidP="00132584">
            <w:pPr>
              <w:jc w:val="center"/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09/30/16 -08/31/2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1603" w:type="dxa"/>
          </w:tcPr>
          <w:p w14:paraId="769C6EAF" w14:textId="77777777" w:rsidR="00401155" w:rsidRPr="0004419E" w:rsidRDefault="00401155" w:rsidP="00132584">
            <w:pPr>
              <w:ind w:right="300"/>
              <w:jc w:val="right"/>
              <w:rPr>
                <w:rFonts w:ascii="Arial" w:hAnsi="Arial" w:cs="Arial"/>
              </w:rPr>
            </w:pPr>
            <w:r w:rsidRPr="0004419E">
              <w:rPr>
                <w:rFonts w:ascii="Arial" w:hAnsi="Arial" w:cs="Arial"/>
              </w:rPr>
              <w:t>$277,297</w:t>
            </w:r>
          </w:p>
        </w:tc>
      </w:tr>
      <w:tr w:rsidR="00401155" w:rsidRPr="0004419E" w14:paraId="23450CF7" w14:textId="77777777" w:rsidTr="00132584">
        <w:trPr>
          <w:trHeight w:val="594"/>
        </w:trPr>
        <w:tc>
          <w:tcPr>
            <w:tcW w:w="4142" w:type="dxa"/>
          </w:tcPr>
          <w:p w14:paraId="7BEB6B66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*</w:t>
            </w:r>
            <w:r w:rsidRPr="0003530F">
              <w:rPr>
                <w:rFonts w:ascii="Arial" w:hAnsi="Arial" w:cs="Arial"/>
              </w:rPr>
              <w:t xml:space="preserve">Regulation of Calcium Homeostasis in the Pancreatic </w:t>
            </w:r>
            <w:r w:rsidRPr="0003530F">
              <w:rPr>
                <w:rFonts w:ascii="Arial" w:hAnsi="Arial" w:cs="Arial"/>
              </w:rPr>
              <w:sym w:font="Symbol" w:char="F062"/>
            </w:r>
            <w:r w:rsidRPr="0003530F">
              <w:rPr>
                <w:rFonts w:ascii="Arial" w:hAnsi="Arial" w:cs="Arial"/>
              </w:rPr>
              <w:t xml:space="preserve"> Cell</w:t>
            </w:r>
          </w:p>
          <w:p w14:paraId="11841527" w14:textId="77777777" w:rsidR="00401155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  <w:r w:rsidRPr="0003530F">
              <w:rPr>
                <w:rFonts w:ascii="Arial" w:hAnsi="Arial" w:cs="Arial"/>
              </w:rPr>
              <w:t xml:space="preserve"> </w:t>
            </w:r>
          </w:p>
          <w:p w14:paraId="132C3EA1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</w:tc>
        <w:tc>
          <w:tcPr>
            <w:tcW w:w="3225" w:type="dxa"/>
          </w:tcPr>
          <w:p w14:paraId="236B6894" w14:textId="77777777" w:rsidR="00401155" w:rsidRPr="0003530F" w:rsidRDefault="00401155" w:rsidP="00132584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VA Merit </w:t>
            </w:r>
            <w:r w:rsidRPr="0003530F">
              <w:rPr>
                <w:rFonts w:ascii="Arial" w:hAnsi="Arial" w:cs="Arial"/>
                <w:spacing w:val="-1"/>
              </w:rPr>
              <w:t>2-I01BX001733</w:t>
            </w:r>
          </w:p>
        </w:tc>
        <w:tc>
          <w:tcPr>
            <w:tcW w:w="1826" w:type="dxa"/>
          </w:tcPr>
          <w:p w14:paraId="6A97B12E" w14:textId="77777777" w:rsidR="00401155" w:rsidRPr="0003530F" w:rsidRDefault="00401155" w:rsidP="00132584">
            <w:pPr>
              <w:jc w:val="center"/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10/01/2017-0</w:t>
            </w:r>
            <w:r>
              <w:rPr>
                <w:rFonts w:ascii="Arial" w:hAnsi="Arial" w:cs="Arial"/>
              </w:rPr>
              <w:t>9</w:t>
            </w:r>
            <w:r w:rsidRPr="0003530F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0</w:t>
            </w:r>
            <w:r w:rsidRPr="0003530F">
              <w:rPr>
                <w:rFonts w:ascii="Arial" w:hAnsi="Arial" w:cs="Arial"/>
              </w:rPr>
              <w:t>/2021</w:t>
            </w:r>
          </w:p>
        </w:tc>
        <w:tc>
          <w:tcPr>
            <w:tcW w:w="1603" w:type="dxa"/>
          </w:tcPr>
          <w:p w14:paraId="5875337C" w14:textId="77777777" w:rsidR="00401155" w:rsidRPr="0004419E" w:rsidRDefault="00401155" w:rsidP="00132584">
            <w:pPr>
              <w:ind w:right="300"/>
              <w:jc w:val="right"/>
              <w:rPr>
                <w:rFonts w:ascii="Arial" w:hAnsi="Arial" w:cs="Arial"/>
              </w:rPr>
            </w:pPr>
            <w:r w:rsidRPr="0004419E">
              <w:rPr>
                <w:rFonts w:ascii="Arial" w:hAnsi="Arial" w:cs="Arial"/>
              </w:rPr>
              <w:t>$1</w:t>
            </w:r>
            <w:r>
              <w:rPr>
                <w:rFonts w:ascii="Arial" w:hAnsi="Arial" w:cs="Arial"/>
              </w:rPr>
              <w:t>65</w:t>
            </w:r>
            <w:r w:rsidRPr="0004419E">
              <w:rPr>
                <w:rFonts w:ascii="Arial" w:hAnsi="Arial" w:cs="Arial"/>
              </w:rPr>
              <w:t>,000</w:t>
            </w:r>
          </w:p>
        </w:tc>
      </w:tr>
    </w:tbl>
    <w:p w14:paraId="2B0F2F4E" w14:textId="77777777" w:rsidR="00713E95" w:rsidRDefault="00713E95" w:rsidP="00FC3F55">
      <w:pPr>
        <w:pStyle w:val="DataField11pt-Single"/>
        <w:rPr>
          <w:b/>
          <w:bCs/>
          <w:sz w:val="20"/>
        </w:rPr>
      </w:pPr>
    </w:p>
    <w:p w14:paraId="0096996F" w14:textId="77777777" w:rsidR="00726BDA" w:rsidRPr="00C420F8" w:rsidRDefault="00726BDA" w:rsidP="00726BDA">
      <w:pPr>
        <w:tabs>
          <w:tab w:val="left" w:pos="4770"/>
          <w:tab w:val="left" w:pos="8550"/>
        </w:tabs>
        <w:rPr>
          <w:rFonts w:ascii="Arial" w:eastAsia="MS PGothic" w:hAnsi="Arial" w:cs="Arial"/>
          <w:sz w:val="20"/>
          <w:szCs w:val="20"/>
        </w:rPr>
      </w:pPr>
    </w:p>
    <w:tbl>
      <w:tblPr>
        <w:tblStyle w:val="TableGrid"/>
        <w:tblW w:w="10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3"/>
        <w:gridCol w:w="3356"/>
        <w:gridCol w:w="1755"/>
        <w:gridCol w:w="1158"/>
      </w:tblGrid>
      <w:tr w:rsidR="00713E95" w:rsidRPr="003F080A" w14:paraId="7CAEC204" w14:textId="77777777" w:rsidTr="00713E95">
        <w:trPr>
          <w:trHeight w:val="934"/>
        </w:trPr>
        <w:tc>
          <w:tcPr>
            <w:tcW w:w="4173" w:type="dxa"/>
          </w:tcPr>
          <w:p w14:paraId="2C88DF7D" w14:textId="77777777" w:rsidR="00713E95" w:rsidRDefault="00315811" w:rsidP="00713E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713E95">
              <w:rPr>
                <w:rFonts w:ascii="Arial" w:eastAsia="MS PGothic" w:hAnsi="Arial" w:cs="Arial"/>
              </w:rPr>
              <w:t>Impact of Cigarette Smoke Exposure on Pancreatic Beta Cell Function in Response to Diet-Induced Obesity</w:t>
            </w:r>
            <w:r w:rsidR="00713E95" w:rsidRPr="00691C81">
              <w:rPr>
                <w:rFonts w:ascii="Arial" w:hAnsi="Arial" w:cs="Arial"/>
              </w:rPr>
              <w:t>”</w:t>
            </w:r>
          </w:p>
          <w:p w14:paraId="19F27FAD" w14:textId="77777777" w:rsidR="00713E95" w:rsidRDefault="00713E95" w:rsidP="00713E95">
            <w:pPr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Principal Investigator</w:t>
            </w:r>
          </w:p>
          <w:p w14:paraId="0718D6D9" w14:textId="77777777" w:rsidR="00713E95" w:rsidRPr="003F080A" w:rsidRDefault="00713E95" w:rsidP="00713E95">
            <w:pPr>
              <w:rPr>
                <w:rFonts w:ascii="Arial" w:hAnsi="Arial" w:cs="Arial"/>
              </w:rPr>
            </w:pPr>
          </w:p>
        </w:tc>
        <w:tc>
          <w:tcPr>
            <w:tcW w:w="3356" w:type="dxa"/>
          </w:tcPr>
          <w:p w14:paraId="5EF6E722" w14:textId="77777777" w:rsidR="00713E95" w:rsidRPr="003F080A" w:rsidRDefault="00713E95" w:rsidP="00713E95">
            <w:pPr>
              <w:rPr>
                <w:rFonts w:ascii="Arial" w:hAnsi="Arial" w:cs="Arial"/>
              </w:rPr>
            </w:pPr>
            <w:r>
              <w:rPr>
                <w:rFonts w:ascii="Arial" w:eastAsia="MS PGothic" w:hAnsi="Arial" w:cs="Arial"/>
              </w:rPr>
              <w:t>Showalter Young Investigator Award</w:t>
            </w:r>
          </w:p>
        </w:tc>
        <w:tc>
          <w:tcPr>
            <w:tcW w:w="1755" w:type="dxa"/>
          </w:tcPr>
          <w:p w14:paraId="410DF08F" w14:textId="77777777" w:rsidR="00713E95" w:rsidRPr="003F080A" w:rsidRDefault="00713E95" w:rsidP="00713E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MS PGothic" w:hAnsi="Arial" w:cs="Arial"/>
              </w:rPr>
              <w:t>7/01/2018-9/30/2019</w:t>
            </w:r>
          </w:p>
        </w:tc>
        <w:tc>
          <w:tcPr>
            <w:tcW w:w="1158" w:type="dxa"/>
          </w:tcPr>
          <w:p w14:paraId="4ED28114" w14:textId="77777777" w:rsidR="00713E95" w:rsidRPr="003F080A" w:rsidRDefault="00713E95" w:rsidP="00713E9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F080A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60</w:t>
            </w:r>
            <w:r w:rsidRPr="003F080A">
              <w:rPr>
                <w:rFonts w:ascii="Arial" w:hAnsi="Arial" w:cs="Arial"/>
              </w:rPr>
              <w:t>,000</w:t>
            </w:r>
          </w:p>
        </w:tc>
      </w:tr>
      <w:tr w:rsidR="00713E95" w:rsidRPr="003F080A" w14:paraId="461A1C4D" w14:textId="77777777" w:rsidTr="00713E95">
        <w:trPr>
          <w:trHeight w:val="934"/>
        </w:trPr>
        <w:tc>
          <w:tcPr>
            <w:tcW w:w="4173" w:type="dxa"/>
          </w:tcPr>
          <w:p w14:paraId="575606EB" w14:textId="77777777" w:rsidR="00713E95" w:rsidRPr="0003530F" w:rsidRDefault="00315811" w:rsidP="00713E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713E95" w:rsidRPr="0003530F">
              <w:rPr>
                <w:rFonts w:ascii="Arial" w:hAnsi="Arial" w:cs="Arial"/>
              </w:rPr>
              <w:t xml:space="preserve">Regulation of Calcium Homeostasis in the Pancreatic </w:t>
            </w:r>
            <w:r w:rsidR="00713E95" w:rsidRPr="0003530F">
              <w:rPr>
                <w:rFonts w:ascii="Arial" w:hAnsi="Arial" w:cs="Arial"/>
              </w:rPr>
              <w:sym w:font="Symbol" w:char="F062"/>
            </w:r>
            <w:r w:rsidR="00713E95" w:rsidRPr="0003530F">
              <w:rPr>
                <w:rFonts w:ascii="Arial" w:hAnsi="Arial" w:cs="Arial"/>
              </w:rPr>
              <w:t xml:space="preserve"> Cell</w:t>
            </w:r>
          </w:p>
          <w:p w14:paraId="1A543BC4" w14:textId="77777777" w:rsidR="00713E95" w:rsidRDefault="00713E95" w:rsidP="00713E95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  <w:r w:rsidRPr="0003530F">
              <w:rPr>
                <w:rFonts w:ascii="Arial" w:hAnsi="Arial" w:cs="Arial"/>
              </w:rPr>
              <w:t xml:space="preserve"> </w:t>
            </w:r>
          </w:p>
          <w:p w14:paraId="2C85923D" w14:textId="77777777" w:rsidR="00713E95" w:rsidRPr="003F080A" w:rsidRDefault="00713E95" w:rsidP="00713E95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</w:tc>
        <w:tc>
          <w:tcPr>
            <w:tcW w:w="3356" w:type="dxa"/>
          </w:tcPr>
          <w:p w14:paraId="1B48054E" w14:textId="77777777" w:rsidR="00713E95" w:rsidRPr="003F080A" w:rsidRDefault="00713E95" w:rsidP="00713E95">
            <w:pPr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 xml:space="preserve">VA Merit </w:t>
            </w:r>
            <w:r w:rsidR="00EE2570">
              <w:rPr>
                <w:rFonts w:ascii="Arial" w:hAnsi="Arial" w:cs="Arial"/>
                <w:spacing w:val="-1"/>
              </w:rPr>
              <w:t xml:space="preserve">Award </w:t>
            </w:r>
            <w:r w:rsidRPr="0003530F">
              <w:rPr>
                <w:rFonts w:ascii="Arial" w:hAnsi="Arial" w:cs="Arial"/>
                <w:spacing w:val="-1"/>
              </w:rPr>
              <w:t>I01BX001733</w:t>
            </w:r>
            <w:r w:rsidR="00914113">
              <w:rPr>
                <w:rFonts w:ascii="Arial" w:hAnsi="Arial" w:cs="Arial"/>
                <w:spacing w:val="-1"/>
              </w:rPr>
              <w:t>-04</w:t>
            </w:r>
          </w:p>
        </w:tc>
        <w:tc>
          <w:tcPr>
            <w:tcW w:w="1755" w:type="dxa"/>
          </w:tcPr>
          <w:p w14:paraId="35003E54" w14:textId="77777777" w:rsidR="00713E95" w:rsidRPr="003F080A" w:rsidRDefault="00914113" w:rsidP="00713E9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713E95" w:rsidRPr="0003530F">
              <w:rPr>
                <w:rFonts w:ascii="Arial" w:hAnsi="Arial" w:cs="Arial"/>
              </w:rPr>
              <w:t>/01/201</w:t>
            </w:r>
            <w:r w:rsidR="00EE2570">
              <w:rPr>
                <w:rFonts w:ascii="Arial" w:hAnsi="Arial" w:cs="Arial"/>
              </w:rPr>
              <w:t>3</w:t>
            </w:r>
            <w:r w:rsidR="00713E95" w:rsidRPr="0003530F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3</w:t>
            </w:r>
            <w:r w:rsidR="00713E95" w:rsidRPr="0003530F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713E95" w:rsidRPr="0003530F">
              <w:rPr>
                <w:rFonts w:ascii="Arial" w:hAnsi="Arial" w:cs="Arial"/>
              </w:rPr>
              <w:t>/20</w:t>
            </w:r>
            <w:r w:rsidR="00713E95">
              <w:rPr>
                <w:rFonts w:ascii="Arial" w:hAnsi="Arial" w:cs="Arial"/>
              </w:rPr>
              <w:t>1</w:t>
            </w:r>
            <w:r w:rsidR="00EE2570">
              <w:rPr>
                <w:rFonts w:ascii="Arial" w:hAnsi="Arial" w:cs="Arial"/>
              </w:rPr>
              <w:t>7</w:t>
            </w:r>
          </w:p>
        </w:tc>
        <w:tc>
          <w:tcPr>
            <w:tcW w:w="1158" w:type="dxa"/>
          </w:tcPr>
          <w:p w14:paraId="6563F0CF" w14:textId="77777777" w:rsidR="00713E95" w:rsidRPr="003F080A" w:rsidRDefault="00713E95" w:rsidP="00713E95">
            <w:pPr>
              <w:jc w:val="right"/>
              <w:rPr>
                <w:rFonts w:ascii="Arial" w:hAnsi="Arial" w:cs="Arial"/>
              </w:rPr>
            </w:pPr>
            <w:r w:rsidRPr="0004419E">
              <w:rPr>
                <w:rFonts w:ascii="Arial" w:hAnsi="Arial" w:cs="Arial"/>
              </w:rPr>
              <w:t>$1</w:t>
            </w:r>
            <w:r w:rsidR="00914113">
              <w:rPr>
                <w:rFonts w:ascii="Arial" w:hAnsi="Arial" w:cs="Arial"/>
              </w:rPr>
              <w:t>27</w:t>
            </w:r>
            <w:r w:rsidRPr="0004419E">
              <w:rPr>
                <w:rFonts w:ascii="Arial" w:hAnsi="Arial" w:cs="Arial"/>
              </w:rPr>
              <w:t>,000</w:t>
            </w:r>
          </w:p>
        </w:tc>
      </w:tr>
      <w:tr w:rsidR="00EC27FB" w:rsidRPr="003F080A" w14:paraId="0D58E244" w14:textId="77777777" w:rsidTr="003D28A0">
        <w:trPr>
          <w:trHeight w:val="745"/>
        </w:trPr>
        <w:tc>
          <w:tcPr>
            <w:tcW w:w="4173" w:type="dxa"/>
          </w:tcPr>
          <w:p w14:paraId="72BC8D69" w14:textId="77777777" w:rsidR="00713E95" w:rsidRDefault="00713E95" w:rsidP="00C75BA6">
            <w:pPr>
              <w:rPr>
                <w:rFonts w:ascii="Arial" w:hAnsi="Arial" w:cs="Arial"/>
              </w:rPr>
            </w:pPr>
          </w:p>
          <w:p w14:paraId="4689F45F" w14:textId="77777777" w:rsidR="00EC27FB" w:rsidRPr="00691C81" w:rsidRDefault="00315811" w:rsidP="00C75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EC27FB" w:rsidRPr="00691C81">
              <w:rPr>
                <w:rFonts w:ascii="Arial" w:hAnsi="Arial" w:cs="Arial"/>
              </w:rPr>
              <w:t>“β Cell Calcium Regulation in Di</w:t>
            </w:r>
            <w:r w:rsidR="00EC27FB">
              <w:rPr>
                <w:rFonts w:ascii="Arial" w:hAnsi="Arial" w:cs="Arial"/>
              </w:rPr>
              <w:t>a</w:t>
            </w:r>
            <w:r w:rsidR="00EC27FB" w:rsidRPr="00691C81">
              <w:rPr>
                <w:rFonts w:ascii="Arial" w:hAnsi="Arial" w:cs="Arial"/>
              </w:rPr>
              <w:t>betes”</w:t>
            </w:r>
          </w:p>
          <w:p w14:paraId="3570CAB0" w14:textId="77777777" w:rsidR="00EC27FB" w:rsidRDefault="00EC27FB" w:rsidP="00EC27FB">
            <w:pPr>
              <w:rPr>
                <w:rFonts w:ascii="Arial" w:hAnsi="Arial" w:cs="Arial"/>
              </w:rPr>
            </w:pPr>
            <w:r w:rsidRPr="007C32D5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Co-Investigator</w:t>
            </w:r>
          </w:p>
          <w:p w14:paraId="431C842D" w14:textId="77777777" w:rsidR="00EC27FB" w:rsidRPr="0003530F" w:rsidRDefault="00EC27FB" w:rsidP="00EC27FB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  <w:p w14:paraId="38077BB4" w14:textId="77777777" w:rsidR="00EC27FB" w:rsidRPr="00691C81" w:rsidRDefault="00EC27FB" w:rsidP="00C75BA6">
            <w:pPr>
              <w:rPr>
                <w:rFonts w:ascii="Arial" w:hAnsi="Arial" w:cs="Arial"/>
              </w:rPr>
            </w:pPr>
          </w:p>
        </w:tc>
        <w:tc>
          <w:tcPr>
            <w:tcW w:w="3356" w:type="dxa"/>
          </w:tcPr>
          <w:p w14:paraId="12217B90" w14:textId="77777777" w:rsidR="00713E95" w:rsidRDefault="00713E95" w:rsidP="00C75BA6">
            <w:pPr>
              <w:rPr>
                <w:rFonts w:ascii="Arial" w:hAnsi="Arial" w:cs="Arial"/>
              </w:rPr>
            </w:pPr>
          </w:p>
          <w:p w14:paraId="298E0E9E" w14:textId="77777777" w:rsidR="00EC27FB" w:rsidRPr="00691C81" w:rsidRDefault="00EC27FB" w:rsidP="00C75BA6">
            <w:pPr>
              <w:rPr>
                <w:rFonts w:ascii="Arial" w:hAnsi="Arial" w:cs="Arial"/>
              </w:rPr>
            </w:pPr>
            <w:r w:rsidRPr="00691C81">
              <w:rPr>
                <w:rFonts w:ascii="Arial" w:hAnsi="Arial" w:cs="Arial"/>
              </w:rPr>
              <w:t xml:space="preserve">Sigma </w:t>
            </w:r>
            <w:proofErr w:type="spellStart"/>
            <w:r w:rsidRPr="00691C81">
              <w:rPr>
                <w:rFonts w:ascii="Arial" w:hAnsi="Arial" w:cs="Arial"/>
              </w:rPr>
              <w:t>Βeta</w:t>
            </w:r>
            <w:proofErr w:type="spellEnd"/>
            <w:r w:rsidRPr="00691C81">
              <w:rPr>
                <w:rFonts w:ascii="Arial" w:hAnsi="Arial" w:cs="Arial"/>
              </w:rPr>
              <w:t xml:space="preserve"> Research Grant</w:t>
            </w:r>
          </w:p>
        </w:tc>
        <w:tc>
          <w:tcPr>
            <w:tcW w:w="1755" w:type="dxa"/>
          </w:tcPr>
          <w:p w14:paraId="49D38BEE" w14:textId="77777777" w:rsidR="00713E95" w:rsidRDefault="00713E95" w:rsidP="00C75BA6">
            <w:pPr>
              <w:jc w:val="center"/>
              <w:rPr>
                <w:rFonts w:ascii="Arial" w:hAnsi="Arial" w:cs="Arial"/>
              </w:rPr>
            </w:pPr>
          </w:p>
          <w:p w14:paraId="53ABFCB5" w14:textId="77777777" w:rsidR="00EC27FB" w:rsidRPr="00691C81" w:rsidRDefault="00EC27FB" w:rsidP="00C75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11/1/15</w:t>
            </w:r>
            <w:r w:rsidRPr="00691C81">
              <w:rPr>
                <w:rFonts w:ascii="Arial" w:hAnsi="Arial" w:cs="Arial"/>
              </w:rPr>
              <w:t xml:space="preserve"> -10/31/1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158" w:type="dxa"/>
          </w:tcPr>
          <w:p w14:paraId="080A7E07" w14:textId="77777777" w:rsidR="00713E95" w:rsidRDefault="00713E95" w:rsidP="00C75BA6">
            <w:pPr>
              <w:jc w:val="right"/>
              <w:rPr>
                <w:rFonts w:ascii="Arial" w:hAnsi="Arial" w:cs="Arial"/>
              </w:rPr>
            </w:pPr>
          </w:p>
          <w:p w14:paraId="159196F5" w14:textId="77777777" w:rsidR="00EC27FB" w:rsidRPr="003F080A" w:rsidRDefault="00EC27FB" w:rsidP="00C75BA6">
            <w:pPr>
              <w:jc w:val="right"/>
              <w:rPr>
                <w:rFonts w:ascii="Arial" w:hAnsi="Arial" w:cs="Arial"/>
              </w:rPr>
            </w:pPr>
            <w:r w:rsidRPr="00691C81">
              <w:rPr>
                <w:rFonts w:ascii="Arial" w:hAnsi="Arial" w:cs="Arial"/>
              </w:rPr>
              <w:t>$19,000</w:t>
            </w:r>
          </w:p>
        </w:tc>
      </w:tr>
      <w:tr w:rsidR="00EC27FB" w:rsidRPr="003F080A" w14:paraId="1707AA74" w14:textId="77777777" w:rsidTr="003D28A0">
        <w:trPr>
          <w:trHeight w:val="934"/>
        </w:trPr>
        <w:tc>
          <w:tcPr>
            <w:tcW w:w="4173" w:type="dxa"/>
          </w:tcPr>
          <w:p w14:paraId="25ECF317" w14:textId="77777777" w:rsidR="00EC27FB" w:rsidRPr="003F080A" w:rsidRDefault="00315811" w:rsidP="00C75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</w:t>
            </w:r>
            <w:r w:rsidR="001C18BC" w:rsidRPr="00691C81">
              <w:rPr>
                <w:rFonts w:ascii="Arial" w:hAnsi="Arial" w:cs="Arial"/>
              </w:rPr>
              <w:t>“</w:t>
            </w:r>
            <w:r w:rsidR="00EC27FB" w:rsidRPr="003F080A">
              <w:rPr>
                <w:rFonts w:ascii="Arial" w:hAnsi="Arial" w:cs="Arial"/>
              </w:rPr>
              <w:t>Mechanisms of Beta Cell Function in Health and Disease</w:t>
            </w:r>
            <w:r w:rsidR="001C18BC" w:rsidRPr="00691C81">
              <w:rPr>
                <w:rFonts w:ascii="Arial" w:hAnsi="Arial" w:cs="Arial"/>
              </w:rPr>
              <w:t>”</w:t>
            </w:r>
          </w:p>
          <w:p w14:paraId="0E368F87" w14:textId="77777777" w:rsidR="00EC27FB" w:rsidRDefault="00EC27FB" w:rsidP="00EC27FB">
            <w:pPr>
              <w:rPr>
                <w:rFonts w:ascii="Arial" w:hAnsi="Arial" w:cs="Arial"/>
              </w:rPr>
            </w:pPr>
            <w:r w:rsidRPr="007C32D5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 xml:space="preserve">Key </w:t>
            </w:r>
            <w:r w:rsidR="00715EA7">
              <w:rPr>
                <w:rFonts w:ascii="Arial" w:hAnsi="Arial" w:cs="Arial"/>
              </w:rPr>
              <w:t>Personnel</w:t>
            </w:r>
          </w:p>
          <w:p w14:paraId="5E2CDD2C" w14:textId="77777777" w:rsidR="00EC27FB" w:rsidRPr="0003530F" w:rsidRDefault="00EC27FB" w:rsidP="00EC27FB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  <w:p w14:paraId="7A2DC47C" w14:textId="77777777" w:rsidR="00EC27FB" w:rsidRPr="003F080A" w:rsidRDefault="00EC27FB" w:rsidP="00C75BA6">
            <w:pPr>
              <w:rPr>
                <w:rFonts w:ascii="Arial" w:hAnsi="Arial" w:cs="Arial"/>
              </w:rPr>
            </w:pPr>
          </w:p>
        </w:tc>
        <w:tc>
          <w:tcPr>
            <w:tcW w:w="3356" w:type="dxa"/>
          </w:tcPr>
          <w:p w14:paraId="48D7D1A4" w14:textId="77777777" w:rsidR="00EC27FB" w:rsidRPr="003F080A" w:rsidRDefault="00EC27FB" w:rsidP="00C75BA6">
            <w:pPr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1 R01 DK093954-01</w:t>
            </w:r>
          </w:p>
        </w:tc>
        <w:tc>
          <w:tcPr>
            <w:tcW w:w="1755" w:type="dxa"/>
          </w:tcPr>
          <w:p w14:paraId="1A925F84" w14:textId="77777777" w:rsidR="00EC27FB" w:rsidRPr="003F080A" w:rsidRDefault="00EC27FB" w:rsidP="00C75BA6">
            <w:pPr>
              <w:jc w:val="center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09/01/11 -08/30/16</w:t>
            </w:r>
          </w:p>
        </w:tc>
        <w:tc>
          <w:tcPr>
            <w:tcW w:w="1158" w:type="dxa"/>
          </w:tcPr>
          <w:p w14:paraId="7C6703BF" w14:textId="77777777" w:rsidR="00EC27FB" w:rsidRPr="003F080A" w:rsidRDefault="00EC27FB" w:rsidP="00C75BA6">
            <w:pPr>
              <w:jc w:val="right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$</w:t>
            </w:r>
            <w:r>
              <w:rPr>
                <w:rFonts w:ascii="Arial" w:hAnsi="Arial" w:cs="Arial"/>
              </w:rPr>
              <w:t>217,500</w:t>
            </w:r>
          </w:p>
        </w:tc>
      </w:tr>
      <w:tr w:rsidR="003D28A0" w:rsidRPr="003F080A" w14:paraId="043D7CC8" w14:textId="77777777" w:rsidTr="003D28A0">
        <w:trPr>
          <w:trHeight w:val="556"/>
        </w:trPr>
        <w:tc>
          <w:tcPr>
            <w:tcW w:w="4173" w:type="dxa"/>
          </w:tcPr>
          <w:p w14:paraId="1C22E58E" w14:textId="77777777" w:rsidR="003D28A0" w:rsidRPr="003F080A" w:rsidRDefault="00315811" w:rsidP="00715EA7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t>*</w:t>
            </w:r>
            <w:r w:rsidR="003D28A0" w:rsidRPr="003F080A">
              <w:rPr>
                <w:rFonts w:ascii="Arial" w:hAnsi="Arial" w:cs="Arial"/>
                <w:bCs/>
                <w:iCs/>
              </w:rPr>
              <w:t>“Transcriptional and Post-Translational Dysregulation of SERCA in Type 2 Diabetes”</w:t>
            </w:r>
          </w:p>
          <w:p w14:paraId="01CD4205" w14:textId="77777777" w:rsidR="003D28A0" w:rsidRDefault="003D28A0" w:rsidP="00715EA7">
            <w:pPr>
              <w:rPr>
                <w:rFonts w:ascii="Arial" w:hAnsi="Arial" w:cs="Arial"/>
              </w:rPr>
            </w:pPr>
            <w:r w:rsidRPr="007C32D5">
              <w:rPr>
                <w:rFonts w:ascii="Arial" w:hAnsi="Arial" w:cs="Arial"/>
              </w:rPr>
              <w:t xml:space="preserve">Role:  </w:t>
            </w:r>
            <w:r>
              <w:rPr>
                <w:rFonts w:ascii="Arial" w:hAnsi="Arial" w:cs="Arial"/>
              </w:rPr>
              <w:t>Key Personnel</w:t>
            </w:r>
          </w:p>
          <w:p w14:paraId="3A6A6D98" w14:textId="77777777" w:rsidR="003D28A0" w:rsidRPr="003D28A0" w:rsidRDefault="003D28A0" w:rsidP="003D28A0">
            <w:pPr>
              <w:tabs>
                <w:tab w:val="left" w:pos="1980"/>
                <w:tab w:val="left" w:pos="4950"/>
                <w:tab w:val="left" w:pos="5310"/>
                <w:tab w:val="left" w:pos="7740"/>
                <w:tab w:val="left" w:pos="9630"/>
              </w:tabs>
              <w:rPr>
                <w:rFonts w:ascii="Arial" w:hAnsi="Arial" w:cs="Arial"/>
              </w:rPr>
            </w:pPr>
            <w:r w:rsidRPr="0003530F">
              <w:rPr>
                <w:rFonts w:ascii="Arial" w:hAnsi="Arial" w:cs="Arial"/>
              </w:rPr>
              <w:t>PI: Evans-Molina</w:t>
            </w:r>
          </w:p>
        </w:tc>
        <w:tc>
          <w:tcPr>
            <w:tcW w:w="3356" w:type="dxa"/>
          </w:tcPr>
          <w:p w14:paraId="1FFB2768" w14:textId="77777777" w:rsidR="003D28A0" w:rsidRPr="003F080A" w:rsidRDefault="003D28A0" w:rsidP="00715EA7">
            <w:pPr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  <w:bCs/>
                <w:iCs/>
              </w:rPr>
              <w:t xml:space="preserve">NIH </w:t>
            </w:r>
            <w:r w:rsidRPr="003F080A">
              <w:rPr>
                <w:rFonts w:ascii="Arial" w:hAnsi="Arial" w:cs="Arial"/>
              </w:rPr>
              <w:t>5R03DK089147-02</w:t>
            </w:r>
          </w:p>
          <w:p w14:paraId="01237A55" w14:textId="77777777" w:rsidR="003D28A0" w:rsidRPr="003F080A" w:rsidRDefault="003D28A0" w:rsidP="00C75BA6">
            <w:pPr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Small Grant Program for K08 Recipients</w:t>
            </w:r>
          </w:p>
        </w:tc>
        <w:tc>
          <w:tcPr>
            <w:tcW w:w="1755" w:type="dxa"/>
          </w:tcPr>
          <w:p w14:paraId="4918AF2C" w14:textId="77777777" w:rsidR="003D28A0" w:rsidRPr="003F080A" w:rsidRDefault="003D28A0" w:rsidP="00C75BA6">
            <w:pPr>
              <w:jc w:val="center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07/01/10 -06/30/13</w:t>
            </w:r>
          </w:p>
        </w:tc>
        <w:tc>
          <w:tcPr>
            <w:tcW w:w="1158" w:type="dxa"/>
          </w:tcPr>
          <w:p w14:paraId="53050FD7" w14:textId="77777777" w:rsidR="003D28A0" w:rsidRPr="003F080A" w:rsidRDefault="003D28A0" w:rsidP="00C75BA6">
            <w:pPr>
              <w:jc w:val="right"/>
              <w:rPr>
                <w:rFonts w:ascii="Arial" w:hAnsi="Arial" w:cs="Arial"/>
              </w:rPr>
            </w:pPr>
            <w:r w:rsidRPr="003F080A">
              <w:rPr>
                <w:rFonts w:ascii="Arial" w:hAnsi="Arial" w:cs="Arial"/>
              </w:rPr>
              <w:t>$100,000</w:t>
            </w:r>
          </w:p>
        </w:tc>
      </w:tr>
      <w:tr w:rsidR="003D28A0" w:rsidRPr="003F080A" w14:paraId="277BB8A8" w14:textId="77777777" w:rsidTr="003D28A0">
        <w:trPr>
          <w:trHeight w:val="1117"/>
        </w:trPr>
        <w:tc>
          <w:tcPr>
            <w:tcW w:w="4173" w:type="dxa"/>
          </w:tcPr>
          <w:p w14:paraId="45E8B7AF" w14:textId="77777777" w:rsidR="003D28A0" w:rsidRPr="00315811" w:rsidRDefault="00315811" w:rsidP="00C75BA6">
            <w:pPr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br/>
            </w:r>
            <w:r w:rsidR="003D28A0" w:rsidRPr="003F080A">
              <w:rPr>
                <w:rFonts w:ascii="Arial" w:hAnsi="Arial" w:cs="Arial"/>
                <w:bCs/>
                <w:iCs/>
              </w:rPr>
              <w:t>“</w:t>
            </w:r>
            <w:r w:rsidR="003D28A0" w:rsidRPr="00807DF0">
              <w:rPr>
                <w:rFonts w:ascii="Arial" w:hAnsi="Arial" w:cs="Arial"/>
              </w:rPr>
              <w:t xml:space="preserve">Stem </w:t>
            </w:r>
            <w:proofErr w:type="gramStart"/>
            <w:r w:rsidR="003D28A0" w:rsidRPr="00807DF0">
              <w:rPr>
                <w:rFonts w:ascii="Arial" w:hAnsi="Arial" w:cs="Arial"/>
              </w:rPr>
              <w:t>cell based</w:t>
            </w:r>
            <w:proofErr w:type="gramEnd"/>
            <w:r w:rsidR="003D28A0" w:rsidRPr="00807DF0">
              <w:rPr>
                <w:rFonts w:ascii="Arial" w:hAnsi="Arial" w:cs="Arial"/>
              </w:rPr>
              <w:t xml:space="preserve"> strategies to improve </w:t>
            </w:r>
            <w:r w:rsidR="003D28A0" w:rsidRPr="00315811">
              <w:rPr>
                <w:rFonts w:ascii="Arial" w:hAnsi="Arial" w:cs="Arial"/>
              </w:rPr>
              <w:t>pancreatic islet transplantation</w:t>
            </w:r>
            <w:r w:rsidR="003D28A0" w:rsidRPr="00315811">
              <w:rPr>
                <w:rFonts w:ascii="Arial" w:hAnsi="Arial" w:cs="Arial"/>
                <w:bCs/>
                <w:iCs/>
              </w:rPr>
              <w:t>”</w:t>
            </w:r>
          </w:p>
          <w:p w14:paraId="0BDB82CE" w14:textId="77777777" w:rsidR="003D28A0" w:rsidRPr="00315811" w:rsidRDefault="003D28A0" w:rsidP="00715EA7">
            <w:pPr>
              <w:tabs>
                <w:tab w:val="left" w:pos="4140"/>
                <w:tab w:val="left" w:pos="7380"/>
                <w:tab w:val="right" w:pos="10512"/>
              </w:tabs>
              <w:rPr>
                <w:rFonts w:ascii="Arial" w:hAnsi="Arial" w:cs="Arial"/>
                <w:bCs/>
                <w:iCs/>
              </w:rPr>
            </w:pPr>
            <w:r w:rsidRPr="00315811">
              <w:rPr>
                <w:rFonts w:ascii="Arial" w:hAnsi="Arial" w:cs="Arial"/>
                <w:lang w:val="de-DE"/>
              </w:rPr>
              <w:t>P.I.:  March K.L.</w:t>
            </w:r>
          </w:p>
          <w:p w14:paraId="7F35BE39" w14:textId="77777777" w:rsidR="003D28A0" w:rsidRPr="003F080A" w:rsidRDefault="003D28A0" w:rsidP="00715EA7">
            <w:pPr>
              <w:rPr>
                <w:rFonts w:ascii="Arial" w:hAnsi="Arial" w:cs="Arial"/>
              </w:rPr>
            </w:pPr>
            <w:r w:rsidRPr="00315811">
              <w:rPr>
                <w:rFonts w:ascii="Arial" w:hAnsi="Arial" w:cs="Arial"/>
              </w:rPr>
              <w:t>Role: Post-doctoral Research fellow</w:t>
            </w:r>
          </w:p>
        </w:tc>
        <w:tc>
          <w:tcPr>
            <w:tcW w:w="3356" w:type="dxa"/>
          </w:tcPr>
          <w:p w14:paraId="4BCF830C" w14:textId="77777777" w:rsidR="003D28A0" w:rsidRPr="003F080A" w:rsidRDefault="00315811" w:rsidP="00715E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D28A0" w:rsidRPr="00807DF0">
              <w:rPr>
                <w:rFonts w:ascii="Arial" w:hAnsi="Arial" w:cs="Arial"/>
              </w:rPr>
              <w:t xml:space="preserve">NIH </w:t>
            </w:r>
            <w:r w:rsidR="003D28A0" w:rsidRPr="00807DF0">
              <w:rPr>
                <w:rFonts w:ascii="Arial" w:hAnsi="Arial" w:cs="Arial"/>
                <w:lang w:val="de-DE"/>
              </w:rPr>
              <w:t>T32 HL079995</w:t>
            </w:r>
          </w:p>
        </w:tc>
        <w:tc>
          <w:tcPr>
            <w:tcW w:w="1755" w:type="dxa"/>
          </w:tcPr>
          <w:p w14:paraId="72E3443D" w14:textId="77777777" w:rsidR="003D28A0" w:rsidRPr="003F080A" w:rsidRDefault="00315811" w:rsidP="00715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3D28A0" w:rsidRPr="00807DF0">
              <w:rPr>
                <w:rFonts w:ascii="Arial" w:hAnsi="Arial" w:cs="Arial"/>
              </w:rPr>
              <w:t>2/01/09-1/31/12</w:t>
            </w:r>
          </w:p>
        </w:tc>
        <w:tc>
          <w:tcPr>
            <w:tcW w:w="1158" w:type="dxa"/>
          </w:tcPr>
          <w:p w14:paraId="13BDD30C" w14:textId="77777777" w:rsidR="003D28A0" w:rsidRDefault="003D28A0" w:rsidP="000F0C0D">
            <w:pPr>
              <w:jc w:val="left"/>
            </w:pPr>
            <w:r>
              <w:rPr>
                <w:rFonts w:ascii="Helvetica" w:hAnsi="Helvetica"/>
                <w:color w:val="000000"/>
                <w:shd w:val="clear" w:color="auto" w:fill="FFFFFF"/>
              </w:rPr>
              <w:t xml:space="preserve"> $321,697</w:t>
            </w:r>
          </w:p>
          <w:p w14:paraId="745622A3" w14:textId="77777777" w:rsidR="003D28A0" w:rsidRPr="003F080A" w:rsidRDefault="003D28A0" w:rsidP="00715EA7">
            <w:pPr>
              <w:jc w:val="right"/>
              <w:rPr>
                <w:rFonts w:ascii="Arial" w:hAnsi="Arial" w:cs="Arial"/>
              </w:rPr>
            </w:pPr>
          </w:p>
        </w:tc>
      </w:tr>
    </w:tbl>
    <w:p w14:paraId="5067DF05" w14:textId="77777777" w:rsidR="00D777D6" w:rsidRPr="00C420F8" w:rsidRDefault="00D777D6" w:rsidP="00D777D6">
      <w:pPr>
        <w:tabs>
          <w:tab w:val="left" w:pos="1980"/>
          <w:tab w:val="left" w:pos="4950"/>
        </w:tabs>
        <w:rPr>
          <w:rFonts w:ascii="Arial" w:hAnsi="Arial" w:cs="Arial"/>
          <w:sz w:val="20"/>
          <w:szCs w:val="20"/>
        </w:rPr>
      </w:pPr>
    </w:p>
    <w:p w14:paraId="3BE3A26D" w14:textId="77777777" w:rsidR="00D777D6" w:rsidRPr="00C420F8" w:rsidRDefault="00D777D6" w:rsidP="00D777D6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sz w:val="20"/>
          <w:szCs w:val="20"/>
          <w:u w:val="single"/>
        </w:rPr>
      </w:pPr>
      <w:r w:rsidRPr="0084092C">
        <w:rPr>
          <w:rFonts w:ascii="Arial" w:hAnsi="Arial" w:cs="Arial"/>
          <w:b/>
          <w:sz w:val="20"/>
          <w:szCs w:val="20"/>
        </w:rPr>
        <w:t>PRINT AND/OR ELECTRONIC PUBLICATIONS</w:t>
      </w:r>
      <w:r w:rsidR="00A036C2" w:rsidRPr="0084092C">
        <w:rPr>
          <w:rFonts w:ascii="Arial" w:hAnsi="Arial" w:cs="Arial"/>
          <w:b/>
          <w:bCs/>
          <w:sz w:val="20"/>
          <w:szCs w:val="20"/>
        </w:rPr>
        <w:t xml:space="preserve"> -</w:t>
      </w:r>
      <w:r w:rsidR="0084092C" w:rsidRPr="0084092C">
        <w:rPr>
          <w:rFonts w:ascii="Arial" w:hAnsi="Arial" w:cs="Arial"/>
          <w:b/>
          <w:bCs/>
          <w:sz w:val="20"/>
          <w:szCs w:val="20"/>
        </w:rPr>
        <w:t xml:space="preserve"> </w:t>
      </w:r>
      <w:r w:rsidR="0084092C" w:rsidRPr="0084092C">
        <w:rPr>
          <w:rFonts w:ascii="Arial" w:hAnsi="Arial" w:cs="Arial"/>
          <w:b/>
          <w:sz w:val="20"/>
          <w:szCs w:val="20"/>
        </w:rPr>
        <w:t>RESEARCH/CREATIVE ACTIVITY:</w:t>
      </w:r>
      <w:r w:rsidR="0084092C" w:rsidRPr="00C420F8">
        <w:rPr>
          <w:rFonts w:ascii="Arial" w:hAnsi="Arial" w:cs="Arial"/>
          <w:b/>
          <w:sz w:val="20"/>
          <w:szCs w:val="20"/>
          <w:u w:val="single"/>
        </w:rPr>
        <w:t xml:space="preserve">  </w:t>
      </w:r>
    </w:p>
    <w:p w14:paraId="26DB00BF" w14:textId="77777777" w:rsidR="00C75BA6" w:rsidRPr="003F080A" w:rsidRDefault="00C75BA6" w:rsidP="00C75BA6">
      <w:pPr>
        <w:rPr>
          <w:rFonts w:ascii="Arial" w:hAnsi="Arial" w:cs="Arial"/>
          <w:sz w:val="20"/>
          <w:szCs w:val="20"/>
        </w:rPr>
      </w:pPr>
      <w:r w:rsidRPr="003F080A">
        <w:rPr>
          <w:rFonts w:ascii="Arial" w:hAnsi="Arial" w:cs="Arial"/>
          <w:i/>
          <w:sz w:val="20"/>
          <w:szCs w:val="20"/>
        </w:rPr>
        <w:t xml:space="preserve">Trainees are </w:t>
      </w:r>
      <w:proofErr w:type="gramStart"/>
      <w:r w:rsidRPr="003F080A">
        <w:rPr>
          <w:rFonts w:ascii="Arial" w:hAnsi="Arial" w:cs="Arial"/>
          <w:i/>
          <w:sz w:val="20"/>
          <w:szCs w:val="20"/>
        </w:rPr>
        <w:t xml:space="preserve">underlined; </w:t>
      </w:r>
      <w:r w:rsidRPr="003F08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i/>
          <w:sz w:val="20"/>
          <w:szCs w:val="20"/>
        </w:rPr>
        <w:t>†</w:t>
      </w:r>
      <w:proofErr w:type="gramEnd"/>
      <w:r w:rsidRPr="003F080A">
        <w:rPr>
          <w:rFonts w:ascii="Arial" w:hAnsi="Arial" w:cs="Arial"/>
          <w:bCs/>
          <w:i/>
          <w:sz w:val="20"/>
          <w:szCs w:val="20"/>
        </w:rPr>
        <w:t>Indicates publication as a mentor</w:t>
      </w:r>
      <w:r>
        <w:rPr>
          <w:rFonts w:ascii="Arial" w:hAnsi="Arial" w:cs="Arial"/>
          <w:bCs/>
          <w:i/>
          <w:sz w:val="20"/>
          <w:szCs w:val="20"/>
        </w:rPr>
        <w:t xml:space="preserve">; </w:t>
      </w:r>
    </w:p>
    <w:p w14:paraId="3AB86E5D" w14:textId="77777777" w:rsidR="00D777D6" w:rsidRPr="00C420F8" w:rsidRDefault="00D777D6" w:rsidP="009B3D8E">
      <w:pPr>
        <w:tabs>
          <w:tab w:val="left" w:pos="1980"/>
          <w:tab w:val="left" w:pos="4950"/>
        </w:tabs>
        <w:rPr>
          <w:rFonts w:ascii="Arial" w:hAnsi="Arial" w:cs="Arial"/>
          <w:b/>
          <w:sz w:val="20"/>
          <w:szCs w:val="20"/>
        </w:rPr>
      </w:pPr>
    </w:p>
    <w:p w14:paraId="506EAA7E" w14:textId="77777777" w:rsidR="00C75BA6" w:rsidRPr="00C75BA6" w:rsidRDefault="009B3D8E" w:rsidP="00C75BA6">
      <w:pPr>
        <w:tabs>
          <w:tab w:val="left" w:pos="1980"/>
          <w:tab w:val="left" w:pos="4950"/>
        </w:tabs>
        <w:ind w:left="180"/>
        <w:rPr>
          <w:rFonts w:ascii="Arial" w:hAnsi="Arial" w:cs="Arial"/>
          <w:b/>
          <w:sz w:val="20"/>
          <w:szCs w:val="20"/>
        </w:rPr>
      </w:pPr>
      <w:r w:rsidRPr="00C420F8">
        <w:rPr>
          <w:rFonts w:ascii="Arial" w:hAnsi="Arial" w:cs="Arial"/>
          <w:b/>
          <w:sz w:val="20"/>
          <w:szCs w:val="20"/>
        </w:rPr>
        <w:t>Peer Reviewed Manuscripts</w:t>
      </w:r>
      <w:r w:rsidR="00C75BA6">
        <w:rPr>
          <w:rFonts w:ascii="Arial" w:hAnsi="Arial" w:cs="Arial"/>
          <w:b/>
          <w:sz w:val="20"/>
          <w:szCs w:val="20"/>
        </w:rPr>
        <w:t>:</w:t>
      </w:r>
    </w:p>
    <w:p w14:paraId="408F9344" w14:textId="77777777" w:rsidR="00A90583" w:rsidRPr="00A90583" w:rsidRDefault="00A90583" w:rsidP="00A90583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F117C55" w14:textId="77777777" w:rsidR="00E301C1" w:rsidRPr="00E301C1" w:rsidRDefault="00E301C1" w:rsidP="001B5F34">
      <w:pPr>
        <w:numPr>
          <w:ilvl w:val="0"/>
          <w:numId w:val="14"/>
        </w:numPr>
        <w:spacing w:before="30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Lee CC,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Syed F, Weaver SA, Sohn P, Wu W, Chang G, Liu J, Slak Rupnik M, Evans-Molina C. (2024). Sodium Butyrate Prevents Cytokine-Induced β-Cell Dysfunction Through Restoration of Stromal Interaction Molecule 1 Expression and Activation of Store-Operated Calcium Entry. </w:t>
      </w:r>
      <w:r w:rsidRPr="00941FD8">
        <w:rPr>
          <w:rStyle w:val="Emphasis"/>
          <w:rFonts w:ascii="Arial" w:hAnsi="Arial" w:cs="Arial"/>
          <w:b/>
          <w:bCs/>
          <w:color w:val="000000" w:themeColor="text1"/>
          <w:sz w:val="20"/>
          <w:szCs w:val="20"/>
        </w:rPr>
        <w:t>FASEB J.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 38(15</w:t>
      </w:r>
      <w:proofErr w:type="gramStart"/>
      <w:r w:rsidRPr="00E301C1">
        <w:rPr>
          <w:rFonts w:ascii="Arial" w:hAnsi="Arial" w:cs="Arial"/>
          <w:color w:val="000000" w:themeColor="text1"/>
          <w:sz w:val="20"/>
          <w:szCs w:val="20"/>
        </w:rPr>
        <w:t>):e</w:t>
      </w:r>
      <w:proofErr w:type="gramEnd"/>
      <w:r w:rsidRPr="00E301C1">
        <w:rPr>
          <w:rFonts w:ascii="Arial" w:hAnsi="Arial" w:cs="Arial"/>
          <w:color w:val="000000" w:themeColor="text1"/>
          <w:sz w:val="20"/>
          <w:szCs w:val="20"/>
        </w:rPr>
        <w:t>23853.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: 10.1096/fj.202302501RR] PMID: 39120544</w:t>
      </w:r>
    </w:p>
    <w:p w14:paraId="3CDBA08C" w14:textId="77777777" w:rsidR="001B5F34" w:rsidRPr="00E301C1" w:rsidRDefault="001B5F34" w:rsidP="001B5F34">
      <w:pPr>
        <w:numPr>
          <w:ilvl w:val="0"/>
          <w:numId w:val="14"/>
        </w:numPr>
        <w:spacing w:before="30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Williams KE, Zou Y, Qiu B,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Guo C, Garcia D, Chen H, Graves T, Lai Z, Evans-Molina C, Ma YY, 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Liangpunsakul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 S, Yong W, Liang T. (2023). Sex-Specific Impact of Fkbp5 on Hippocampal Response to Acute Alcohol Injection: Involvement in Alterations of Metabolism-Related Pathways. </w:t>
      </w:r>
      <w:r w:rsidRPr="00941FD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Cells 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>13(1):89.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: 10.3390/cells13010089]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br/>
      </w:r>
    </w:p>
    <w:p w14:paraId="50AAE244" w14:textId="77777777" w:rsidR="001B5F34" w:rsidRPr="00E301C1" w:rsidRDefault="001B5F34" w:rsidP="001B5F34">
      <w:pPr>
        <w:numPr>
          <w:ilvl w:val="0"/>
          <w:numId w:val="14"/>
        </w:num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Lee CC,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Syed F, Weaver SA, Sohn P, Wu W, Chang G, Liu J, Rupnik MS, Evans-Molina C. (2023). Histone Deacetylase Inhibitors Prevent Cytokine-Induced β Cell Dysfunction Through Restoration of Stromal Interaction Molecule 1 Expression and Activation of Store-Operated Calcium Entry. 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bioRxiv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: 10.1101/2023.12.06.570443]</w:t>
      </w:r>
    </w:p>
    <w:p w14:paraId="46B72883" w14:textId="77777777" w:rsidR="001B5F34" w:rsidRPr="00E301C1" w:rsidRDefault="001B5F34" w:rsidP="001B5F34">
      <w:p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14:paraId="7B9A134F" w14:textId="77777777" w:rsidR="001B5F34" w:rsidRPr="00E301C1" w:rsidRDefault="001B5F34" w:rsidP="001B5F34">
      <w:pPr>
        <w:numPr>
          <w:ilvl w:val="0"/>
          <w:numId w:val="14"/>
        </w:num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bCs/>
          <w:i/>
          <w:color w:val="000000" w:themeColor="text1"/>
        </w:rPr>
        <w:lastRenderedPageBreak/>
        <w:t>*†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Iida H,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Lee CC, Krishnan P, Arvin MC, Weaver SA, Jarvela TS, Branco RCS, McLaughlin MR, Bone RN, Tong X, Arvan P, Lindberg I, Evans-Molina C. (2023). SERCA2 regulates proinsulin processing and processing enzyme maturation in pancreatic beta cells. </w:t>
      </w:r>
      <w:proofErr w:type="spellStart"/>
      <w:r w:rsidRPr="00941FD8">
        <w:rPr>
          <w:rFonts w:ascii="Arial" w:hAnsi="Arial" w:cs="Arial"/>
          <w:b/>
          <w:bCs/>
          <w:color w:val="000000" w:themeColor="text1"/>
          <w:sz w:val="20"/>
          <w:szCs w:val="20"/>
        </w:rPr>
        <w:t>Diabetologia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 66(11):2042-2061.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: 10.1007/s00125-023-05979-4]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First co-author of the paper. Had a role as a mentor of the first authors.</w:t>
      </w:r>
    </w:p>
    <w:p w14:paraId="60E3C937" w14:textId="77777777" w:rsidR="001B5F34" w:rsidRPr="00E301C1" w:rsidRDefault="001B5F34" w:rsidP="001B5F34">
      <w:p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</w:p>
    <w:p w14:paraId="1DAB2510" w14:textId="77777777" w:rsidR="001B5F34" w:rsidRPr="00E301C1" w:rsidRDefault="001B5F34" w:rsidP="001B5F34">
      <w:pPr>
        <w:numPr>
          <w:ilvl w:val="0"/>
          <w:numId w:val="14"/>
        </w:numPr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bCs/>
          <w:i/>
          <w:color w:val="000000" w:themeColor="text1"/>
        </w:rPr>
        <w:t>*†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Sohn P, McLaughlin MR, Krishnan P, Wu W, Slak Rupnik M, Takasu A, Senda T, Lee CC,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Evans-Molina C. (2023). Stromal Interaction Molecule 1 Maintains β-Cell Identity and Function in Female Mice Through Preservation of G-Protein-Coupled Estrogen Receptor 1 Signaling. </w:t>
      </w:r>
      <w:r w:rsidRPr="00941FD8">
        <w:rPr>
          <w:rFonts w:ascii="Arial" w:hAnsi="Arial" w:cs="Arial"/>
          <w:b/>
          <w:bCs/>
          <w:color w:val="000000" w:themeColor="text1"/>
          <w:sz w:val="20"/>
          <w:szCs w:val="20"/>
        </w:rPr>
        <w:t>Diabetes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 72(10):1433-1445.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: 10.2337/db22-0988</w:t>
      </w:r>
      <w:proofErr w:type="gramStart"/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] 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Corresponding</w:t>
      </w:r>
      <w:proofErr w:type="gramEnd"/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author of the paper. Had a role as a mentor of the first authors.</w:t>
      </w:r>
    </w:p>
    <w:p w14:paraId="49B9A7BC" w14:textId="77777777" w:rsidR="00A64649" w:rsidRPr="00E301C1" w:rsidRDefault="001B5F34" w:rsidP="001B5F34">
      <w:pPr>
        <w:numPr>
          <w:ilvl w:val="0"/>
          <w:numId w:val="14"/>
        </w:numPr>
        <w:spacing w:before="300"/>
        <w:textAlignment w:val="baseline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Davidson RK, Kanojia S, Wu W,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Kono T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 xml:space="preserve">, Xu J, Osmulski M, Bone RN, Casey N, Evans-Molina C, Sims EK, Spaeth JM. (2023). The Chd4 Helicase Regulates Chromatin Accessibility and Gene Expression Critical for β-Cell Function In Vivo. </w:t>
      </w:r>
      <w:r w:rsidRPr="00941FD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Diabetes </w:t>
      </w:r>
      <w:r w:rsidRPr="00E301C1">
        <w:rPr>
          <w:rFonts w:ascii="Arial" w:hAnsi="Arial" w:cs="Arial"/>
          <w:color w:val="000000" w:themeColor="text1"/>
          <w:sz w:val="20"/>
          <w:szCs w:val="20"/>
        </w:rPr>
        <w:t>72(6):746-757. [</w:t>
      </w:r>
      <w:proofErr w:type="spellStart"/>
      <w:r w:rsidRPr="00E301C1">
        <w:rPr>
          <w:rFonts w:ascii="Arial" w:hAnsi="Arial" w:cs="Arial"/>
          <w:color w:val="000000" w:themeColor="text1"/>
          <w:sz w:val="20"/>
          <w:szCs w:val="20"/>
        </w:rPr>
        <w:t>doi</w:t>
      </w:r>
      <w:proofErr w:type="spellEnd"/>
      <w:r w:rsidRPr="00E301C1">
        <w:rPr>
          <w:rFonts w:ascii="Arial" w:hAnsi="Arial" w:cs="Arial"/>
          <w:color w:val="000000" w:themeColor="text1"/>
          <w:sz w:val="20"/>
          <w:szCs w:val="20"/>
        </w:rPr>
        <w:t>: 10.2337/db22-0939]</w:t>
      </w:r>
      <w:r w:rsidR="00A64649" w:rsidRPr="00E301C1">
        <w:rPr>
          <w:rFonts w:ascii="Arial" w:hAnsi="Arial" w:cs="Arial"/>
          <w:color w:val="000000" w:themeColor="text1"/>
          <w:sz w:val="20"/>
          <w:szCs w:val="20"/>
        </w:rPr>
        <w:br/>
      </w:r>
    </w:p>
    <w:p w14:paraId="7264B7BA" w14:textId="4821D0E9" w:rsidR="002034F9" w:rsidRPr="00E301C1" w:rsidRDefault="002034F9" w:rsidP="002034F9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color w:val="000000" w:themeColor="text1"/>
        </w:rPr>
        <w:fldChar w:fldCharType="begin"/>
      </w:r>
      <w:r w:rsidRPr="00E301C1">
        <w:rPr>
          <w:rFonts w:ascii="Arial" w:hAnsi="Arial" w:cs="Arial"/>
          <w:color w:val="000000" w:themeColor="text1"/>
        </w:rPr>
        <w:instrText xml:space="preserve"> ADDIN EN.REFLIST </w:instrText>
      </w:r>
      <w:r w:rsidRPr="00E301C1">
        <w:rPr>
          <w:rFonts w:ascii="Arial" w:hAnsi="Arial" w:cs="Arial"/>
          <w:color w:val="000000" w:themeColor="text1"/>
        </w:rPr>
        <w:fldChar w:fldCharType="separate"/>
      </w:r>
      <w:r w:rsidRPr="00E301C1">
        <w:rPr>
          <w:rFonts w:ascii="Arial" w:hAnsi="Arial" w:cs="Arial"/>
          <w:noProof/>
          <w:color w:val="000000" w:themeColor="text1"/>
        </w:rPr>
        <w:t xml:space="preserve">Yan S, Conley JM, Reilly AM, Stull ND, Abhyankar SD, Ericsson AC, </w:t>
      </w:r>
      <w:r w:rsidRPr="00E301C1">
        <w:rPr>
          <w:rFonts w:ascii="Arial" w:hAnsi="Arial" w:cs="Arial"/>
          <w:b/>
          <w:bCs/>
          <w:noProof/>
          <w:color w:val="000000" w:themeColor="text1"/>
        </w:rPr>
        <w:t>Kono T</w:t>
      </w:r>
      <w:r w:rsidRPr="00E301C1">
        <w:rPr>
          <w:rFonts w:ascii="Arial" w:hAnsi="Arial" w:cs="Arial"/>
          <w:noProof/>
          <w:color w:val="000000" w:themeColor="text1"/>
        </w:rPr>
        <w:t xml:space="preserve">, Molosh AI, Kubal CA, Evans-Molina C, and Ren H. (2022). Intestinal Gpr17 deficiency improves glucose metabolism by promoting GLP-1 secretion. </w:t>
      </w:r>
      <w:r w:rsidRPr="00941FD8">
        <w:rPr>
          <w:rFonts w:ascii="Arial" w:hAnsi="Arial" w:cs="Arial"/>
          <w:b/>
          <w:bCs/>
          <w:noProof/>
          <w:color w:val="000000" w:themeColor="text1"/>
        </w:rPr>
        <w:t>Cell Rep</w:t>
      </w:r>
      <w:r w:rsidR="00941FD8">
        <w:rPr>
          <w:rFonts w:ascii="Arial" w:hAnsi="Arial" w:cs="Arial"/>
          <w:b/>
          <w:bCs/>
          <w:noProof/>
          <w:color w:val="000000" w:themeColor="text1"/>
        </w:rPr>
        <w:t>orts</w:t>
      </w:r>
      <w:r w:rsidRPr="00941FD8">
        <w:rPr>
          <w:rFonts w:ascii="Arial" w:hAnsi="Arial" w:cs="Arial"/>
          <w:b/>
          <w:bCs/>
          <w:noProof/>
          <w:color w:val="000000" w:themeColor="text1"/>
        </w:rPr>
        <w:t xml:space="preserve"> </w:t>
      </w:r>
      <w:r w:rsidRPr="00E301C1">
        <w:rPr>
          <w:rFonts w:ascii="Arial" w:hAnsi="Arial" w:cs="Arial"/>
          <w:i/>
          <w:noProof/>
          <w:color w:val="000000" w:themeColor="text1"/>
        </w:rPr>
        <w:t>38</w:t>
      </w:r>
      <w:r w:rsidRPr="00E301C1">
        <w:rPr>
          <w:rFonts w:ascii="Arial" w:hAnsi="Arial" w:cs="Arial"/>
          <w:noProof/>
          <w:color w:val="000000" w:themeColor="text1"/>
        </w:rPr>
        <w:t>, 110179. 10.1016/j.celrep.2021.110179.</w:t>
      </w:r>
    </w:p>
    <w:p w14:paraId="1CE95202" w14:textId="77777777" w:rsidR="002034F9" w:rsidRPr="00E301C1" w:rsidRDefault="002034F9" w:rsidP="002034F9">
      <w:pPr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fldChar w:fldCharType="end"/>
      </w:r>
    </w:p>
    <w:p w14:paraId="3DFBDEBC" w14:textId="77777777" w:rsidR="00C80ADC" w:rsidRPr="00E301C1" w:rsidRDefault="00C80ADC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Cs/>
          <w:i/>
          <w:color w:val="000000" w:themeColor="text1"/>
        </w:rPr>
        <w:t>*†</w:t>
      </w:r>
      <w:r w:rsidRPr="00E301C1">
        <w:rPr>
          <w:rFonts w:ascii="Arial" w:hAnsi="Arial" w:cs="Arial"/>
          <w:color w:val="000000" w:themeColor="text1"/>
          <w:u w:val="single"/>
        </w:rPr>
        <w:t>Tong X</w:t>
      </w:r>
      <w:r w:rsidRPr="00E301C1">
        <w:rPr>
          <w:rFonts w:ascii="Arial" w:hAnsi="Arial" w:cs="Arial"/>
          <w:color w:val="000000" w:themeColor="text1"/>
        </w:rPr>
        <w:t xml:space="preserve">, </w:t>
      </w:r>
      <w:r w:rsidRPr="00E301C1">
        <w:rPr>
          <w:rFonts w:ascii="Arial" w:hAnsi="Arial" w:cs="Arial"/>
          <w:color w:val="000000" w:themeColor="text1"/>
          <w:u w:val="single"/>
        </w:rPr>
        <w:t>Chaudhry Z</w:t>
      </w:r>
      <w:r w:rsidRPr="00E301C1">
        <w:rPr>
          <w:rFonts w:ascii="Arial" w:hAnsi="Arial" w:cs="Arial"/>
          <w:color w:val="000000" w:themeColor="text1"/>
        </w:rPr>
        <w:t xml:space="preserve">, Lee CC, </w:t>
      </w:r>
      <w:r w:rsidRPr="00E301C1">
        <w:rPr>
          <w:rFonts w:ascii="Arial" w:hAnsi="Arial" w:cs="Arial"/>
          <w:color w:val="000000" w:themeColor="text1"/>
          <w:u w:val="single"/>
        </w:rPr>
        <w:t>Bone RN</w:t>
      </w:r>
      <w:r w:rsidRPr="00E301C1">
        <w:rPr>
          <w:rFonts w:ascii="Arial" w:hAnsi="Arial" w:cs="Arial"/>
          <w:color w:val="000000" w:themeColor="text1"/>
        </w:rPr>
        <w:t xml:space="preserve">, </w:t>
      </w:r>
      <w:r w:rsidRPr="00E301C1">
        <w:rPr>
          <w:rFonts w:ascii="Arial" w:hAnsi="Arial" w:cs="Arial"/>
          <w:color w:val="000000" w:themeColor="text1"/>
          <w:u w:val="single"/>
        </w:rPr>
        <w:t>Kanojia S</w:t>
      </w:r>
      <w:r w:rsidRPr="00E301C1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301C1">
        <w:rPr>
          <w:rFonts w:ascii="Arial" w:hAnsi="Arial" w:cs="Arial"/>
          <w:color w:val="000000" w:themeColor="text1"/>
        </w:rPr>
        <w:t>Maddatu</w:t>
      </w:r>
      <w:proofErr w:type="spellEnd"/>
      <w:r w:rsidRPr="00E301C1">
        <w:rPr>
          <w:rFonts w:ascii="Arial" w:hAnsi="Arial" w:cs="Arial"/>
          <w:color w:val="000000" w:themeColor="text1"/>
        </w:rPr>
        <w:t xml:space="preserve"> J, </w:t>
      </w:r>
      <w:r w:rsidRPr="00E301C1">
        <w:rPr>
          <w:rFonts w:ascii="Arial" w:hAnsi="Arial" w:cs="Arial"/>
          <w:color w:val="000000" w:themeColor="text1"/>
          <w:u w:val="single"/>
        </w:rPr>
        <w:t>Sohn P, Weaver SA</w:t>
      </w:r>
      <w:r w:rsidRPr="00E301C1">
        <w:rPr>
          <w:rFonts w:ascii="Arial" w:hAnsi="Arial" w:cs="Arial"/>
          <w:color w:val="000000" w:themeColor="text1"/>
        </w:rPr>
        <w:t xml:space="preserve">, Robertson MA, Petrache I, </w:t>
      </w:r>
      <w:r w:rsidRPr="00E301C1">
        <w:rPr>
          <w:rFonts w:ascii="Arial" w:hAnsi="Arial" w:cs="Arial"/>
          <w:bCs/>
          <w:color w:val="000000" w:themeColor="text1"/>
        </w:rPr>
        <w:t xml:space="preserve">Evans-Molina C, </w:t>
      </w:r>
      <w:r w:rsidRPr="00E301C1">
        <w:rPr>
          <w:rFonts w:ascii="Arial" w:hAnsi="Arial" w:cs="Arial"/>
          <w:b/>
          <w:color w:val="000000" w:themeColor="text1"/>
        </w:rPr>
        <w:t>Kono T</w:t>
      </w:r>
      <w:r w:rsidRPr="00E301C1">
        <w:rPr>
          <w:rFonts w:ascii="Arial" w:hAnsi="Arial" w:cs="Arial"/>
          <w:color w:val="000000" w:themeColor="text1"/>
        </w:rPr>
        <w:t xml:space="preserve">. Cigarette smoke exposure impairs β-cell function through activation of oxidative stress and ceramide accumulation. </w:t>
      </w:r>
      <w:r w:rsidRPr="00941FD8">
        <w:rPr>
          <w:rFonts w:ascii="Arial" w:hAnsi="Arial" w:cs="Arial"/>
          <w:b/>
          <w:bCs/>
          <w:color w:val="000000" w:themeColor="text1"/>
        </w:rPr>
        <w:t xml:space="preserve">Mol </w:t>
      </w:r>
      <w:proofErr w:type="spellStart"/>
      <w:r w:rsidRPr="00941FD8">
        <w:rPr>
          <w:rFonts w:ascii="Arial" w:hAnsi="Arial" w:cs="Arial"/>
          <w:b/>
          <w:bCs/>
          <w:color w:val="000000" w:themeColor="text1"/>
        </w:rPr>
        <w:t>Metab</w:t>
      </w:r>
      <w:proofErr w:type="spellEnd"/>
      <w:r w:rsidRPr="00E301C1">
        <w:rPr>
          <w:rFonts w:ascii="Arial" w:hAnsi="Arial" w:cs="Arial"/>
          <w:color w:val="000000" w:themeColor="text1"/>
        </w:rPr>
        <w:t xml:space="preserve">. 2020 Mar </w:t>
      </w:r>
      <w:proofErr w:type="gramStart"/>
      <w:r w:rsidRPr="00E301C1">
        <w:rPr>
          <w:rFonts w:ascii="Arial" w:hAnsi="Arial" w:cs="Arial"/>
          <w:color w:val="000000" w:themeColor="text1"/>
        </w:rPr>
        <w:t>13;37:100975</w:t>
      </w:r>
      <w:proofErr w:type="gramEnd"/>
      <w:r w:rsidRPr="00E301C1">
        <w:rPr>
          <w:rFonts w:ascii="Arial" w:hAnsi="Arial" w:cs="Arial"/>
          <w:color w:val="000000" w:themeColor="text1"/>
        </w:rPr>
        <w:t xml:space="preserve">. </w:t>
      </w:r>
      <w:proofErr w:type="gramStart"/>
      <w:r w:rsidRPr="00E301C1">
        <w:rPr>
          <w:rFonts w:ascii="Arial" w:hAnsi="Arial" w:cs="Arial"/>
          <w:color w:val="000000" w:themeColor="text1"/>
        </w:rPr>
        <w:t>doi:10.1016/j.molmet</w:t>
      </w:r>
      <w:proofErr w:type="gramEnd"/>
      <w:r w:rsidRPr="00E301C1">
        <w:rPr>
          <w:rFonts w:ascii="Arial" w:hAnsi="Arial" w:cs="Arial"/>
          <w:color w:val="000000" w:themeColor="text1"/>
        </w:rPr>
        <w:t>.2020.100975. PubMed PMID: 32283079; PubMed Central PMCID: PMC7170997</w:t>
      </w:r>
    </w:p>
    <w:p w14:paraId="029C9B22" w14:textId="77777777" w:rsidR="00D70FD8" w:rsidRPr="00E301C1" w:rsidRDefault="00D70FD8" w:rsidP="003D28A0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Last and Corresponding author of the paper. Had a role as a mentor of the first authors.</w:t>
      </w:r>
    </w:p>
    <w:p w14:paraId="4CF809BE" w14:textId="77777777" w:rsidR="00C80ADC" w:rsidRPr="00E301C1" w:rsidRDefault="00C80ADC" w:rsidP="00C80AD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629AA62D" w14:textId="77777777" w:rsidR="0001282C" w:rsidRPr="00E301C1" w:rsidRDefault="00BA4788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Cs/>
          <w:i/>
          <w:color w:val="000000" w:themeColor="text1"/>
        </w:rPr>
        <w:t>*†</w:t>
      </w:r>
      <w:r w:rsidR="00A90583" w:rsidRPr="00E301C1">
        <w:rPr>
          <w:rFonts w:ascii="Arial" w:hAnsi="Arial" w:cs="Arial"/>
          <w:color w:val="000000" w:themeColor="text1"/>
          <w:u w:val="single"/>
        </w:rPr>
        <w:t>Yamamoto WR</w:t>
      </w:r>
      <w:r w:rsidR="00A90583" w:rsidRPr="00E301C1">
        <w:rPr>
          <w:rFonts w:ascii="Arial" w:hAnsi="Arial" w:cs="Arial"/>
          <w:color w:val="000000" w:themeColor="text1"/>
        </w:rPr>
        <w:t xml:space="preserve">, </w:t>
      </w:r>
      <w:r w:rsidR="00A90583" w:rsidRPr="00E301C1">
        <w:rPr>
          <w:rFonts w:ascii="Arial" w:hAnsi="Arial" w:cs="Arial"/>
          <w:color w:val="000000" w:themeColor="text1"/>
          <w:u w:val="single"/>
        </w:rPr>
        <w:t>Bone RN</w:t>
      </w:r>
      <w:r w:rsidR="00A90583" w:rsidRPr="00E301C1">
        <w:rPr>
          <w:rFonts w:ascii="Arial" w:hAnsi="Arial" w:cs="Arial"/>
          <w:color w:val="000000" w:themeColor="text1"/>
        </w:rPr>
        <w:t xml:space="preserve">, </w:t>
      </w:r>
      <w:r w:rsidR="00A90583" w:rsidRPr="00E301C1">
        <w:rPr>
          <w:rFonts w:ascii="Arial" w:hAnsi="Arial" w:cs="Arial"/>
          <w:color w:val="000000" w:themeColor="text1"/>
          <w:u w:val="single"/>
        </w:rPr>
        <w:t>Sohn P</w:t>
      </w:r>
      <w:r w:rsidR="00A90583" w:rsidRPr="00E301C1">
        <w:rPr>
          <w:rFonts w:ascii="Arial" w:hAnsi="Arial" w:cs="Arial"/>
          <w:color w:val="000000" w:themeColor="text1"/>
        </w:rPr>
        <w:t xml:space="preserve">, Syed F, </w:t>
      </w:r>
      <w:proofErr w:type="spellStart"/>
      <w:r w:rsidR="00A90583" w:rsidRPr="00E301C1">
        <w:rPr>
          <w:rFonts w:ascii="Arial" w:hAnsi="Arial" w:cs="Arial"/>
          <w:color w:val="000000" w:themeColor="text1"/>
        </w:rPr>
        <w:t>Reissaus</w:t>
      </w:r>
      <w:proofErr w:type="spellEnd"/>
      <w:r w:rsidR="00A90583" w:rsidRPr="00E301C1">
        <w:rPr>
          <w:rFonts w:ascii="Arial" w:hAnsi="Arial" w:cs="Arial"/>
          <w:color w:val="000000" w:themeColor="text1"/>
        </w:rPr>
        <w:t xml:space="preserve"> CA, Mosley AL, Wijeratne AB, True JD, </w:t>
      </w:r>
      <w:r w:rsidR="00A90583" w:rsidRPr="00E301C1">
        <w:rPr>
          <w:rFonts w:ascii="Arial" w:hAnsi="Arial" w:cs="Arial"/>
          <w:color w:val="000000" w:themeColor="text1"/>
          <w:u w:val="single"/>
        </w:rPr>
        <w:t>Tong X</w:t>
      </w:r>
      <w:r w:rsidR="00A90583" w:rsidRPr="00E301C1">
        <w:rPr>
          <w:rFonts w:ascii="Arial" w:hAnsi="Arial" w:cs="Arial"/>
          <w:color w:val="000000" w:themeColor="text1"/>
        </w:rPr>
        <w:t xml:space="preserve">, </w:t>
      </w:r>
    </w:p>
    <w:p w14:paraId="61E5E942" w14:textId="77777777" w:rsidR="0001282C" w:rsidRPr="00E301C1" w:rsidRDefault="00A90583" w:rsidP="0001282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/>
          <w:color w:val="000000" w:themeColor="text1"/>
        </w:rPr>
        <w:t>Kono T</w:t>
      </w:r>
      <w:r w:rsidRPr="00E301C1">
        <w:rPr>
          <w:rFonts w:ascii="Arial" w:hAnsi="Arial" w:cs="Arial"/>
          <w:color w:val="000000" w:themeColor="text1"/>
        </w:rPr>
        <w:t>, </w:t>
      </w:r>
      <w:r w:rsidRPr="00E301C1">
        <w:rPr>
          <w:rFonts w:ascii="Arial" w:hAnsi="Arial" w:cs="Arial"/>
          <w:bCs/>
          <w:color w:val="000000" w:themeColor="text1"/>
        </w:rPr>
        <w:t>Evans-Molina</w:t>
      </w:r>
      <w:r w:rsidRPr="00E301C1">
        <w:rPr>
          <w:rFonts w:ascii="Arial" w:hAnsi="Arial" w:cs="Arial"/>
          <w:color w:val="000000" w:themeColor="text1"/>
        </w:rPr>
        <w:t xml:space="preserve"> C. </w:t>
      </w:r>
      <w:r w:rsidR="0001282C" w:rsidRPr="00E301C1">
        <w:rPr>
          <w:rFonts w:ascii="Arial" w:hAnsi="Arial" w:cs="Arial"/>
          <w:color w:val="000000" w:themeColor="text1"/>
        </w:rPr>
        <w:t xml:space="preserve"> </w:t>
      </w:r>
      <w:r w:rsidRPr="00E301C1">
        <w:rPr>
          <w:rFonts w:ascii="Arial" w:hAnsi="Arial" w:cs="Arial"/>
          <w:color w:val="000000" w:themeColor="text1"/>
        </w:rPr>
        <w:t xml:space="preserve">Endoplasmic reticulum stress alters ryanodine receptor function in the murine pancreatic </w:t>
      </w:r>
      <w:r w:rsidRPr="00E301C1">
        <w:rPr>
          <w:rFonts w:ascii="Arial" w:hAnsi="Arial" w:cs="Arial"/>
          <w:color w:val="000000" w:themeColor="text1"/>
          <w:lang w:val="el-GR"/>
        </w:rPr>
        <w:t xml:space="preserve">β </w:t>
      </w:r>
      <w:proofErr w:type="spellStart"/>
      <w:proofErr w:type="gramStart"/>
      <w:r w:rsidRPr="00E301C1">
        <w:rPr>
          <w:rFonts w:ascii="Arial" w:hAnsi="Arial" w:cs="Arial"/>
          <w:color w:val="000000" w:themeColor="text1"/>
        </w:rPr>
        <w:t>cell.</w:t>
      </w:r>
      <w:r w:rsidRPr="00E301C1">
        <w:rPr>
          <w:rFonts w:ascii="Arial" w:hAnsi="Arial" w:cs="Arial"/>
          <w:b/>
          <w:bCs/>
          <w:i/>
          <w:iCs/>
          <w:color w:val="000000" w:themeColor="text1"/>
        </w:rPr>
        <w:t>J</w:t>
      </w:r>
      <w:proofErr w:type="spellEnd"/>
      <w:proofErr w:type="gramEnd"/>
      <w:r w:rsidRPr="00E301C1">
        <w:rPr>
          <w:rFonts w:ascii="Arial" w:hAnsi="Arial" w:cs="Arial"/>
          <w:b/>
          <w:bCs/>
          <w:i/>
          <w:iCs/>
          <w:color w:val="000000" w:themeColor="text1"/>
        </w:rPr>
        <w:t xml:space="preserve"> Biol Chem</w:t>
      </w:r>
      <w:r w:rsidRPr="00E301C1">
        <w:rPr>
          <w:rFonts w:ascii="Arial" w:hAnsi="Arial" w:cs="Arial"/>
          <w:color w:val="000000" w:themeColor="text1"/>
        </w:rPr>
        <w:t>. 2019 Jan 4;294(1):168-181. PMID: 3042042</w:t>
      </w:r>
      <w:r w:rsidR="0001282C" w:rsidRPr="00E301C1">
        <w:rPr>
          <w:rFonts w:ascii="Arial" w:hAnsi="Arial" w:cs="Arial"/>
          <w:color w:val="000000" w:themeColor="text1"/>
        </w:rPr>
        <w:t>8</w:t>
      </w:r>
    </w:p>
    <w:p w14:paraId="4C326BCE" w14:textId="77777777" w:rsidR="00913747" w:rsidRPr="00E301C1" w:rsidRDefault="00913747" w:rsidP="00913747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reviewing and finalizing the paper</w:t>
      </w:r>
      <w:r w:rsidR="004D4B8D" w:rsidRPr="00E301C1">
        <w:rPr>
          <w:rFonts w:ascii="Arial" w:hAnsi="Arial" w:cs="Arial"/>
          <w:b/>
          <w:bCs/>
          <w:color w:val="000000" w:themeColor="text1"/>
        </w:rPr>
        <w:t xml:space="preserve">. </w:t>
      </w:r>
      <w:r w:rsidRPr="00E301C1">
        <w:rPr>
          <w:rFonts w:ascii="Arial" w:hAnsi="Arial" w:cs="Arial"/>
          <w:b/>
          <w:bCs/>
          <w:color w:val="000000" w:themeColor="text1"/>
        </w:rPr>
        <w:t xml:space="preserve"> </w:t>
      </w:r>
      <w:r w:rsidR="004D4B8D" w:rsidRPr="00E301C1">
        <w:rPr>
          <w:rFonts w:ascii="Arial" w:hAnsi="Arial" w:cs="Arial"/>
          <w:b/>
          <w:bCs/>
          <w:color w:val="000000" w:themeColor="text1"/>
        </w:rPr>
        <w:t>Had a role as a</w:t>
      </w:r>
      <w:r w:rsidRPr="00E301C1">
        <w:rPr>
          <w:rFonts w:ascii="Arial" w:hAnsi="Arial" w:cs="Arial"/>
          <w:b/>
          <w:bCs/>
          <w:color w:val="000000" w:themeColor="text1"/>
        </w:rPr>
        <w:t xml:space="preserve"> mentor of the first author.</w:t>
      </w:r>
    </w:p>
    <w:p w14:paraId="455EAE14" w14:textId="77777777" w:rsidR="0001282C" w:rsidRPr="00E301C1" w:rsidRDefault="0001282C" w:rsidP="0001282C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5C4912DA" w14:textId="77777777" w:rsidR="0021164A" w:rsidRPr="00E301C1" w:rsidRDefault="00BA4788" w:rsidP="0001282C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Style w:val="Hyperlink"/>
          <w:rFonts w:ascii="Arial" w:hAnsi="Arial" w:cs="Arial"/>
          <w:color w:val="000000" w:themeColor="text1"/>
          <w:u w:val="none"/>
        </w:rPr>
      </w:pPr>
      <w:r w:rsidRPr="00E301C1">
        <w:rPr>
          <w:rFonts w:ascii="Arial" w:hAnsi="Arial" w:cs="Arial"/>
          <w:b/>
          <w:color w:val="000000" w:themeColor="text1"/>
        </w:rPr>
        <w:t>*</w:t>
      </w:r>
      <w:r w:rsidR="00B66F3E" w:rsidRPr="00E301C1">
        <w:rPr>
          <w:rFonts w:ascii="Arial" w:hAnsi="Arial" w:cs="Arial"/>
          <w:b/>
          <w:color w:val="000000" w:themeColor="text1"/>
        </w:rPr>
        <w:t xml:space="preserve">Kono </w:t>
      </w:r>
      <w:proofErr w:type="gramStart"/>
      <w:r w:rsidR="00B66F3E" w:rsidRPr="00E301C1">
        <w:rPr>
          <w:rFonts w:ascii="Arial" w:hAnsi="Arial" w:cs="Arial"/>
          <w:b/>
          <w:color w:val="000000" w:themeColor="text1"/>
        </w:rPr>
        <w:t>T</w:t>
      </w:r>
      <w:r w:rsidR="00A730AB" w:rsidRPr="00E301C1">
        <w:rPr>
          <w:rFonts w:ascii="Arial" w:hAnsi="Arial" w:cs="Arial"/>
          <w:color w:val="000000" w:themeColor="text1"/>
        </w:rPr>
        <w:t xml:space="preserve"> </w:t>
      </w:r>
      <w:r w:rsidR="00B66F3E" w:rsidRPr="00E301C1">
        <w:rPr>
          <w:rFonts w:ascii="Arial" w:hAnsi="Arial" w:cs="Arial"/>
          <w:color w:val="000000" w:themeColor="text1"/>
        </w:rPr>
        <w:t>,</w:t>
      </w:r>
      <w:proofErr w:type="gramEnd"/>
      <w:r w:rsidR="00B66F3E" w:rsidRPr="00E301C1">
        <w:rPr>
          <w:rFonts w:ascii="Arial" w:hAnsi="Arial" w:cs="Arial"/>
          <w:color w:val="000000" w:themeColor="text1"/>
        </w:rPr>
        <w:t xml:space="preserve"> </w:t>
      </w:r>
      <w:r w:rsidR="00B66F3E" w:rsidRPr="00E301C1">
        <w:rPr>
          <w:rFonts w:ascii="Arial" w:hAnsi="Arial" w:cs="Arial"/>
          <w:color w:val="000000" w:themeColor="text1"/>
          <w:u w:val="single"/>
        </w:rPr>
        <w:t>Tong X,</w:t>
      </w:r>
      <w:r w:rsidR="00B66F3E" w:rsidRPr="00E301C1">
        <w:rPr>
          <w:rFonts w:ascii="Arial" w:hAnsi="Arial" w:cs="Arial"/>
          <w:color w:val="000000" w:themeColor="text1"/>
        </w:rPr>
        <w:t xml:space="preserve"> Taleb S, </w:t>
      </w:r>
      <w:r w:rsidR="00B66F3E" w:rsidRPr="00E301C1">
        <w:rPr>
          <w:rFonts w:ascii="Arial" w:hAnsi="Arial" w:cs="Arial"/>
          <w:color w:val="000000" w:themeColor="text1"/>
          <w:u w:val="single"/>
        </w:rPr>
        <w:t>Bone RN</w:t>
      </w:r>
      <w:r w:rsidR="00B66F3E" w:rsidRPr="00E301C1">
        <w:rPr>
          <w:rFonts w:ascii="Arial" w:hAnsi="Arial" w:cs="Arial"/>
          <w:color w:val="000000" w:themeColor="text1"/>
        </w:rPr>
        <w:t xml:space="preserve">, </w:t>
      </w:r>
      <w:r w:rsidR="00B66F3E" w:rsidRPr="00E301C1">
        <w:rPr>
          <w:rFonts w:ascii="Arial" w:hAnsi="Arial" w:cs="Arial"/>
          <w:color w:val="000000" w:themeColor="text1"/>
          <w:u w:val="single"/>
        </w:rPr>
        <w:t>Iida H</w:t>
      </w:r>
      <w:r w:rsidR="00B66F3E" w:rsidRPr="00E301C1">
        <w:rPr>
          <w:rFonts w:ascii="Arial" w:hAnsi="Arial" w:cs="Arial"/>
          <w:color w:val="000000" w:themeColor="text1"/>
        </w:rPr>
        <w:t xml:space="preserve">, Lee CC, </w:t>
      </w:r>
      <w:r w:rsidR="00B66F3E" w:rsidRPr="00E301C1">
        <w:rPr>
          <w:rFonts w:ascii="Arial" w:hAnsi="Arial" w:cs="Arial"/>
          <w:color w:val="000000" w:themeColor="text1"/>
          <w:u w:val="single"/>
        </w:rPr>
        <w:t>Sohn P</w:t>
      </w:r>
      <w:r w:rsidR="00B66F3E" w:rsidRPr="00E301C1">
        <w:rPr>
          <w:rFonts w:ascii="Arial" w:hAnsi="Arial" w:cs="Arial"/>
          <w:color w:val="000000" w:themeColor="text1"/>
        </w:rPr>
        <w:t xml:space="preserve">, Gilon P, Roe MW, Evans-Molina C. Impaired Store-Operated Calcium Entry and STIM1 Loss Lead to Reduced Insulin Secretion and Increased Endoplasmic Reticulum Stress in the Diabetic β cell. Diabetes. </w:t>
      </w:r>
      <w:r w:rsidR="0001282C" w:rsidRPr="00E301C1">
        <w:rPr>
          <w:rFonts w:ascii="Arial" w:hAnsi="Arial" w:cs="Arial"/>
          <w:b/>
          <w:bCs/>
          <w:i/>
          <w:iCs/>
          <w:color w:val="000000" w:themeColor="text1"/>
        </w:rPr>
        <w:t>Diabetes.</w:t>
      </w:r>
      <w:r w:rsidR="0001282C" w:rsidRPr="00E301C1">
        <w:rPr>
          <w:rFonts w:ascii="Arial" w:hAnsi="Arial" w:cs="Arial"/>
          <w:color w:val="000000" w:themeColor="text1"/>
        </w:rPr>
        <w:t xml:space="preserve"> 2018 Nov;67(11):2293-</w:t>
      </w:r>
      <w:proofErr w:type="gramStart"/>
      <w:r w:rsidR="0001282C" w:rsidRPr="00E301C1">
        <w:rPr>
          <w:rFonts w:ascii="Arial" w:hAnsi="Arial" w:cs="Arial"/>
          <w:color w:val="000000" w:themeColor="text1"/>
        </w:rPr>
        <w:t xml:space="preserve">2304 </w:t>
      </w:r>
      <w:r w:rsidR="000F6039" w:rsidRPr="00E301C1">
        <w:rPr>
          <w:rFonts w:ascii="Arial" w:hAnsi="Arial" w:cs="Arial"/>
          <w:color w:val="000000" w:themeColor="text1"/>
        </w:rPr>
        <w:t xml:space="preserve"> PMID</w:t>
      </w:r>
      <w:proofErr w:type="gramEnd"/>
      <w:r w:rsidR="000F6039" w:rsidRPr="00E301C1">
        <w:rPr>
          <w:rFonts w:ascii="Arial" w:hAnsi="Arial" w:cs="Arial"/>
          <w:color w:val="000000" w:themeColor="text1"/>
        </w:rPr>
        <w:t xml:space="preserve">: 30131394. </w:t>
      </w:r>
      <w:r w:rsidR="0021164A" w:rsidRPr="00E301C1">
        <w:rPr>
          <w:rFonts w:ascii="Arial" w:hAnsi="Arial" w:cs="Arial"/>
          <w:color w:val="000000" w:themeColor="text1"/>
        </w:rPr>
        <w:t xml:space="preserve">Highlighted in pancreatic cell news (Vol.9.34, Aug 28) </w:t>
      </w:r>
      <w:hyperlink r:id="rId9" w:history="1">
        <w:r w:rsidR="0021164A" w:rsidRPr="00E301C1">
          <w:rPr>
            <w:rStyle w:val="Hyperlink"/>
            <w:rFonts w:ascii="Arial" w:hAnsi="Arial" w:cs="Arial"/>
            <w:color w:val="000000" w:themeColor="text1"/>
          </w:rPr>
          <w:t>https://www.pancreaticcellnews.com/issue/volume-9-34-aug-28/</w:t>
        </w:r>
      </w:hyperlink>
    </w:p>
    <w:p w14:paraId="7A650A03" w14:textId="77777777" w:rsidR="0001282C" w:rsidRPr="00E301C1" w:rsidRDefault="0001282C" w:rsidP="0001282C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First author and Corresponding author, Paper selected to cover of the issue</w:t>
      </w:r>
      <w:r w:rsidR="004D4B8D" w:rsidRPr="00E301C1">
        <w:rPr>
          <w:rFonts w:ascii="Arial" w:hAnsi="Arial" w:cs="Arial"/>
          <w:b/>
          <w:bCs/>
          <w:color w:val="000000" w:themeColor="text1"/>
        </w:rPr>
        <w:t>. Highlighted in pancreatic cell news. Received the Outstanding paper award from UJA.</w:t>
      </w:r>
    </w:p>
    <w:p w14:paraId="113E069C" w14:textId="77777777" w:rsidR="0021164A" w:rsidRPr="00E301C1" w:rsidRDefault="0021164A" w:rsidP="0021164A">
      <w:pPr>
        <w:pStyle w:val="NormalWeb"/>
        <w:spacing w:before="0" w:beforeAutospacing="0" w:after="0" w:afterAutospacing="0"/>
        <w:ind w:left="720"/>
        <w:rPr>
          <w:rFonts w:ascii="Arial" w:hAnsi="Arial" w:cs="Arial"/>
          <w:color w:val="000000" w:themeColor="text1"/>
        </w:rPr>
      </w:pPr>
    </w:p>
    <w:p w14:paraId="13904958" w14:textId="77777777" w:rsidR="00B37E22" w:rsidRPr="00E301C1" w:rsidRDefault="00BA4788" w:rsidP="00A90583">
      <w:pPr>
        <w:pStyle w:val="NormalWeb"/>
        <w:numPr>
          <w:ilvl w:val="0"/>
          <w:numId w:val="14"/>
        </w:numPr>
        <w:ind w:hanging="450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color w:val="000000" w:themeColor="text1"/>
        </w:rPr>
        <w:t>*</w:t>
      </w:r>
      <w:r w:rsidR="00B37E22" w:rsidRPr="00E301C1">
        <w:rPr>
          <w:rFonts w:ascii="Arial" w:hAnsi="Arial" w:cs="Arial"/>
          <w:color w:val="000000" w:themeColor="text1"/>
        </w:rPr>
        <w:t xml:space="preserve">Hatanaka M, Anderson-Baucum E, </w:t>
      </w:r>
      <w:proofErr w:type="spellStart"/>
      <w:r w:rsidR="00B37E22" w:rsidRPr="00E301C1">
        <w:rPr>
          <w:rFonts w:ascii="Arial" w:hAnsi="Arial" w:cs="Arial"/>
          <w:color w:val="000000" w:themeColor="text1"/>
        </w:rPr>
        <w:t>Lakhter</w:t>
      </w:r>
      <w:proofErr w:type="spellEnd"/>
      <w:r w:rsidR="00B37E22" w:rsidRPr="00E301C1">
        <w:rPr>
          <w:rFonts w:ascii="Arial" w:hAnsi="Arial" w:cs="Arial"/>
          <w:color w:val="000000" w:themeColor="text1"/>
        </w:rPr>
        <w:t xml:space="preserve"> A, </w:t>
      </w:r>
      <w:r w:rsidR="00B37E22" w:rsidRPr="00E301C1">
        <w:rPr>
          <w:rFonts w:ascii="Arial" w:hAnsi="Arial" w:cs="Arial"/>
          <w:b/>
          <w:color w:val="000000" w:themeColor="text1"/>
        </w:rPr>
        <w:t>Kono T</w:t>
      </w:r>
      <w:r w:rsidR="00B37E22" w:rsidRPr="00E301C1">
        <w:rPr>
          <w:rFonts w:ascii="Arial" w:hAnsi="Arial" w:cs="Arial"/>
          <w:color w:val="000000" w:themeColor="text1"/>
        </w:rPr>
        <w:t xml:space="preserve">, Maier B, </w:t>
      </w:r>
      <w:proofErr w:type="spellStart"/>
      <w:r w:rsidR="00B37E22" w:rsidRPr="00E301C1">
        <w:rPr>
          <w:rFonts w:ascii="Arial" w:hAnsi="Arial" w:cs="Arial"/>
          <w:color w:val="000000" w:themeColor="text1"/>
        </w:rPr>
        <w:t>Tersey</w:t>
      </w:r>
      <w:proofErr w:type="spellEnd"/>
      <w:r w:rsidR="00B37E22" w:rsidRPr="00E301C1">
        <w:rPr>
          <w:rFonts w:ascii="Arial" w:hAnsi="Arial" w:cs="Arial"/>
          <w:color w:val="000000" w:themeColor="text1"/>
        </w:rPr>
        <w:t xml:space="preserve"> SA, Tanizawa Y, Evans-Molina C, </w:t>
      </w:r>
      <w:proofErr w:type="spellStart"/>
      <w:r w:rsidR="00B37E22" w:rsidRPr="00E301C1">
        <w:rPr>
          <w:rFonts w:ascii="Arial" w:hAnsi="Arial" w:cs="Arial"/>
          <w:color w:val="000000" w:themeColor="text1"/>
        </w:rPr>
        <w:t>Mirmira</w:t>
      </w:r>
      <w:proofErr w:type="spellEnd"/>
      <w:r w:rsidR="00B37E22" w:rsidRPr="00E301C1">
        <w:rPr>
          <w:rFonts w:ascii="Arial" w:hAnsi="Arial" w:cs="Arial"/>
          <w:color w:val="000000" w:themeColor="text1"/>
        </w:rPr>
        <w:t xml:space="preserve"> RG, Sims EK. Chronic high fat feeding restricts islet mRNA translation initiation independently of ER stress via DNA damage and p53 activation. </w:t>
      </w:r>
      <w:r w:rsidR="00B37E22" w:rsidRPr="00E301C1">
        <w:rPr>
          <w:rFonts w:ascii="Arial" w:hAnsi="Arial" w:cs="Arial"/>
          <w:b/>
          <w:bCs/>
          <w:i/>
          <w:color w:val="000000" w:themeColor="text1"/>
        </w:rPr>
        <w:t>Sci Rep</w:t>
      </w:r>
      <w:r w:rsidR="00B37E22" w:rsidRPr="00E301C1">
        <w:rPr>
          <w:rFonts w:ascii="Arial" w:hAnsi="Arial" w:cs="Arial"/>
          <w:i/>
          <w:color w:val="000000" w:themeColor="text1"/>
        </w:rPr>
        <w:t>. 2017</w:t>
      </w:r>
      <w:r w:rsidR="00B37E22" w:rsidRPr="00E301C1">
        <w:rPr>
          <w:rFonts w:ascii="Arial" w:hAnsi="Arial" w:cs="Arial"/>
          <w:color w:val="000000" w:themeColor="text1"/>
        </w:rPr>
        <w:t>. 7(1):3758. DOI: 10.1038/s41598-017-03869-5. PMID: 28630491</w:t>
      </w:r>
    </w:p>
    <w:p w14:paraId="215A7110" w14:textId="77777777" w:rsidR="00BA4788" w:rsidRPr="00E301C1" w:rsidRDefault="00BA4788" w:rsidP="00913747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</w:t>
      </w:r>
      <w:r w:rsidR="00913747" w:rsidRPr="00E301C1">
        <w:rPr>
          <w:rFonts w:ascii="Arial" w:hAnsi="Arial" w:cs="Arial"/>
          <w:b/>
          <w:bCs/>
          <w:color w:val="000000" w:themeColor="text1"/>
        </w:rPr>
        <w:t xml:space="preserve"> data collection, reviewing and finalizing</w:t>
      </w:r>
      <w:r w:rsidRPr="00E301C1">
        <w:rPr>
          <w:rFonts w:ascii="Arial" w:hAnsi="Arial" w:cs="Arial"/>
          <w:b/>
          <w:bCs/>
          <w:color w:val="000000" w:themeColor="text1"/>
        </w:rPr>
        <w:t xml:space="preserve"> the paper</w:t>
      </w:r>
      <w:r w:rsidR="00913747" w:rsidRPr="00E301C1">
        <w:rPr>
          <w:rFonts w:ascii="Arial" w:hAnsi="Arial" w:cs="Arial"/>
          <w:b/>
          <w:bCs/>
          <w:color w:val="000000" w:themeColor="text1"/>
        </w:rPr>
        <w:t>.</w:t>
      </w:r>
    </w:p>
    <w:p w14:paraId="25B04037" w14:textId="77777777" w:rsidR="00B37E22" w:rsidRPr="00E301C1" w:rsidRDefault="00B37E22" w:rsidP="00B37E22">
      <w:pPr>
        <w:pStyle w:val="NormalWeb"/>
        <w:ind w:left="720"/>
        <w:contextualSpacing/>
        <w:rPr>
          <w:rFonts w:ascii="Arial" w:hAnsi="Arial" w:cs="Arial"/>
          <w:color w:val="000000" w:themeColor="text1"/>
        </w:rPr>
      </w:pPr>
    </w:p>
    <w:p w14:paraId="759C49CE" w14:textId="77777777" w:rsidR="00B37E22" w:rsidRPr="00E301C1" w:rsidRDefault="00913747" w:rsidP="00A90583">
      <w:pPr>
        <w:pStyle w:val="NormalWeb"/>
        <w:numPr>
          <w:ilvl w:val="0"/>
          <w:numId w:val="14"/>
        </w:numPr>
        <w:ind w:hanging="450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color w:val="000000" w:themeColor="text1"/>
        </w:rPr>
        <w:t>*</w:t>
      </w:r>
      <w:r w:rsidR="00BE7CE8" w:rsidRPr="00E301C1">
        <w:rPr>
          <w:rFonts w:ascii="Arial" w:hAnsi="Arial" w:cs="Arial"/>
          <w:color w:val="000000" w:themeColor="text1"/>
        </w:rPr>
        <w:t xml:space="preserve">Sims EK, </w:t>
      </w:r>
      <w:proofErr w:type="spellStart"/>
      <w:r w:rsidR="00BE7CE8" w:rsidRPr="00E301C1">
        <w:rPr>
          <w:rFonts w:ascii="Arial" w:hAnsi="Arial" w:cs="Arial"/>
          <w:color w:val="000000" w:themeColor="text1"/>
        </w:rPr>
        <w:t>Lakhter</w:t>
      </w:r>
      <w:proofErr w:type="spellEnd"/>
      <w:r w:rsidR="00BE7CE8" w:rsidRPr="00E301C1">
        <w:rPr>
          <w:rFonts w:ascii="Arial" w:hAnsi="Arial" w:cs="Arial"/>
          <w:color w:val="000000" w:themeColor="text1"/>
        </w:rPr>
        <w:t xml:space="preserve"> AJ, Anderson-Baucum E, </w:t>
      </w:r>
      <w:r w:rsidR="00BE7CE8" w:rsidRPr="00E301C1">
        <w:rPr>
          <w:rFonts w:ascii="Arial" w:hAnsi="Arial" w:cs="Arial"/>
          <w:b/>
          <w:color w:val="000000" w:themeColor="text1"/>
        </w:rPr>
        <w:t>Kono T</w:t>
      </w:r>
      <w:r w:rsidR="00BE7CE8" w:rsidRPr="00E301C1">
        <w:rPr>
          <w:rFonts w:ascii="Arial" w:hAnsi="Arial" w:cs="Arial"/>
          <w:color w:val="000000" w:themeColor="text1"/>
        </w:rPr>
        <w:t xml:space="preserve">, Tong X, Evans-Molina C. MicroRNA 21 targets BCL2 mRNA to increase apoptosis in rat and human beta cells.  </w:t>
      </w:r>
      <w:proofErr w:type="spellStart"/>
      <w:r w:rsidR="00BE7CE8" w:rsidRPr="00E301C1">
        <w:rPr>
          <w:rFonts w:ascii="Arial" w:hAnsi="Arial" w:cs="Arial"/>
          <w:b/>
          <w:bCs/>
          <w:i/>
          <w:color w:val="000000" w:themeColor="text1"/>
        </w:rPr>
        <w:t>Diabetologia</w:t>
      </w:r>
      <w:proofErr w:type="spellEnd"/>
      <w:r w:rsidR="00BE7CE8" w:rsidRPr="00E301C1">
        <w:rPr>
          <w:rFonts w:ascii="Arial" w:hAnsi="Arial" w:cs="Arial"/>
          <w:b/>
          <w:bCs/>
          <w:i/>
          <w:color w:val="000000" w:themeColor="text1"/>
        </w:rPr>
        <w:t>.</w:t>
      </w:r>
      <w:r w:rsidR="00BE7CE8" w:rsidRPr="00E301C1">
        <w:rPr>
          <w:rFonts w:ascii="Arial" w:hAnsi="Arial" w:cs="Arial"/>
          <w:i/>
          <w:color w:val="000000" w:themeColor="text1"/>
        </w:rPr>
        <w:t xml:space="preserve"> 2017</w:t>
      </w:r>
      <w:r w:rsidR="00B37E22" w:rsidRPr="00E301C1">
        <w:rPr>
          <w:rFonts w:ascii="Arial" w:hAnsi="Arial" w:cs="Arial"/>
          <w:color w:val="000000" w:themeColor="text1"/>
        </w:rPr>
        <w:t xml:space="preserve">. </w:t>
      </w:r>
      <w:r w:rsidR="00BE7CE8" w:rsidRPr="00E301C1">
        <w:rPr>
          <w:rFonts w:ascii="Arial" w:hAnsi="Arial" w:cs="Arial"/>
          <w:color w:val="000000" w:themeColor="text1"/>
        </w:rPr>
        <w:t>60(6):1057-1065. PMID: 28280903</w:t>
      </w:r>
    </w:p>
    <w:p w14:paraId="07C85D26" w14:textId="77777777" w:rsidR="00913747" w:rsidRPr="00E301C1" w:rsidRDefault="00913747" w:rsidP="00913747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reviewing and finalizing the paper.</w:t>
      </w:r>
    </w:p>
    <w:p w14:paraId="2CAA3147" w14:textId="77777777" w:rsidR="00BE7CE8" w:rsidRPr="00E301C1" w:rsidRDefault="00BE7CE8" w:rsidP="00BE7CE8">
      <w:pPr>
        <w:pStyle w:val="NormalWeb"/>
        <w:ind w:left="720"/>
        <w:contextualSpacing/>
        <w:rPr>
          <w:rFonts w:ascii="Arial" w:hAnsi="Arial" w:cs="Arial"/>
          <w:color w:val="000000" w:themeColor="text1"/>
        </w:rPr>
      </w:pPr>
    </w:p>
    <w:p w14:paraId="18314CA8" w14:textId="77777777" w:rsidR="00662712" w:rsidRPr="00E301C1" w:rsidRDefault="00913747" w:rsidP="00A90583">
      <w:pPr>
        <w:pStyle w:val="NormalWeb"/>
        <w:numPr>
          <w:ilvl w:val="0"/>
          <w:numId w:val="14"/>
        </w:numPr>
        <w:ind w:hanging="450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Cs/>
          <w:i/>
          <w:color w:val="000000" w:themeColor="text1"/>
        </w:rPr>
        <w:t>*</w:t>
      </w:r>
      <w:r w:rsidR="00BA4788" w:rsidRPr="00E301C1">
        <w:rPr>
          <w:rFonts w:ascii="Arial" w:hAnsi="Arial" w:cs="Arial"/>
          <w:bCs/>
          <w:i/>
          <w:color w:val="000000" w:themeColor="text1"/>
        </w:rPr>
        <w:t>†</w:t>
      </w:r>
      <w:r w:rsidR="00C420F8" w:rsidRPr="00E301C1">
        <w:rPr>
          <w:rFonts w:ascii="Arial" w:hAnsi="Arial" w:cs="Arial"/>
          <w:color w:val="000000" w:themeColor="text1"/>
          <w:u w:val="single"/>
        </w:rPr>
        <w:t>Tong X</w:t>
      </w:r>
      <w:r w:rsidR="00C420F8" w:rsidRPr="00E301C1">
        <w:rPr>
          <w:rFonts w:ascii="Arial" w:hAnsi="Arial" w:cs="Arial"/>
          <w:color w:val="000000" w:themeColor="text1"/>
        </w:rPr>
        <w:t xml:space="preserve">, </w:t>
      </w:r>
      <w:r w:rsidR="00C420F8" w:rsidRPr="00E301C1">
        <w:rPr>
          <w:rFonts w:ascii="Arial" w:hAnsi="Arial" w:cs="Arial"/>
          <w:b/>
          <w:color w:val="000000" w:themeColor="text1"/>
        </w:rPr>
        <w:t>Kono T</w:t>
      </w:r>
      <w:r w:rsidR="00C420F8" w:rsidRPr="00E301C1">
        <w:rPr>
          <w:rFonts w:ascii="Arial" w:hAnsi="Arial" w:cs="Arial"/>
          <w:color w:val="000000" w:themeColor="text1"/>
        </w:rPr>
        <w:t xml:space="preserve">, Anderson-Baucum EK, Yamamoto W, Gilon P, </w:t>
      </w:r>
      <w:proofErr w:type="spellStart"/>
      <w:r w:rsidR="00C420F8" w:rsidRPr="00E301C1">
        <w:rPr>
          <w:rFonts w:ascii="Arial" w:hAnsi="Arial" w:cs="Arial"/>
          <w:color w:val="000000" w:themeColor="text1"/>
        </w:rPr>
        <w:t>Lebeche</w:t>
      </w:r>
      <w:proofErr w:type="spellEnd"/>
      <w:r w:rsidR="00C420F8" w:rsidRPr="00E301C1">
        <w:rPr>
          <w:rFonts w:ascii="Arial" w:hAnsi="Arial" w:cs="Arial"/>
          <w:color w:val="000000" w:themeColor="text1"/>
        </w:rPr>
        <w:t xml:space="preserve"> D, Day RN,</w:t>
      </w:r>
      <w:r w:rsidR="001C783E" w:rsidRPr="00E301C1">
        <w:rPr>
          <w:rFonts w:ascii="Arial" w:hAnsi="Arial" w:cs="Arial"/>
          <w:color w:val="000000" w:themeColor="text1"/>
        </w:rPr>
        <w:t xml:space="preserve"> </w:t>
      </w:r>
      <w:r w:rsidR="00C420F8" w:rsidRPr="00E301C1">
        <w:rPr>
          <w:rFonts w:ascii="Arial" w:hAnsi="Arial" w:cs="Arial"/>
          <w:color w:val="000000" w:themeColor="text1"/>
        </w:rPr>
        <w:t xml:space="preserve">Shull GE, Evans-Molina C. SERCA2 Deficiency Impairs Pancreatic </w:t>
      </w:r>
      <w:r w:rsidR="00C420F8" w:rsidRPr="00E301C1">
        <w:rPr>
          <w:rFonts w:ascii="Arial" w:eastAsia="Calibri" w:hAnsi="Arial" w:cs="Arial"/>
          <w:color w:val="000000" w:themeColor="text1"/>
        </w:rPr>
        <w:t>β</w:t>
      </w:r>
      <w:r w:rsidR="00C420F8" w:rsidRPr="00E301C1">
        <w:rPr>
          <w:rFonts w:ascii="Arial" w:hAnsi="Arial" w:cs="Arial"/>
          <w:color w:val="000000" w:themeColor="text1"/>
        </w:rPr>
        <w:t>-Cell Function in Response to Diet-</w:t>
      </w:r>
      <w:r w:rsidR="00B37E22" w:rsidRPr="00E301C1">
        <w:rPr>
          <w:rFonts w:ascii="Arial" w:hAnsi="Arial" w:cs="Arial"/>
          <w:color w:val="000000" w:themeColor="text1"/>
        </w:rPr>
        <w:t xml:space="preserve">Induced Obesity. </w:t>
      </w:r>
      <w:r w:rsidR="00B37E22" w:rsidRPr="00E301C1">
        <w:rPr>
          <w:rFonts w:ascii="Arial" w:hAnsi="Arial" w:cs="Arial"/>
          <w:b/>
          <w:bCs/>
          <w:i/>
          <w:color w:val="000000" w:themeColor="text1"/>
        </w:rPr>
        <w:t>Diabetes.</w:t>
      </w:r>
      <w:r w:rsidR="00B37E22" w:rsidRPr="00E301C1">
        <w:rPr>
          <w:rFonts w:ascii="Arial" w:hAnsi="Arial" w:cs="Arial"/>
          <w:i/>
          <w:color w:val="000000" w:themeColor="text1"/>
        </w:rPr>
        <w:t xml:space="preserve"> 2016.</w:t>
      </w:r>
      <w:r w:rsidR="00C420F8" w:rsidRPr="00E301C1">
        <w:rPr>
          <w:rFonts w:ascii="Arial" w:hAnsi="Arial" w:cs="Arial"/>
          <w:color w:val="000000" w:themeColor="text1"/>
        </w:rPr>
        <w:t xml:space="preserve"> 65(10):3039-3052. PMID: 27489309</w:t>
      </w:r>
    </w:p>
    <w:p w14:paraId="36569708" w14:textId="77777777" w:rsidR="004D4B8D" w:rsidRPr="00E301C1" w:rsidRDefault="00913747" w:rsidP="004D4B8D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reviewing and finalizing the paper</w:t>
      </w:r>
      <w:r w:rsidR="004D4B8D" w:rsidRPr="00E301C1">
        <w:rPr>
          <w:rFonts w:ascii="Arial" w:hAnsi="Arial" w:cs="Arial"/>
          <w:b/>
          <w:bCs/>
          <w:color w:val="000000" w:themeColor="text1"/>
        </w:rPr>
        <w:t xml:space="preserve">. </w:t>
      </w:r>
      <w:r w:rsidRPr="00E301C1">
        <w:rPr>
          <w:rFonts w:ascii="Arial" w:hAnsi="Arial" w:cs="Arial"/>
          <w:b/>
          <w:bCs/>
          <w:color w:val="000000" w:themeColor="text1"/>
        </w:rPr>
        <w:t xml:space="preserve"> </w:t>
      </w:r>
      <w:r w:rsidR="004D4B8D" w:rsidRPr="00E301C1">
        <w:rPr>
          <w:rFonts w:ascii="Arial" w:hAnsi="Arial" w:cs="Arial"/>
          <w:b/>
          <w:bCs/>
          <w:color w:val="000000" w:themeColor="text1"/>
        </w:rPr>
        <w:t>Had a role as a mentor of the first author.</w:t>
      </w:r>
    </w:p>
    <w:p w14:paraId="32ECEB1E" w14:textId="77777777" w:rsidR="00662712" w:rsidRPr="00E301C1" w:rsidRDefault="00662712" w:rsidP="00662712">
      <w:pPr>
        <w:pStyle w:val="NormalWeb"/>
        <w:ind w:left="720"/>
        <w:contextualSpacing/>
        <w:rPr>
          <w:rFonts w:ascii="Arial" w:hAnsi="Arial" w:cs="Arial"/>
          <w:color w:val="000000" w:themeColor="text1"/>
        </w:rPr>
      </w:pPr>
    </w:p>
    <w:p w14:paraId="4604B63D" w14:textId="77777777" w:rsidR="00662712" w:rsidRPr="00E301C1" w:rsidRDefault="00913747" w:rsidP="00A90583">
      <w:pPr>
        <w:pStyle w:val="NormalWeb"/>
        <w:numPr>
          <w:ilvl w:val="0"/>
          <w:numId w:val="14"/>
        </w:numPr>
        <w:ind w:hanging="450"/>
        <w:contextualSpacing/>
        <w:rPr>
          <w:rFonts w:ascii="Arial" w:hAnsi="Arial" w:cs="Arial"/>
          <w:i/>
          <w:color w:val="000000" w:themeColor="text1"/>
        </w:rPr>
      </w:pPr>
      <w:r w:rsidRPr="00E301C1">
        <w:rPr>
          <w:rFonts w:ascii="Arial" w:hAnsi="Arial"/>
          <w:color w:val="000000" w:themeColor="text1"/>
        </w:rPr>
        <w:t>*</w:t>
      </w:r>
      <w:r w:rsidR="00662712" w:rsidRPr="00E301C1">
        <w:rPr>
          <w:rFonts w:ascii="Arial" w:hAnsi="Arial"/>
          <w:color w:val="000000" w:themeColor="text1"/>
        </w:rPr>
        <w:t xml:space="preserve">Sims EK, </w:t>
      </w:r>
      <w:proofErr w:type="spellStart"/>
      <w:r w:rsidR="00662712" w:rsidRPr="00E301C1">
        <w:rPr>
          <w:rFonts w:ascii="Arial" w:hAnsi="Arial"/>
          <w:color w:val="000000" w:themeColor="text1"/>
        </w:rPr>
        <w:t>Lakhter</w:t>
      </w:r>
      <w:proofErr w:type="spellEnd"/>
      <w:r w:rsidR="00662712" w:rsidRPr="00E301C1">
        <w:rPr>
          <w:rFonts w:ascii="Arial" w:hAnsi="Arial"/>
          <w:color w:val="000000" w:themeColor="text1"/>
        </w:rPr>
        <w:t xml:space="preserve"> A, </w:t>
      </w:r>
      <w:r w:rsidR="00662712" w:rsidRPr="00E301C1">
        <w:rPr>
          <w:rFonts w:ascii="Arial" w:hAnsi="Arial" w:cs="Arial"/>
          <w:color w:val="000000" w:themeColor="text1"/>
        </w:rPr>
        <w:t xml:space="preserve">Restrepo I, </w:t>
      </w:r>
      <w:r w:rsidR="00662712" w:rsidRPr="00E301C1">
        <w:rPr>
          <w:rFonts w:ascii="Arial" w:hAnsi="Arial" w:cs="Arial"/>
          <w:color w:val="000000" w:themeColor="text1"/>
          <w:u w:val="single"/>
        </w:rPr>
        <w:t>Tong X</w:t>
      </w:r>
      <w:r w:rsidR="00662712" w:rsidRPr="00E301C1">
        <w:rPr>
          <w:rFonts w:ascii="Arial" w:hAnsi="Arial" w:cs="Arial"/>
          <w:color w:val="000000" w:themeColor="text1"/>
        </w:rPr>
        <w:t>,</w:t>
      </w:r>
      <w:r w:rsidR="00662712" w:rsidRPr="00E301C1">
        <w:rPr>
          <w:rFonts w:ascii="Arial" w:hAnsi="Arial" w:cs="Arial"/>
          <w:b/>
          <w:color w:val="000000" w:themeColor="text1"/>
        </w:rPr>
        <w:t xml:space="preserve"> Kono T, </w:t>
      </w:r>
      <w:r w:rsidR="00662712" w:rsidRPr="00E301C1">
        <w:rPr>
          <w:rFonts w:ascii="Arial" w:hAnsi="Arial" w:cs="Arial"/>
          <w:color w:val="000000" w:themeColor="text1"/>
        </w:rPr>
        <w:t xml:space="preserve">Anderson-Baucum E, and Evans-Molina C. β CELL DERIVED MIR-21 INCREASES APOPTOSIS VIA TRANSLATIONAL INHIBITION OF THE ANTIAPOPTOTIC </w:t>
      </w:r>
      <w:r w:rsidR="00662712" w:rsidRPr="00E301C1">
        <w:rPr>
          <w:rFonts w:ascii="Arial" w:hAnsi="Arial" w:cs="Arial"/>
          <w:color w:val="000000" w:themeColor="text1"/>
        </w:rPr>
        <w:lastRenderedPageBreak/>
        <w:t xml:space="preserve">PROTEIN BCL2 AND COULD SERVE AS A BIOMARKER OF TYPE 1 DIABETES MELLITUS. </w:t>
      </w:r>
      <w:r w:rsidR="00662712" w:rsidRPr="00E301C1">
        <w:rPr>
          <w:rFonts w:ascii="Arial" w:hAnsi="Arial" w:cs="Arial"/>
          <w:b/>
          <w:i/>
          <w:color w:val="000000" w:themeColor="text1"/>
        </w:rPr>
        <w:t>Journal of Investigative Medicine</w:t>
      </w:r>
      <w:r w:rsidR="00B37E22" w:rsidRPr="00E301C1">
        <w:rPr>
          <w:rFonts w:ascii="Arial" w:hAnsi="Arial" w:cs="Arial"/>
          <w:b/>
          <w:i/>
          <w:color w:val="000000" w:themeColor="text1"/>
        </w:rPr>
        <w:t>.</w:t>
      </w:r>
      <w:r w:rsidR="00662712" w:rsidRPr="00E301C1">
        <w:rPr>
          <w:rFonts w:ascii="Arial" w:hAnsi="Arial" w:cs="Arial"/>
          <w:bCs/>
          <w:i/>
          <w:color w:val="000000" w:themeColor="text1"/>
        </w:rPr>
        <w:t xml:space="preserve"> 2016.</w:t>
      </w:r>
      <w:r w:rsidR="00662712" w:rsidRPr="00E301C1">
        <w:rPr>
          <w:rFonts w:ascii="Helvetica" w:hAnsi="Helvetica" w:cs="Helvetica"/>
          <w:color w:val="000000" w:themeColor="text1"/>
        </w:rPr>
        <w:t xml:space="preserve"> DOI:10.1136/jim-2016-000120.35</w:t>
      </w:r>
    </w:p>
    <w:p w14:paraId="3DD021EB" w14:textId="77777777" w:rsidR="00913747" w:rsidRPr="00E301C1" w:rsidRDefault="00913747" w:rsidP="00913747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reviewing and finalizing the paper.</w:t>
      </w:r>
    </w:p>
    <w:p w14:paraId="74B21374" w14:textId="77777777" w:rsidR="001C783E" w:rsidRPr="00E301C1" w:rsidRDefault="001C783E" w:rsidP="001C783E">
      <w:pPr>
        <w:pStyle w:val="NormalWeb"/>
        <w:ind w:left="720"/>
        <w:contextualSpacing/>
        <w:rPr>
          <w:rFonts w:ascii="Arial" w:hAnsi="Arial" w:cs="Arial"/>
          <w:color w:val="000000" w:themeColor="text1"/>
        </w:rPr>
      </w:pPr>
    </w:p>
    <w:p w14:paraId="6EA1363C" w14:textId="77777777" w:rsidR="001C783E" w:rsidRPr="00E301C1" w:rsidRDefault="00913747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46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color w:val="000000" w:themeColor="text1"/>
        </w:rPr>
        <w:t>*</w:t>
      </w:r>
      <w:r w:rsidR="00D17250" w:rsidRPr="00E301C1">
        <w:rPr>
          <w:rFonts w:ascii="Arial" w:hAnsi="Arial" w:cs="Arial"/>
          <w:color w:val="000000" w:themeColor="text1"/>
        </w:rPr>
        <w:t xml:space="preserve">Xiong X, Wang G, Tao R, Wu P, </w:t>
      </w:r>
      <w:r w:rsidR="00D17250" w:rsidRPr="00E301C1">
        <w:rPr>
          <w:rFonts w:ascii="Arial" w:hAnsi="Arial" w:cs="Arial"/>
          <w:b/>
          <w:color w:val="000000" w:themeColor="text1"/>
        </w:rPr>
        <w:t>Kono T</w:t>
      </w:r>
      <w:r w:rsidR="00D17250" w:rsidRPr="00E301C1">
        <w:rPr>
          <w:rFonts w:ascii="Arial" w:hAnsi="Arial" w:cs="Arial"/>
          <w:color w:val="000000" w:themeColor="text1"/>
        </w:rPr>
        <w:t xml:space="preserve">, Li K, Ding WX, </w:t>
      </w:r>
      <w:r w:rsidR="00D17250" w:rsidRPr="00E301C1">
        <w:rPr>
          <w:rFonts w:ascii="Arial" w:hAnsi="Arial" w:cs="Arial"/>
          <w:color w:val="000000" w:themeColor="text1"/>
          <w:u w:val="single"/>
        </w:rPr>
        <w:t>Tong X</w:t>
      </w:r>
      <w:r w:rsidR="00D17250" w:rsidRPr="00E301C1">
        <w:rPr>
          <w:rFonts w:ascii="Arial" w:hAnsi="Arial" w:cs="Arial"/>
          <w:color w:val="000000" w:themeColor="text1"/>
        </w:rPr>
        <w:t xml:space="preserve">, </w:t>
      </w:r>
      <w:proofErr w:type="spellStart"/>
      <w:r w:rsidR="00D17250" w:rsidRPr="00E301C1">
        <w:rPr>
          <w:rFonts w:ascii="Arial" w:hAnsi="Arial" w:cs="Arial"/>
          <w:color w:val="000000" w:themeColor="text1"/>
        </w:rPr>
        <w:t>Tersey</w:t>
      </w:r>
      <w:proofErr w:type="spellEnd"/>
      <w:r w:rsidR="00D17250" w:rsidRPr="00E301C1">
        <w:rPr>
          <w:rFonts w:ascii="Arial" w:hAnsi="Arial" w:cs="Arial"/>
          <w:color w:val="000000" w:themeColor="text1"/>
        </w:rPr>
        <w:t xml:space="preserve"> SA, Harris RA, </w:t>
      </w:r>
      <w:proofErr w:type="spellStart"/>
      <w:r w:rsidR="00D17250" w:rsidRPr="00E301C1">
        <w:rPr>
          <w:rFonts w:ascii="Arial" w:hAnsi="Arial" w:cs="Arial"/>
          <w:color w:val="000000" w:themeColor="text1"/>
        </w:rPr>
        <w:t>Mirmira</w:t>
      </w:r>
      <w:proofErr w:type="spellEnd"/>
      <w:r w:rsidR="00D17250" w:rsidRPr="00E301C1">
        <w:rPr>
          <w:rFonts w:ascii="Arial" w:hAnsi="Arial" w:cs="Arial"/>
          <w:color w:val="000000" w:themeColor="text1"/>
        </w:rPr>
        <w:t xml:space="preserve"> RG, Evans-Molina C, Dong XC. Sirtuin 6 regulates glucose-stimulated insulin secretion in mouse pancreatic beta cells. </w:t>
      </w:r>
      <w:proofErr w:type="spellStart"/>
      <w:r w:rsidR="00D17250" w:rsidRPr="00E301C1">
        <w:rPr>
          <w:rFonts w:ascii="Arial" w:hAnsi="Arial" w:cs="Arial"/>
          <w:b/>
          <w:bCs/>
          <w:i/>
          <w:color w:val="000000" w:themeColor="text1"/>
        </w:rPr>
        <w:t>Diabetologia</w:t>
      </w:r>
      <w:proofErr w:type="spellEnd"/>
      <w:r w:rsidR="00D17250" w:rsidRPr="00E301C1">
        <w:rPr>
          <w:rFonts w:ascii="Arial" w:hAnsi="Arial" w:cs="Arial"/>
          <w:b/>
          <w:bCs/>
          <w:color w:val="000000" w:themeColor="text1"/>
        </w:rPr>
        <w:t>.</w:t>
      </w:r>
      <w:r w:rsidR="00D17250" w:rsidRPr="00E301C1">
        <w:rPr>
          <w:rFonts w:ascii="Arial" w:hAnsi="Arial" w:cs="Arial"/>
          <w:color w:val="000000" w:themeColor="text1"/>
        </w:rPr>
        <w:t xml:space="preserve"> </w:t>
      </w:r>
      <w:r w:rsidR="00C420F8" w:rsidRPr="00E301C1">
        <w:rPr>
          <w:rFonts w:ascii="Arial" w:hAnsi="Arial" w:cs="Arial"/>
          <w:color w:val="000000" w:themeColor="text1"/>
        </w:rPr>
        <w:t>2016</w:t>
      </w:r>
      <w:r w:rsidR="00D17250" w:rsidRPr="00E301C1">
        <w:rPr>
          <w:rFonts w:ascii="Arial" w:hAnsi="Arial" w:cs="Arial"/>
          <w:color w:val="000000" w:themeColor="text1"/>
        </w:rPr>
        <w:t xml:space="preserve"> </w:t>
      </w:r>
      <w:r w:rsidR="00C420F8" w:rsidRPr="00E301C1">
        <w:rPr>
          <w:rFonts w:ascii="Arial" w:hAnsi="Arial" w:cs="Arial"/>
          <w:color w:val="000000" w:themeColor="text1"/>
        </w:rPr>
        <w:t>Jan;59(1):151-160. PMID: 26471901</w:t>
      </w:r>
    </w:p>
    <w:p w14:paraId="39AA879F" w14:textId="77777777" w:rsidR="00913747" w:rsidRPr="00E301C1" w:rsidRDefault="00913747" w:rsidP="00913747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 xml:space="preserve">Contributed to the key human tissue data analysis. </w:t>
      </w:r>
    </w:p>
    <w:p w14:paraId="5E21A0EC" w14:textId="77777777" w:rsidR="00913747" w:rsidRPr="00E301C1" w:rsidRDefault="00913747" w:rsidP="00913747">
      <w:pPr>
        <w:pStyle w:val="NormalWeb"/>
        <w:spacing w:before="0" w:beforeAutospacing="0" w:after="0" w:afterAutospacing="0"/>
        <w:ind w:left="720"/>
        <w:contextualSpacing/>
        <w:rPr>
          <w:rFonts w:ascii="Arial" w:hAnsi="Arial" w:cs="Arial"/>
          <w:color w:val="000000" w:themeColor="text1"/>
        </w:rPr>
      </w:pPr>
    </w:p>
    <w:p w14:paraId="4B27667C" w14:textId="77777777" w:rsidR="001C783E" w:rsidRPr="00E301C1" w:rsidRDefault="001C783E" w:rsidP="001C783E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 w:themeColor="text1"/>
        </w:rPr>
      </w:pPr>
    </w:p>
    <w:p w14:paraId="41937A57" w14:textId="77777777" w:rsidR="0021164A" w:rsidRPr="00E301C1" w:rsidRDefault="00913747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46"/>
        <w:contextualSpacing/>
        <w:rPr>
          <w:rStyle w:val="Hyperlink"/>
          <w:rFonts w:ascii="Arial" w:hAnsi="Arial" w:cs="Arial"/>
          <w:color w:val="000000" w:themeColor="text1"/>
          <w:u w:val="none"/>
        </w:rPr>
      </w:pPr>
      <w:r w:rsidRPr="00E301C1">
        <w:rPr>
          <w:rFonts w:ascii="Arial" w:hAnsi="Arial" w:cs="Arial"/>
          <w:bCs/>
          <w:i/>
          <w:color w:val="000000" w:themeColor="text1"/>
        </w:rPr>
        <w:t>*</w:t>
      </w:r>
      <w:r w:rsidR="00BA4788" w:rsidRPr="00E301C1">
        <w:rPr>
          <w:rFonts w:ascii="Arial" w:hAnsi="Arial" w:cs="Arial"/>
          <w:bCs/>
          <w:i/>
          <w:color w:val="000000" w:themeColor="text1"/>
        </w:rPr>
        <w:t>†</w:t>
      </w:r>
      <w:r w:rsidR="009B3D8E" w:rsidRPr="00E301C1">
        <w:rPr>
          <w:rFonts w:ascii="Arial" w:hAnsi="Arial" w:cs="Arial"/>
          <w:color w:val="000000" w:themeColor="text1"/>
          <w:u w:val="single"/>
        </w:rPr>
        <w:t>Tong X,</w:t>
      </w:r>
      <w:r w:rsidR="009B3D8E" w:rsidRPr="00E301C1">
        <w:rPr>
          <w:rFonts w:ascii="Arial" w:hAnsi="Arial" w:cs="Arial"/>
          <w:color w:val="000000" w:themeColor="text1"/>
        </w:rPr>
        <w:t xml:space="preserve"> </w:t>
      </w:r>
      <w:r w:rsidR="009B3D8E" w:rsidRPr="00E301C1">
        <w:rPr>
          <w:rFonts w:ascii="Arial" w:hAnsi="Arial" w:cs="Arial"/>
          <w:b/>
          <w:color w:val="000000" w:themeColor="text1"/>
        </w:rPr>
        <w:t>Kono T</w:t>
      </w:r>
      <w:r w:rsidR="009B3D8E" w:rsidRPr="00E301C1">
        <w:rPr>
          <w:rFonts w:ascii="Arial" w:hAnsi="Arial" w:cs="Arial"/>
          <w:color w:val="000000" w:themeColor="text1"/>
        </w:rPr>
        <w:t xml:space="preserve">, and Evans-Molina C. Nitric oxide stress and activation of AMP-activated protein kinase impair </w:t>
      </w:r>
      <w:r w:rsidR="009B3D8E" w:rsidRPr="00E301C1">
        <w:rPr>
          <w:rFonts w:ascii="Arial" w:hAnsi="Arial" w:cs="Arial"/>
          <w:bCs/>
          <w:color w:val="000000" w:themeColor="text1"/>
        </w:rPr>
        <w:t>β</w:t>
      </w:r>
      <w:r w:rsidR="009B3D8E" w:rsidRPr="00E301C1">
        <w:rPr>
          <w:rFonts w:ascii="Arial" w:hAnsi="Arial" w:cs="Arial"/>
          <w:b/>
          <w:bCs/>
          <w:color w:val="000000" w:themeColor="text1"/>
        </w:rPr>
        <w:t>-</w:t>
      </w:r>
      <w:r w:rsidR="009B3D8E" w:rsidRPr="00E301C1">
        <w:rPr>
          <w:rFonts w:ascii="Arial" w:hAnsi="Arial" w:cs="Arial"/>
          <w:color w:val="000000" w:themeColor="text1"/>
        </w:rPr>
        <w:t xml:space="preserve">cell sarcoendoplasmic reticulum calcium ATPase 2b activity and protein stability. </w:t>
      </w:r>
      <w:r w:rsidR="009B3D8E" w:rsidRPr="00E301C1">
        <w:rPr>
          <w:rFonts w:ascii="Arial" w:hAnsi="Arial" w:cs="Arial"/>
          <w:b/>
          <w:bCs/>
          <w:i/>
          <w:color w:val="000000" w:themeColor="text1"/>
        </w:rPr>
        <w:t>Cell Death and Disease</w:t>
      </w:r>
      <w:r w:rsidR="009B3D8E" w:rsidRPr="00E301C1">
        <w:rPr>
          <w:rFonts w:ascii="Arial" w:hAnsi="Arial" w:cs="Arial"/>
          <w:b/>
          <w:bCs/>
          <w:color w:val="000000" w:themeColor="text1"/>
        </w:rPr>
        <w:t>.</w:t>
      </w:r>
      <w:r w:rsidR="009B3D8E" w:rsidRPr="00E301C1">
        <w:rPr>
          <w:rFonts w:ascii="Arial" w:hAnsi="Arial" w:cs="Arial"/>
          <w:color w:val="000000" w:themeColor="text1"/>
        </w:rPr>
        <w:t xml:space="preserve"> 2015. </w:t>
      </w:r>
      <w:r w:rsidR="00D17250" w:rsidRPr="00E301C1">
        <w:rPr>
          <w:rFonts w:ascii="Arial" w:hAnsi="Arial" w:cs="Arial"/>
          <w:color w:val="000000" w:themeColor="text1"/>
        </w:rPr>
        <w:t>6(6</w:t>
      </w:r>
      <w:proofErr w:type="gramStart"/>
      <w:r w:rsidR="00D17250" w:rsidRPr="00E301C1">
        <w:rPr>
          <w:rFonts w:ascii="Arial" w:hAnsi="Arial" w:cs="Arial"/>
          <w:color w:val="000000" w:themeColor="text1"/>
        </w:rPr>
        <w:t>):e</w:t>
      </w:r>
      <w:proofErr w:type="gramEnd"/>
      <w:r w:rsidR="00D17250" w:rsidRPr="00E301C1">
        <w:rPr>
          <w:rFonts w:ascii="Arial" w:hAnsi="Arial" w:cs="Arial"/>
          <w:color w:val="000000" w:themeColor="text1"/>
        </w:rPr>
        <w:t xml:space="preserve">1790. </w:t>
      </w:r>
      <w:r w:rsidR="00254545" w:rsidRPr="00E301C1">
        <w:rPr>
          <w:rFonts w:ascii="Arial" w:hAnsi="Arial" w:cs="Arial"/>
          <w:color w:val="000000" w:themeColor="text1"/>
        </w:rPr>
        <w:t>Highlighted in pancreatic cell news (6.24.15)</w:t>
      </w:r>
      <w:r w:rsidR="0021164A" w:rsidRPr="00E301C1">
        <w:rPr>
          <w:rFonts w:ascii="Arial" w:hAnsi="Arial" w:cs="Arial" w:hint="eastAsia"/>
          <w:color w:val="000000" w:themeColor="text1"/>
        </w:rPr>
        <w:t xml:space="preserve">　</w:t>
      </w:r>
      <w:r w:rsidR="0021164A" w:rsidRPr="00E301C1">
        <w:rPr>
          <w:color w:val="000000" w:themeColor="text1"/>
        </w:rPr>
        <w:t xml:space="preserve"> </w:t>
      </w:r>
      <w:hyperlink r:id="rId10" w:history="1">
        <w:r w:rsidR="0021164A" w:rsidRPr="00E301C1">
          <w:rPr>
            <w:rStyle w:val="Hyperlink"/>
            <w:rFonts w:ascii="Arial" w:hAnsi="Arial" w:cs="Arial"/>
            <w:color w:val="000000" w:themeColor="text1"/>
          </w:rPr>
          <w:t>https://www.pancreaticcellnews.com/issue/volume-6-24-jun-23/</w:t>
        </w:r>
      </w:hyperlink>
    </w:p>
    <w:p w14:paraId="51C92688" w14:textId="77777777" w:rsidR="00913747" w:rsidRPr="00E301C1" w:rsidRDefault="00913747" w:rsidP="004D4B8D">
      <w:pPr>
        <w:pStyle w:val="NormalWeb"/>
        <w:ind w:left="720"/>
        <w:contextualSpacing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reviewing and finalizing the paper</w:t>
      </w:r>
      <w:r w:rsidR="004D4B8D" w:rsidRPr="00E301C1">
        <w:rPr>
          <w:rFonts w:ascii="Arial" w:hAnsi="Arial" w:cs="Arial"/>
          <w:b/>
          <w:bCs/>
          <w:color w:val="000000" w:themeColor="text1"/>
        </w:rPr>
        <w:t>. Had a role as a mentor of the first author</w:t>
      </w:r>
      <w:r w:rsidRPr="00E301C1">
        <w:rPr>
          <w:rFonts w:ascii="Arial" w:hAnsi="Arial" w:cs="Arial"/>
          <w:b/>
          <w:bCs/>
          <w:color w:val="000000" w:themeColor="text1"/>
        </w:rPr>
        <w:t xml:space="preserve">. The paper highlighted in Pancreatic </w:t>
      </w:r>
      <w:r w:rsidR="004D4B8D" w:rsidRPr="00E301C1">
        <w:rPr>
          <w:rFonts w:ascii="Arial" w:hAnsi="Arial" w:cs="Arial"/>
          <w:b/>
          <w:bCs/>
          <w:color w:val="000000" w:themeColor="text1"/>
        </w:rPr>
        <w:t xml:space="preserve">cell </w:t>
      </w:r>
      <w:r w:rsidRPr="00E301C1">
        <w:rPr>
          <w:rFonts w:ascii="Arial" w:hAnsi="Arial" w:cs="Arial"/>
          <w:b/>
          <w:bCs/>
          <w:color w:val="000000" w:themeColor="text1"/>
        </w:rPr>
        <w:t>news.</w:t>
      </w:r>
    </w:p>
    <w:p w14:paraId="2CD821D3" w14:textId="77777777" w:rsidR="00913747" w:rsidRPr="00E301C1" w:rsidRDefault="00913747" w:rsidP="00913747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 w:themeColor="text1"/>
        </w:rPr>
      </w:pPr>
    </w:p>
    <w:p w14:paraId="7A965D23" w14:textId="77777777" w:rsidR="0021164A" w:rsidRPr="00E301C1" w:rsidRDefault="0021164A" w:rsidP="0021164A">
      <w:pPr>
        <w:pStyle w:val="NormalWeb"/>
        <w:spacing w:before="0" w:beforeAutospacing="0" w:after="0" w:afterAutospacing="0"/>
        <w:contextualSpacing/>
        <w:rPr>
          <w:rFonts w:ascii="Arial" w:hAnsi="Arial" w:cs="Arial"/>
          <w:color w:val="000000" w:themeColor="text1"/>
        </w:rPr>
      </w:pPr>
    </w:p>
    <w:p w14:paraId="757FFE79" w14:textId="77777777" w:rsidR="009B3D8E" w:rsidRPr="00E301C1" w:rsidRDefault="00913747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46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eastAsia="MS PGothic" w:hAnsi="Arial" w:cs="Arial"/>
          <w:color w:val="000000" w:themeColor="text1"/>
        </w:rPr>
        <w:t>*</w:t>
      </w:r>
      <w:r w:rsidR="009B3D8E" w:rsidRPr="00E301C1">
        <w:rPr>
          <w:rFonts w:ascii="Arial" w:eastAsia="MS PGothic" w:hAnsi="Arial" w:cs="Arial"/>
          <w:color w:val="000000" w:themeColor="text1"/>
        </w:rPr>
        <w:t xml:space="preserve">Blue E, Ballman K, Boyle F, Oh E, </w:t>
      </w:r>
      <w:r w:rsidR="009B3D8E" w:rsidRPr="00E301C1">
        <w:rPr>
          <w:rFonts w:ascii="Arial" w:eastAsia="MS PGothic" w:hAnsi="Arial" w:cs="Arial"/>
          <w:b/>
          <w:color w:val="000000" w:themeColor="text1"/>
        </w:rPr>
        <w:t>Kono T</w:t>
      </w:r>
      <w:r w:rsidR="009B3D8E" w:rsidRPr="00E301C1">
        <w:rPr>
          <w:rFonts w:ascii="Arial" w:eastAsia="MS PGothic" w:hAnsi="Arial" w:cs="Arial"/>
          <w:color w:val="000000" w:themeColor="text1"/>
        </w:rPr>
        <w:t xml:space="preserve">, Quinney SK, Thurmond DC, Evans-Molina C and Haneline LS. </w:t>
      </w:r>
      <w:r w:rsidR="009B3D8E" w:rsidRPr="00E301C1">
        <w:rPr>
          <w:rFonts w:ascii="Arial" w:hAnsi="Arial" w:cs="Arial"/>
          <w:color w:val="000000" w:themeColor="text1"/>
        </w:rPr>
        <w:t>Fetal hyperglycemia and a high fat diet contribute to aberrant glucose tolerance and hematopoiesis in adulthood</w:t>
      </w:r>
      <w:r w:rsidR="009B3D8E" w:rsidRPr="00E301C1">
        <w:rPr>
          <w:rFonts w:ascii="Arial" w:eastAsia="MS PGothic" w:hAnsi="Arial" w:cs="Arial"/>
          <w:color w:val="000000" w:themeColor="text1"/>
        </w:rPr>
        <w:t>」</w:t>
      </w:r>
      <w:r w:rsidR="009B3D8E" w:rsidRPr="00E301C1">
        <w:rPr>
          <w:rFonts w:ascii="Arial" w:eastAsia="MS PGothic" w:hAnsi="Arial" w:cs="Arial"/>
          <w:color w:val="000000" w:themeColor="text1"/>
        </w:rPr>
        <w:t xml:space="preserve"> </w:t>
      </w:r>
      <w:r w:rsidR="009B3D8E" w:rsidRPr="00E301C1">
        <w:rPr>
          <w:rFonts w:ascii="Arial" w:eastAsia="MS PGothic" w:hAnsi="Arial" w:cs="Arial"/>
          <w:b/>
          <w:bCs/>
          <w:i/>
          <w:color w:val="000000" w:themeColor="text1"/>
        </w:rPr>
        <w:t>Pediatric Research</w:t>
      </w:r>
      <w:r w:rsidR="009B3D8E" w:rsidRPr="00E301C1">
        <w:rPr>
          <w:rFonts w:ascii="Arial" w:eastAsia="MS PGothic" w:hAnsi="Arial" w:cs="Arial"/>
          <w:color w:val="000000" w:themeColor="text1"/>
        </w:rPr>
        <w:t>. 2015 77(2): 316-</w:t>
      </w:r>
      <w:proofErr w:type="gramStart"/>
      <w:r w:rsidR="009B3D8E" w:rsidRPr="00E301C1">
        <w:rPr>
          <w:rFonts w:ascii="Arial" w:eastAsia="MS PGothic" w:hAnsi="Arial" w:cs="Arial"/>
          <w:color w:val="000000" w:themeColor="text1"/>
        </w:rPr>
        <w:t>325  PMID</w:t>
      </w:r>
      <w:proofErr w:type="gramEnd"/>
      <w:r w:rsidR="009B3D8E" w:rsidRPr="00E301C1">
        <w:rPr>
          <w:rFonts w:ascii="Arial" w:eastAsia="MS PGothic" w:hAnsi="Arial" w:cs="Arial"/>
          <w:color w:val="000000" w:themeColor="text1"/>
        </w:rPr>
        <w:t xml:space="preserve"> 25412163.</w:t>
      </w:r>
    </w:p>
    <w:p w14:paraId="4A52646A" w14:textId="77777777" w:rsidR="00913747" w:rsidRPr="00E301C1" w:rsidRDefault="00913747" w:rsidP="00913747">
      <w:pPr>
        <w:pStyle w:val="NormalWeb"/>
        <w:spacing w:before="0" w:beforeAutospacing="0" w:after="0" w:afterAutospacing="0"/>
        <w:ind w:left="720"/>
        <w:contextualSpacing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the key mouse experiments and data analysis.</w:t>
      </w:r>
    </w:p>
    <w:p w14:paraId="55E3051B" w14:textId="77777777" w:rsidR="009B3D8E" w:rsidRPr="00E301C1" w:rsidRDefault="009B3D8E" w:rsidP="008702E5">
      <w:pPr>
        <w:pStyle w:val="NormalWeb"/>
        <w:spacing w:before="0" w:beforeAutospacing="0" w:after="0" w:afterAutospacing="0"/>
        <w:ind w:left="720" w:hanging="450"/>
        <w:rPr>
          <w:rFonts w:ascii="Arial" w:hAnsi="Arial" w:cs="Arial"/>
          <w:color w:val="000000" w:themeColor="text1"/>
        </w:rPr>
      </w:pPr>
    </w:p>
    <w:p w14:paraId="0147CB68" w14:textId="77777777" w:rsidR="00913747" w:rsidRPr="00E301C1" w:rsidRDefault="00913747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Fonts w:ascii="Arial" w:hAnsi="Arial" w:cs="Arial"/>
          <w:color w:val="000000" w:themeColor="text1"/>
        </w:rPr>
      </w:pPr>
      <w:r w:rsidRPr="00E301C1">
        <w:rPr>
          <w:rFonts w:ascii="Arial" w:hAnsi="Arial" w:cs="Arial"/>
          <w:bCs/>
          <w:i/>
          <w:color w:val="000000" w:themeColor="text1"/>
        </w:rPr>
        <w:t>*</w:t>
      </w:r>
      <w:r w:rsidR="00BA4788" w:rsidRPr="00E301C1">
        <w:rPr>
          <w:rFonts w:ascii="Arial" w:hAnsi="Arial" w:cs="Arial"/>
          <w:bCs/>
          <w:i/>
          <w:color w:val="000000" w:themeColor="text1"/>
        </w:rPr>
        <w:t>†</w:t>
      </w:r>
      <w:r w:rsidR="009B3D8E" w:rsidRPr="00E301C1">
        <w:rPr>
          <w:rFonts w:ascii="Arial" w:hAnsi="Arial" w:cs="Arial"/>
          <w:color w:val="000000" w:themeColor="text1"/>
        </w:rPr>
        <w:t xml:space="preserve">Johnson JS, </w:t>
      </w:r>
      <w:r w:rsidR="009B3D8E" w:rsidRPr="00E301C1">
        <w:rPr>
          <w:rFonts w:ascii="Arial" w:hAnsi="Arial" w:cs="Arial"/>
          <w:b/>
          <w:color w:val="000000" w:themeColor="text1"/>
        </w:rPr>
        <w:t>Kono T</w:t>
      </w:r>
      <w:r w:rsidR="009B3D8E" w:rsidRPr="00E301C1">
        <w:rPr>
          <w:rFonts w:ascii="Arial" w:hAnsi="Arial" w:cs="Arial"/>
          <w:color w:val="000000" w:themeColor="text1"/>
        </w:rPr>
        <w:t xml:space="preserve">, Tong X, Yamamoto W, </w:t>
      </w:r>
      <w:proofErr w:type="spellStart"/>
      <w:r w:rsidR="009B3D8E" w:rsidRPr="00E301C1">
        <w:rPr>
          <w:rFonts w:ascii="Arial" w:hAnsi="Arial" w:cs="Arial"/>
          <w:color w:val="000000" w:themeColor="text1"/>
        </w:rPr>
        <w:t>Zarain</w:t>
      </w:r>
      <w:proofErr w:type="spellEnd"/>
      <w:r w:rsidR="009B3D8E" w:rsidRPr="00E301C1">
        <w:rPr>
          <w:rFonts w:ascii="Arial" w:hAnsi="Arial" w:cs="Arial"/>
          <w:color w:val="000000" w:themeColor="text1"/>
        </w:rPr>
        <w:t xml:space="preserve">-Herzberg A, </w:t>
      </w:r>
      <w:proofErr w:type="spellStart"/>
      <w:r w:rsidR="009B3D8E" w:rsidRPr="00E301C1">
        <w:rPr>
          <w:rFonts w:ascii="Arial" w:hAnsi="Arial" w:cs="Arial"/>
          <w:color w:val="000000" w:themeColor="text1"/>
        </w:rPr>
        <w:t>Merrins</w:t>
      </w:r>
      <w:proofErr w:type="spellEnd"/>
      <w:r w:rsidR="009B3D8E" w:rsidRPr="00E301C1">
        <w:rPr>
          <w:rFonts w:ascii="Arial" w:hAnsi="Arial" w:cs="Arial"/>
          <w:color w:val="000000" w:themeColor="text1"/>
        </w:rPr>
        <w:t xml:space="preserve"> MJ, Satin LS, Gilon P, and Evans-Molina </w:t>
      </w:r>
      <w:proofErr w:type="spellStart"/>
      <w:proofErr w:type="gramStart"/>
      <w:r w:rsidR="009B3D8E" w:rsidRPr="00E301C1">
        <w:rPr>
          <w:rFonts w:ascii="Arial" w:hAnsi="Arial" w:cs="Arial"/>
          <w:color w:val="000000" w:themeColor="text1"/>
        </w:rPr>
        <w:t>C.Pancreatic</w:t>
      </w:r>
      <w:proofErr w:type="spellEnd"/>
      <w:proofErr w:type="gramEnd"/>
      <w:r w:rsidR="009B3D8E" w:rsidRPr="00E301C1">
        <w:rPr>
          <w:rFonts w:ascii="Arial" w:hAnsi="Arial" w:cs="Arial"/>
          <w:color w:val="000000" w:themeColor="text1"/>
        </w:rPr>
        <w:t xml:space="preserve"> and Duodenal Homeobox Protein 1 (Pdx-1) Maintains Endoplasmic Reticulum Calcium Levels Through Transcriptional Regulation of Sarco-endoplasmic Reticulum Calcium ATPase 2b (SERCA2b) in the Islet β Cell. </w:t>
      </w:r>
      <w:r w:rsidR="009B3D8E" w:rsidRPr="00E301C1">
        <w:rPr>
          <w:rFonts w:ascii="Arial" w:hAnsi="Arial" w:cs="Arial"/>
          <w:b/>
          <w:bCs/>
          <w:i/>
          <w:color w:val="000000" w:themeColor="text1"/>
        </w:rPr>
        <w:t>Journal of Biological Chemistry</w:t>
      </w:r>
      <w:r w:rsidR="009B3D8E" w:rsidRPr="00E301C1">
        <w:rPr>
          <w:rFonts w:ascii="Arial" w:hAnsi="Arial" w:cs="Arial"/>
          <w:b/>
          <w:bCs/>
          <w:color w:val="000000" w:themeColor="text1"/>
        </w:rPr>
        <w:t>.</w:t>
      </w:r>
      <w:r w:rsidR="00B37E22" w:rsidRPr="00E301C1">
        <w:rPr>
          <w:rFonts w:ascii="Arial" w:hAnsi="Arial" w:cs="Arial"/>
          <w:color w:val="000000" w:themeColor="text1"/>
        </w:rPr>
        <w:t xml:space="preserve"> </w:t>
      </w:r>
      <w:r w:rsidR="009B3D8E" w:rsidRPr="00E301C1">
        <w:rPr>
          <w:rFonts w:ascii="Arial" w:hAnsi="Arial" w:cs="Arial"/>
          <w:color w:val="000000" w:themeColor="text1"/>
        </w:rPr>
        <w:t>2014</w:t>
      </w:r>
      <w:r w:rsidR="00B37E22" w:rsidRPr="00E301C1">
        <w:rPr>
          <w:rFonts w:ascii="Arial" w:hAnsi="Arial" w:cs="Arial"/>
          <w:color w:val="000000" w:themeColor="text1"/>
        </w:rPr>
        <w:t>.</w:t>
      </w:r>
      <w:r w:rsidR="009B3D8E" w:rsidRPr="00E301C1">
        <w:rPr>
          <w:rFonts w:ascii="Arial" w:hAnsi="Arial" w:cs="Arial"/>
          <w:color w:val="000000" w:themeColor="text1"/>
        </w:rPr>
        <w:t xml:space="preserve"> 289(47):32798-32810 </w:t>
      </w:r>
    </w:p>
    <w:p w14:paraId="3A530C27" w14:textId="77777777" w:rsidR="009B3D8E" w:rsidRPr="00E301C1" w:rsidRDefault="00913747" w:rsidP="00913747">
      <w:pPr>
        <w:pStyle w:val="NormalWeb"/>
        <w:spacing w:before="0" w:beforeAutospacing="0" w:after="0" w:afterAutospacing="0"/>
        <w:ind w:left="720"/>
        <w:rPr>
          <w:rFonts w:ascii="Arial" w:hAnsi="Arial" w:cs="Arial"/>
          <w:b/>
          <w:bCs/>
          <w:color w:val="000000" w:themeColor="text1"/>
        </w:rPr>
      </w:pPr>
      <w:r w:rsidRPr="00E301C1">
        <w:rPr>
          <w:rFonts w:ascii="Arial" w:hAnsi="Arial" w:cs="Arial"/>
          <w:b/>
          <w:bCs/>
          <w:color w:val="000000" w:themeColor="text1"/>
        </w:rPr>
        <w:t>Contributed to initial designing, data collection, manuscript writing, reviewing and finalizing the paper as a mentor of the first author. Had a role as a f</w:t>
      </w:r>
      <w:r w:rsidR="009B3D8E" w:rsidRPr="00E301C1">
        <w:rPr>
          <w:rFonts w:ascii="Arial" w:hAnsi="Arial" w:cs="Arial"/>
          <w:b/>
          <w:bCs/>
          <w:color w:val="000000" w:themeColor="text1"/>
        </w:rPr>
        <w:t xml:space="preserve">irst </w:t>
      </w:r>
      <w:r w:rsidRPr="00E301C1">
        <w:rPr>
          <w:rFonts w:ascii="Arial" w:hAnsi="Arial" w:cs="Arial"/>
          <w:b/>
          <w:bCs/>
          <w:color w:val="000000" w:themeColor="text1"/>
        </w:rPr>
        <w:t>c</w:t>
      </w:r>
      <w:r w:rsidR="009B3D8E" w:rsidRPr="00E301C1">
        <w:rPr>
          <w:rFonts w:ascii="Arial" w:hAnsi="Arial" w:cs="Arial"/>
          <w:b/>
          <w:bCs/>
          <w:color w:val="000000" w:themeColor="text1"/>
        </w:rPr>
        <w:t>o-author</w:t>
      </w:r>
      <w:r w:rsidRPr="00E301C1">
        <w:rPr>
          <w:rFonts w:ascii="Arial" w:hAnsi="Arial" w:cs="Arial"/>
          <w:b/>
          <w:bCs/>
          <w:color w:val="000000" w:themeColor="text1"/>
        </w:rPr>
        <w:t>.</w:t>
      </w:r>
    </w:p>
    <w:p w14:paraId="1F0616ED" w14:textId="77777777" w:rsidR="009B3D8E" w:rsidRPr="00E301C1" w:rsidRDefault="009B3D8E" w:rsidP="008702E5">
      <w:pPr>
        <w:pStyle w:val="NormalWeb"/>
        <w:spacing w:before="0" w:beforeAutospacing="0" w:after="0" w:afterAutospacing="0"/>
        <w:ind w:hanging="450"/>
        <w:rPr>
          <w:rFonts w:ascii="Arial" w:hAnsi="Arial" w:cs="Arial"/>
          <w:color w:val="000000" w:themeColor="text1"/>
        </w:rPr>
      </w:pPr>
    </w:p>
    <w:p w14:paraId="47AA5079" w14:textId="77777777" w:rsidR="00D24B1E" w:rsidRPr="00E301C1" w:rsidRDefault="00913747" w:rsidP="00D24B1E">
      <w:pPr>
        <w:numPr>
          <w:ilvl w:val="0"/>
          <w:numId w:val="1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50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b/>
          <w:color w:val="000000" w:themeColor="text1"/>
          <w:sz w:val="20"/>
          <w:szCs w:val="20"/>
        </w:rPr>
        <w:t>*</w:t>
      </w:r>
      <w:r w:rsidR="009B3D8E" w:rsidRPr="00E301C1">
        <w:rPr>
          <w:rFonts w:ascii="Arial" w:hAnsi="Arial" w:cs="Arial"/>
          <w:b/>
          <w:color w:val="000000" w:themeColor="text1"/>
          <w:sz w:val="20"/>
          <w:szCs w:val="20"/>
        </w:rPr>
        <w:t>Kono TM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  <w:u w:val="single"/>
        </w:rPr>
        <w:t>Sims EK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, Moss DR, 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  <w:u w:val="single"/>
        </w:rPr>
        <w:t>Yamamoto W,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Ahn G, 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  <w:u w:val="single"/>
        </w:rPr>
        <w:t>Diamond J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  <w:u w:val="single"/>
        </w:rPr>
        <w:t>Tong X,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Day KH, Territo PR, Hanenberg H, </w:t>
      </w:r>
      <w:proofErr w:type="spellStart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>Traktuev</w:t>
      </w:r>
      <w:proofErr w:type="spellEnd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DO, March KL, Evans-Molina C. Human adipose derived stromal/stem cells (</w:t>
      </w:r>
      <w:proofErr w:type="spellStart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>hASCs</w:t>
      </w:r>
      <w:proofErr w:type="spellEnd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) protect against STZ-induced hyperglycemia; analysis of </w:t>
      </w:r>
      <w:proofErr w:type="spellStart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>hASC</w:t>
      </w:r>
      <w:proofErr w:type="spellEnd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-derived paracrine effectors. </w:t>
      </w:r>
      <w:r w:rsidR="009B3D8E" w:rsidRPr="00E301C1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Stem Cells.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2014 32(7):1831-1842. PubMed PMID: 24519994.</w:t>
      </w:r>
    </w:p>
    <w:p w14:paraId="6BDE0BA5" w14:textId="77777777" w:rsidR="00D24B1E" w:rsidRPr="00E301C1" w:rsidRDefault="004D4B8D" w:rsidP="00D24B1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 w:themeColor="text1"/>
          <w:sz w:val="20"/>
          <w:szCs w:val="20"/>
        </w:rPr>
      </w:pPr>
      <w:r w:rsidRPr="00E301C1">
        <w:rPr>
          <w:rFonts w:ascii="Arial" w:hAnsi="Arial" w:cs="Arial"/>
          <w:b/>
          <w:color w:val="000000" w:themeColor="text1"/>
          <w:sz w:val="20"/>
          <w:szCs w:val="20"/>
        </w:rPr>
        <w:t xml:space="preserve">Manuscript featured as journal club article. </w:t>
      </w:r>
      <w:r w:rsidRPr="00E301C1">
        <w:rPr>
          <w:rFonts w:ascii="Arial" w:hAnsi="Arial" w:cs="Arial"/>
          <w:b/>
          <w:bCs/>
          <w:color w:val="000000" w:themeColor="text1"/>
          <w:sz w:val="20"/>
          <w:szCs w:val="20"/>
        </w:rPr>
        <w:t>Contributed to initial designing, data collection, manuscript writing, reviewing and finalizing the paper as a mentor of the first author. Had a role as a first author.</w:t>
      </w:r>
    </w:p>
    <w:p w14:paraId="4071A30A" w14:textId="77777777" w:rsidR="00D24B1E" w:rsidRPr="00E301C1" w:rsidRDefault="00D24B1E" w:rsidP="00D24B1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 w:themeColor="text1"/>
          <w:sz w:val="20"/>
          <w:szCs w:val="20"/>
        </w:rPr>
      </w:pPr>
    </w:p>
    <w:p w14:paraId="62889843" w14:textId="77777777" w:rsidR="00D24B1E" w:rsidRPr="00D24B1E" w:rsidRDefault="00913747" w:rsidP="00D24B1E">
      <w:pPr>
        <w:numPr>
          <w:ilvl w:val="0"/>
          <w:numId w:val="1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50"/>
        <w:rPr>
          <w:rFonts w:ascii="Arial" w:hAnsi="Arial" w:cs="Arial"/>
          <w:color w:val="000000"/>
          <w:sz w:val="20"/>
          <w:szCs w:val="20"/>
        </w:rPr>
      </w:pPr>
      <w:r w:rsidRPr="00E301C1">
        <w:rPr>
          <w:rFonts w:ascii="Arial" w:hAnsi="Arial" w:cs="Arial"/>
          <w:color w:val="000000" w:themeColor="text1"/>
          <w:sz w:val="20"/>
          <w:szCs w:val="20"/>
        </w:rPr>
        <w:t>*</w:t>
      </w:r>
      <w:r w:rsidR="004D4B8D" w:rsidRPr="00E301C1">
        <w:rPr>
          <w:rFonts w:ascii="Arial" w:hAnsi="Arial" w:cs="Arial"/>
          <w:bCs/>
          <w:i/>
          <w:color w:val="000000" w:themeColor="text1"/>
          <w:sz w:val="20"/>
          <w:szCs w:val="20"/>
        </w:rPr>
        <w:t>†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  <w:u w:val="single"/>
        </w:rPr>
        <w:t>Sims EK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, Hatanaka M, Morris DL, </w:t>
      </w:r>
      <w:proofErr w:type="spellStart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>Tersey</w:t>
      </w:r>
      <w:proofErr w:type="spellEnd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SA,</w:t>
      </w:r>
      <w:r w:rsidR="009B3D8E" w:rsidRPr="00E301C1">
        <w:rPr>
          <w:rStyle w:val="apple-converted-space"/>
          <w:rFonts w:ascii="Arial" w:hAnsi="Arial" w:cs="Arial"/>
          <w:color w:val="000000" w:themeColor="text1"/>
          <w:sz w:val="20"/>
          <w:szCs w:val="20"/>
        </w:rPr>
        <w:t> </w:t>
      </w:r>
      <w:r w:rsidR="009B3D8E" w:rsidRPr="00E301C1">
        <w:rPr>
          <w:rStyle w:val="Strong"/>
          <w:rFonts w:ascii="Arial" w:hAnsi="Arial" w:cs="Arial"/>
          <w:color w:val="000000" w:themeColor="text1"/>
          <w:sz w:val="20"/>
          <w:szCs w:val="20"/>
        </w:rPr>
        <w:t>Kono T</w:t>
      </w:r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, Chaudry ZZ, Day KH, Moss DR, Stull ND, </w:t>
      </w:r>
      <w:proofErr w:type="spellStart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>Mirmira</w:t>
      </w:r>
      <w:proofErr w:type="spellEnd"/>
      <w:r w:rsidR="009B3D8E" w:rsidRPr="00E301C1">
        <w:rPr>
          <w:rFonts w:ascii="Arial" w:hAnsi="Arial" w:cs="Arial"/>
          <w:color w:val="000000" w:themeColor="text1"/>
          <w:sz w:val="20"/>
          <w:szCs w:val="20"/>
        </w:rPr>
        <w:t xml:space="preserve"> RG, Evans-Molina C. Divergent compen</w:t>
      </w:r>
      <w:r w:rsidR="009B3D8E" w:rsidRPr="00D24B1E">
        <w:rPr>
          <w:rFonts w:ascii="Arial" w:hAnsi="Arial" w:cs="Arial"/>
          <w:sz w:val="20"/>
          <w:szCs w:val="20"/>
        </w:rPr>
        <w:t xml:space="preserve">satory responses to high-fat diet between C57BL6/J and C57BLKS/J inbred mouse strains. </w:t>
      </w:r>
      <w:r w:rsidR="009B3D8E" w:rsidRPr="00D24B1E">
        <w:rPr>
          <w:rFonts w:ascii="Arial" w:hAnsi="Arial" w:cs="Arial"/>
          <w:b/>
          <w:bCs/>
          <w:i/>
          <w:sz w:val="20"/>
          <w:szCs w:val="20"/>
        </w:rPr>
        <w:t xml:space="preserve">Am J </w:t>
      </w:r>
      <w:proofErr w:type="spellStart"/>
      <w:r w:rsidR="009B3D8E" w:rsidRPr="00D24B1E">
        <w:rPr>
          <w:rFonts w:ascii="Arial" w:hAnsi="Arial" w:cs="Arial"/>
          <w:b/>
          <w:bCs/>
          <w:i/>
          <w:sz w:val="20"/>
          <w:szCs w:val="20"/>
        </w:rPr>
        <w:t>Physiol</w:t>
      </w:r>
      <w:proofErr w:type="spellEnd"/>
      <w:r w:rsidR="009B3D8E" w:rsidRPr="00D24B1E">
        <w:rPr>
          <w:rFonts w:ascii="Arial" w:hAnsi="Arial" w:cs="Arial"/>
          <w:b/>
          <w:bCs/>
          <w:i/>
          <w:sz w:val="20"/>
          <w:szCs w:val="20"/>
        </w:rPr>
        <w:t xml:space="preserve"> Endocrinol </w:t>
      </w:r>
      <w:proofErr w:type="spellStart"/>
      <w:r w:rsidR="009B3D8E" w:rsidRPr="00D24B1E">
        <w:rPr>
          <w:rFonts w:ascii="Arial" w:hAnsi="Arial" w:cs="Arial"/>
          <w:b/>
          <w:bCs/>
          <w:i/>
          <w:sz w:val="20"/>
          <w:szCs w:val="20"/>
        </w:rPr>
        <w:t>Metab</w:t>
      </w:r>
      <w:proofErr w:type="spellEnd"/>
      <w:r w:rsidR="009B3D8E" w:rsidRPr="00D24B1E">
        <w:rPr>
          <w:rFonts w:ascii="Arial" w:hAnsi="Arial" w:cs="Arial"/>
          <w:i/>
          <w:sz w:val="20"/>
          <w:szCs w:val="20"/>
        </w:rPr>
        <w:t xml:space="preserve">. </w:t>
      </w:r>
      <w:r w:rsidR="009B3D8E" w:rsidRPr="00D24B1E">
        <w:rPr>
          <w:rFonts w:ascii="Arial" w:hAnsi="Arial" w:cs="Arial"/>
          <w:sz w:val="20"/>
          <w:szCs w:val="20"/>
        </w:rPr>
        <w:t>2013</w:t>
      </w:r>
      <w:r w:rsidR="00B37E22" w:rsidRPr="00D24B1E">
        <w:rPr>
          <w:rFonts w:ascii="Arial" w:hAnsi="Arial" w:cs="Arial"/>
          <w:sz w:val="20"/>
          <w:szCs w:val="20"/>
        </w:rPr>
        <w:t>.</w:t>
      </w:r>
      <w:r w:rsidR="009B3D8E" w:rsidRPr="00D24B1E">
        <w:rPr>
          <w:rFonts w:ascii="Arial" w:hAnsi="Arial" w:cs="Arial"/>
          <w:sz w:val="20"/>
          <w:szCs w:val="20"/>
        </w:rPr>
        <w:t xml:space="preserve"> 305(12</w:t>
      </w:r>
      <w:proofErr w:type="gramStart"/>
      <w:r w:rsidR="009B3D8E" w:rsidRPr="00D24B1E">
        <w:rPr>
          <w:rFonts w:ascii="Arial" w:hAnsi="Arial" w:cs="Arial"/>
          <w:sz w:val="20"/>
          <w:szCs w:val="20"/>
        </w:rPr>
        <w:t>):E</w:t>
      </w:r>
      <w:proofErr w:type="gramEnd"/>
      <w:r w:rsidR="009B3D8E" w:rsidRPr="00D24B1E">
        <w:rPr>
          <w:rFonts w:ascii="Arial" w:hAnsi="Arial" w:cs="Arial"/>
          <w:sz w:val="20"/>
          <w:szCs w:val="20"/>
        </w:rPr>
        <w:t>1495-1511 PMID: 24169046.</w:t>
      </w:r>
      <w:r w:rsidR="004D4B8D" w:rsidRPr="00D24B1E">
        <w:rPr>
          <w:rFonts w:ascii="Arial" w:hAnsi="Arial" w:cs="Arial"/>
          <w:b/>
          <w:bCs/>
          <w:color w:val="000000"/>
          <w:sz w:val="20"/>
          <w:szCs w:val="20"/>
        </w:rPr>
        <w:t xml:space="preserve"> Contributed to initial designing, and data collection.</w:t>
      </w:r>
      <w:r w:rsidR="004D4B8D" w:rsidRPr="00D24B1E">
        <w:rPr>
          <w:rFonts w:ascii="Arial" w:hAnsi="Arial" w:cs="Arial"/>
          <w:b/>
          <w:bCs/>
          <w:sz w:val="20"/>
          <w:szCs w:val="20"/>
        </w:rPr>
        <w:t xml:space="preserve"> </w:t>
      </w:r>
      <w:r w:rsidR="004D4B8D" w:rsidRPr="00D24B1E">
        <w:rPr>
          <w:rFonts w:ascii="Arial" w:hAnsi="Arial" w:cs="Arial"/>
          <w:b/>
          <w:bCs/>
          <w:color w:val="000000"/>
          <w:sz w:val="20"/>
          <w:szCs w:val="20"/>
        </w:rPr>
        <w:t>Had a role as a mentor of the first author.</w:t>
      </w:r>
    </w:p>
    <w:p w14:paraId="2D46362E" w14:textId="77777777" w:rsidR="00D24B1E" w:rsidRPr="00D24B1E" w:rsidRDefault="00D24B1E" w:rsidP="00D24B1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Arial" w:hAnsi="Arial" w:cs="Arial"/>
          <w:color w:val="000000"/>
          <w:sz w:val="20"/>
          <w:szCs w:val="20"/>
        </w:rPr>
      </w:pPr>
    </w:p>
    <w:p w14:paraId="79995581" w14:textId="77777777" w:rsidR="009B3D8E" w:rsidRPr="00D24B1E" w:rsidRDefault="00913747" w:rsidP="00D24B1E">
      <w:pPr>
        <w:numPr>
          <w:ilvl w:val="0"/>
          <w:numId w:val="1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450"/>
        <w:rPr>
          <w:rFonts w:ascii="Arial" w:hAnsi="Arial" w:cs="Arial"/>
          <w:color w:val="000000"/>
          <w:sz w:val="20"/>
          <w:szCs w:val="20"/>
        </w:rPr>
      </w:pPr>
      <w:r w:rsidRPr="00D24B1E">
        <w:rPr>
          <w:rFonts w:ascii="Arial" w:hAnsi="Arial" w:cs="Arial"/>
          <w:color w:val="000000"/>
          <w:sz w:val="20"/>
          <w:szCs w:val="20"/>
        </w:rPr>
        <w:t>*</w:t>
      </w:r>
      <w:r w:rsidR="004D4B8D" w:rsidRPr="00D24B1E">
        <w:rPr>
          <w:rFonts w:ascii="Arial" w:hAnsi="Arial" w:cs="Arial"/>
          <w:bCs/>
          <w:i/>
          <w:sz w:val="20"/>
          <w:szCs w:val="20"/>
        </w:rPr>
        <w:t>†</w:t>
      </w:r>
      <w:r w:rsidR="009B3D8E" w:rsidRPr="00D24B1E">
        <w:rPr>
          <w:rFonts w:ascii="Arial" w:hAnsi="Arial" w:cs="Arial"/>
          <w:color w:val="000000"/>
          <w:sz w:val="20"/>
          <w:szCs w:val="20"/>
          <w:u w:val="single"/>
        </w:rPr>
        <w:t>Chaudhry ZZ</w:t>
      </w:r>
      <w:r w:rsidR="009B3D8E" w:rsidRPr="00D24B1E">
        <w:rPr>
          <w:rFonts w:ascii="Arial" w:hAnsi="Arial" w:cs="Arial"/>
          <w:color w:val="000000"/>
          <w:sz w:val="20"/>
          <w:szCs w:val="20"/>
        </w:rPr>
        <w:t xml:space="preserve">, Morris DL, Moss DR, Sims EK, Chiong Y, </w:t>
      </w:r>
      <w:r w:rsidR="009B3D8E" w:rsidRPr="00D24B1E">
        <w:rPr>
          <w:rFonts w:ascii="Arial" w:hAnsi="Arial" w:cs="Arial"/>
          <w:b/>
          <w:color w:val="000000"/>
          <w:sz w:val="20"/>
          <w:szCs w:val="20"/>
        </w:rPr>
        <w:t>Kono T</w:t>
      </w:r>
      <w:r w:rsidR="009B3D8E" w:rsidRPr="00D24B1E">
        <w:rPr>
          <w:rFonts w:ascii="Arial" w:hAnsi="Arial" w:cs="Arial"/>
          <w:color w:val="000000"/>
          <w:sz w:val="20"/>
          <w:szCs w:val="20"/>
        </w:rPr>
        <w:t xml:space="preserve">, Evans-Molina C. Streptozotocin is equally diabetogenic whether administered to fed or fasted mice. </w:t>
      </w:r>
      <w:r w:rsidR="009B3D8E" w:rsidRPr="00D24B1E">
        <w:rPr>
          <w:rFonts w:ascii="Arial" w:hAnsi="Arial" w:cs="Arial"/>
          <w:i/>
          <w:color w:val="000000"/>
          <w:sz w:val="20"/>
          <w:szCs w:val="20"/>
        </w:rPr>
        <w:t>Lab Anim.</w:t>
      </w:r>
      <w:r w:rsidR="009B3D8E" w:rsidRPr="00D24B1E">
        <w:rPr>
          <w:rFonts w:ascii="Arial" w:hAnsi="Arial" w:cs="Arial"/>
          <w:color w:val="000000"/>
          <w:sz w:val="20"/>
          <w:szCs w:val="20"/>
        </w:rPr>
        <w:t xml:space="preserve"> 2013</w:t>
      </w:r>
      <w:r w:rsidR="00B37E22" w:rsidRPr="00D24B1E">
        <w:rPr>
          <w:rFonts w:ascii="Arial" w:hAnsi="Arial" w:cs="Arial"/>
          <w:color w:val="000000"/>
          <w:sz w:val="20"/>
          <w:szCs w:val="20"/>
        </w:rPr>
        <w:t>.</w:t>
      </w:r>
      <w:r w:rsidR="009B3D8E" w:rsidRPr="00D24B1E">
        <w:rPr>
          <w:rFonts w:ascii="Arial" w:hAnsi="Arial" w:cs="Arial"/>
          <w:color w:val="000000"/>
          <w:sz w:val="20"/>
          <w:szCs w:val="20"/>
        </w:rPr>
        <w:t xml:space="preserve"> 47(4):257-265. PMID: 23760565</w:t>
      </w:r>
      <w:r w:rsidRPr="00D24B1E">
        <w:rPr>
          <w:rFonts w:ascii="Arial" w:hAnsi="Arial" w:cs="Arial"/>
          <w:color w:val="000000"/>
          <w:sz w:val="20"/>
          <w:szCs w:val="20"/>
        </w:rPr>
        <w:t xml:space="preserve"> </w:t>
      </w:r>
      <w:r w:rsidRPr="00D24B1E">
        <w:rPr>
          <w:rFonts w:ascii="Arial" w:hAnsi="Arial" w:cs="Arial"/>
          <w:b/>
          <w:sz w:val="20"/>
          <w:szCs w:val="20"/>
        </w:rPr>
        <w:t>Manuscript selected for editorial comment.</w:t>
      </w:r>
      <w:r w:rsidR="004D4B8D" w:rsidRPr="00D24B1E">
        <w:rPr>
          <w:rFonts w:ascii="Arial" w:hAnsi="Arial" w:cs="Arial"/>
          <w:b/>
          <w:bCs/>
          <w:color w:val="000000"/>
          <w:sz w:val="20"/>
          <w:szCs w:val="20"/>
        </w:rPr>
        <w:t xml:space="preserve"> Contributed to initial designing, data collection, reviewing and finalizing the paper.  Had a role as a mentor of the first author</w:t>
      </w:r>
      <w:r w:rsidR="00D24B1E" w:rsidRPr="00D24B1E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14:paraId="0A722B0E" w14:textId="77777777" w:rsidR="00D24B1E" w:rsidRPr="00D24B1E" w:rsidRDefault="00D24B1E" w:rsidP="00D24B1E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000000"/>
          <w:sz w:val="20"/>
          <w:szCs w:val="20"/>
        </w:rPr>
      </w:pPr>
    </w:p>
    <w:p w14:paraId="58EA6EDB" w14:textId="77777777" w:rsidR="009B3D8E" w:rsidRDefault="00BA4788" w:rsidP="002D506D">
      <w:pPr>
        <w:widowControl w:val="0"/>
        <w:numPr>
          <w:ilvl w:val="0"/>
          <w:numId w:val="14"/>
        </w:num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before="2" w:after="2"/>
        <w:ind w:hanging="450"/>
        <w:jc w:val="both"/>
        <w:rPr>
          <w:rFonts w:ascii="Arial" w:hAnsi="Arial" w:cs="Arial"/>
          <w:sz w:val="20"/>
          <w:szCs w:val="20"/>
        </w:rPr>
      </w:pPr>
      <w:r w:rsidRPr="00D24B1E">
        <w:rPr>
          <w:rFonts w:ascii="Arial" w:hAnsi="Arial" w:cs="Arial"/>
          <w:b/>
          <w:sz w:val="20"/>
          <w:szCs w:val="20"/>
        </w:rPr>
        <w:t>*</w:t>
      </w:r>
      <w:r w:rsidR="009B3D8E" w:rsidRPr="00D24B1E">
        <w:rPr>
          <w:rFonts w:ascii="Arial" w:hAnsi="Arial" w:cs="Arial"/>
          <w:b/>
          <w:sz w:val="20"/>
          <w:szCs w:val="20"/>
        </w:rPr>
        <w:t>Kono T</w:t>
      </w:r>
      <w:r w:rsidR="009B3D8E" w:rsidRPr="00D24B1E">
        <w:rPr>
          <w:rFonts w:ascii="Arial" w:hAnsi="Arial" w:cs="Arial"/>
          <w:sz w:val="20"/>
          <w:szCs w:val="20"/>
        </w:rPr>
        <w:t xml:space="preserve">, Ahn G, Moss D, Gann L, </w:t>
      </w:r>
      <w:proofErr w:type="spellStart"/>
      <w:r w:rsidR="009B3D8E" w:rsidRPr="00D24B1E">
        <w:rPr>
          <w:rFonts w:ascii="Arial" w:hAnsi="Arial" w:cs="Arial"/>
          <w:sz w:val="20"/>
          <w:szCs w:val="20"/>
        </w:rPr>
        <w:t>Zarain</w:t>
      </w:r>
      <w:proofErr w:type="spellEnd"/>
      <w:r w:rsidR="009B3D8E" w:rsidRPr="00D24B1E">
        <w:rPr>
          <w:rFonts w:ascii="Arial" w:hAnsi="Arial" w:cs="Arial"/>
          <w:sz w:val="20"/>
          <w:szCs w:val="20"/>
        </w:rPr>
        <w:t xml:space="preserve">-Herzberg A, Nishiki Y, Fueger P, </w:t>
      </w:r>
      <w:proofErr w:type="spellStart"/>
      <w:r w:rsidR="009B3D8E" w:rsidRPr="00D24B1E">
        <w:rPr>
          <w:rFonts w:ascii="Arial" w:hAnsi="Arial" w:cs="Arial"/>
          <w:sz w:val="20"/>
          <w:szCs w:val="20"/>
        </w:rPr>
        <w:t>Ogihara</w:t>
      </w:r>
      <w:proofErr w:type="spellEnd"/>
      <w:r w:rsidR="009B3D8E" w:rsidRPr="00D24B1E">
        <w:rPr>
          <w:rFonts w:ascii="Arial" w:hAnsi="Arial" w:cs="Arial"/>
          <w:sz w:val="20"/>
          <w:szCs w:val="20"/>
        </w:rPr>
        <w:t xml:space="preserve"> T, </w:t>
      </w:r>
      <w:r w:rsidR="009B3D8E" w:rsidRPr="00D24B1E">
        <w:rPr>
          <w:rFonts w:ascii="Arial" w:hAnsi="Arial" w:cs="Arial"/>
          <w:bCs/>
          <w:sz w:val="20"/>
          <w:szCs w:val="20"/>
        </w:rPr>
        <w:t>Evans-Molina C</w:t>
      </w:r>
      <w:r w:rsidR="009B3D8E" w:rsidRPr="00D24B1E">
        <w:rPr>
          <w:rFonts w:ascii="Arial" w:hAnsi="Arial" w:cs="Arial"/>
          <w:sz w:val="20"/>
          <w:szCs w:val="20"/>
        </w:rPr>
        <w:t xml:space="preserve">. </w:t>
      </w:r>
      <w:r w:rsidR="009B3D8E" w:rsidRPr="00D24B1E">
        <w:rPr>
          <w:rFonts w:ascii="Arial" w:hAnsi="Arial" w:cs="Arial"/>
          <w:color w:val="000000"/>
          <w:sz w:val="20"/>
          <w:szCs w:val="20"/>
        </w:rPr>
        <w:t xml:space="preserve">PPAR-γ activation restores pancreatic islet SERCA2 levels and prevents β-cell dysfunction under conditions of hyperglycemic and cytokine stress. </w:t>
      </w:r>
      <w:r w:rsidR="009B3D8E" w:rsidRPr="00D24B1E">
        <w:rPr>
          <w:rFonts w:ascii="Arial" w:hAnsi="Arial" w:cs="Arial"/>
          <w:i/>
          <w:color w:val="000000"/>
          <w:sz w:val="20"/>
          <w:szCs w:val="20"/>
        </w:rPr>
        <w:t>Mol Endocrinol</w:t>
      </w:r>
      <w:r w:rsidR="009B3D8E" w:rsidRPr="004D4B8D">
        <w:rPr>
          <w:rFonts w:ascii="Arial" w:hAnsi="Arial" w:cs="Arial"/>
          <w:i/>
          <w:color w:val="000000"/>
          <w:sz w:val="20"/>
          <w:szCs w:val="20"/>
        </w:rPr>
        <w:t xml:space="preserve">. </w:t>
      </w:r>
      <w:r w:rsidR="009B3D8E" w:rsidRPr="004D4B8D">
        <w:rPr>
          <w:rFonts w:ascii="Arial" w:hAnsi="Arial" w:cs="Arial"/>
          <w:color w:val="000000"/>
          <w:sz w:val="20"/>
          <w:szCs w:val="20"/>
        </w:rPr>
        <w:t>26(2):257-</w:t>
      </w:r>
      <w:proofErr w:type="gramStart"/>
      <w:r w:rsidR="009B3D8E" w:rsidRPr="004D4B8D">
        <w:rPr>
          <w:rFonts w:ascii="Arial" w:hAnsi="Arial" w:cs="Arial"/>
          <w:color w:val="000000"/>
          <w:sz w:val="20"/>
          <w:szCs w:val="20"/>
        </w:rPr>
        <w:t>271.(</w:t>
      </w:r>
      <w:proofErr w:type="gramEnd"/>
      <w:r w:rsidR="009B3D8E" w:rsidRPr="004D4B8D">
        <w:rPr>
          <w:rFonts w:ascii="Arial" w:hAnsi="Arial" w:cs="Arial"/>
          <w:color w:val="000000"/>
          <w:sz w:val="20"/>
          <w:szCs w:val="20"/>
        </w:rPr>
        <w:t>2012) PMID: 22240811</w:t>
      </w:r>
      <w:r w:rsidR="0001282C" w:rsidRPr="004D4B8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4ABBF4C" w14:textId="77777777" w:rsidR="004D4B8D" w:rsidRPr="00060F38" w:rsidRDefault="004D4B8D" w:rsidP="004D4B8D">
      <w:pPr>
        <w:pStyle w:val="ListParagraph"/>
        <w:autoSpaceDE w:val="0"/>
        <w:autoSpaceDN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60F38">
        <w:rPr>
          <w:rFonts w:ascii="Arial" w:hAnsi="Arial" w:cs="Arial"/>
          <w:b/>
          <w:sz w:val="20"/>
          <w:szCs w:val="20"/>
        </w:rPr>
        <w:t>Manuscript selected for cover and editorial comment.</w:t>
      </w:r>
      <w:r w:rsidR="00D24B1E">
        <w:rPr>
          <w:rFonts w:ascii="Arial" w:hAnsi="Arial" w:cs="Arial"/>
          <w:b/>
          <w:sz w:val="20"/>
          <w:szCs w:val="20"/>
        </w:rPr>
        <w:t xml:space="preserve"> </w:t>
      </w:r>
      <w:r w:rsidR="00D24B1E" w:rsidRPr="004D4B8D">
        <w:rPr>
          <w:rFonts w:ascii="Arial" w:hAnsi="Arial" w:cs="Arial"/>
          <w:b/>
          <w:bCs/>
          <w:color w:val="000000"/>
          <w:sz w:val="20"/>
          <w:szCs w:val="20"/>
        </w:rPr>
        <w:t xml:space="preserve">Had a role as a </w:t>
      </w:r>
      <w:r w:rsidR="00D24B1E" w:rsidRPr="004D4B8D">
        <w:rPr>
          <w:rFonts w:ascii="Arial" w:hAnsi="Arial" w:cs="Arial"/>
          <w:b/>
          <w:bCs/>
          <w:sz w:val="20"/>
          <w:szCs w:val="20"/>
        </w:rPr>
        <w:t>first author</w:t>
      </w:r>
      <w:r w:rsidR="00D24B1E">
        <w:rPr>
          <w:rFonts w:ascii="Arial" w:hAnsi="Arial" w:cs="Arial"/>
          <w:b/>
          <w:bCs/>
          <w:sz w:val="20"/>
          <w:szCs w:val="20"/>
        </w:rPr>
        <w:t>.</w:t>
      </w:r>
    </w:p>
    <w:p w14:paraId="3BD68420" w14:textId="77777777" w:rsidR="004D4B8D" w:rsidRPr="004D4B8D" w:rsidRDefault="004D4B8D" w:rsidP="004D4B8D">
      <w:pPr>
        <w:widowControl w:val="0"/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pacing w:before="2" w:after="2"/>
        <w:jc w:val="both"/>
        <w:rPr>
          <w:rFonts w:ascii="Arial" w:hAnsi="Arial" w:cs="Arial"/>
          <w:sz w:val="20"/>
          <w:szCs w:val="20"/>
        </w:rPr>
      </w:pPr>
    </w:p>
    <w:p w14:paraId="2F979E56" w14:textId="77777777" w:rsidR="009B3D8E" w:rsidRPr="00C420F8" w:rsidRDefault="009B3D8E" w:rsidP="00A90583">
      <w:pPr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hanging="450"/>
        <w:jc w:val="both"/>
        <w:rPr>
          <w:rFonts w:ascii="Arial" w:hAnsi="Arial" w:cs="Arial"/>
          <w:sz w:val="20"/>
          <w:szCs w:val="20"/>
        </w:rPr>
      </w:pPr>
      <w:r w:rsidRPr="00C420F8">
        <w:rPr>
          <w:rFonts w:ascii="Arial" w:hAnsi="Arial" w:cs="Arial"/>
          <w:sz w:val="20"/>
          <w:szCs w:val="20"/>
        </w:rPr>
        <w:t xml:space="preserve">Sato K., Abe H., </w:t>
      </w:r>
      <w:r w:rsidRPr="004D4B8D">
        <w:rPr>
          <w:rFonts w:ascii="Arial" w:hAnsi="Arial" w:cs="Arial"/>
          <w:b/>
          <w:sz w:val="20"/>
          <w:szCs w:val="20"/>
        </w:rPr>
        <w:t>Kono T.</w:t>
      </w:r>
      <w:r w:rsidRPr="004D4B8D">
        <w:rPr>
          <w:rFonts w:ascii="Arial" w:hAnsi="Arial" w:cs="Arial"/>
          <w:sz w:val="20"/>
          <w:szCs w:val="20"/>
        </w:rPr>
        <w:t>,</w:t>
      </w:r>
      <w:r w:rsidRPr="00C420F8">
        <w:rPr>
          <w:rFonts w:ascii="Arial" w:hAnsi="Arial" w:cs="Arial"/>
          <w:sz w:val="20"/>
          <w:szCs w:val="20"/>
        </w:rPr>
        <w:t xml:space="preserve"> Yamazaki M., Nakashima K., Kamada T, Akiba Y. Changes in peroxisome proliferator-activated receptor gamma gene expression of chicken abdominal adipose tissue with different age, sex and genotype. </w:t>
      </w:r>
      <w:r w:rsidRPr="00C420F8">
        <w:rPr>
          <w:rFonts w:ascii="Arial" w:hAnsi="Arial" w:cs="Arial"/>
          <w:i/>
          <w:sz w:val="20"/>
          <w:szCs w:val="20"/>
        </w:rPr>
        <w:t>Anim Sci J</w:t>
      </w:r>
      <w:r w:rsidRPr="00C420F8">
        <w:rPr>
          <w:rFonts w:ascii="Arial" w:hAnsi="Arial" w:cs="Arial"/>
          <w:sz w:val="20"/>
          <w:szCs w:val="20"/>
        </w:rPr>
        <w:t xml:space="preserve"> 80 (3), p 322-327. 2009.</w:t>
      </w:r>
    </w:p>
    <w:p w14:paraId="66A2137E" w14:textId="77777777" w:rsidR="009B3D8E" w:rsidRPr="00C420F8" w:rsidRDefault="009B3D8E" w:rsidP="008702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hanging="450"/>
        <w:jc w:val="both"/>
        <w:rPr>
          <w:rFonts w:ascii="Arial" w:hAnsi="Arial" w:cs="Arial"/>
          <w:sz w:val="20"/>
          <w:szCs w:val="20"/>
        </w:rPr>
      </w:pPr>
    </w:p>
    <w:p w14:paraId="72D2C933" w14:textId="77777777" w:rsidR="009B3D8E" w:rsidRPr="00C420F8" w:rsidRDefault="009B3D8E" w:rsidP="00A90583">
      <w:pPr>
        <w:widowControl w:val="0"/>
        <w:numPr>
          <w:ilvl w:val="0"/>
          <w:numId w:val="14"/>
        </w:numPr>
        <w:tabs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hanging="450"/>
        <w:jc w:val="both"/>
        <w:rPr>
          <w:rFonts w:ascii="Arial" w:hAnsi="Arial" w:cs="Arial"/>
          <w:sz w:val="20"/>
          <w:szCs w:val="20"/>
        </w:rPr>
      </w:pPr>
      <w:proofErr w:type="spellStart"/>
      <w:r w:rsidRPr="00C420F8">
        <w:rPr>
          <w:rFonts w:ascii="Arial" w:hAnsi="Arial" w:cs="Arial"/>
          <w:sz w:val="20"/>
          <w:szCs w:val="20"/>
        </w:rPr>
        <w:t>Nedachi</w:t>
      </w:r>
      <w:proofErr w:type="spellEnd"/>
      <w:r w:rsidRPr="00C420F8">
        <w:rPr>
          <w:rFonts w:ascii="Arial" w:hAnsi="Arial" w:cs="Arial"/>
          <w:sz w:val="20"/>
          <w:szCs w:val="20"/>
        </w:rPr>
        <w:t xml:space="preserve"> T, Hatakeyama H, </w:t>
      </w:r>
      <w:r w:rsidRPr="004D4B8D">
        <w:rPr>
          <w:rFonts w:ascii="Arial" w:hAnsi="Arial" w:cs="Arial"/>
          <w:b/>
          <w:sz w:val="20"/>
          <w:szCs w:val="20"/>
        </w:rPr>
        <w:t>Kono T</w:t>
      </w:r>
      <w:r w:rsidRPr="004D4B8D">
        <w:rPr>
          <w:rFonts w:ascii="Arial" w:hAnsi="Arial" w:cs="Arial"/>
          <w:sz w:val="20"/>
          <w:szCs w:val="20"/>
        </w:rPr>
        <w:t>,</w:t>
      </w:r>
      <w:r w:rsidRPr="00C420F8">
        <w:rPr>
          <w:rFonts w:ascii="Arial" w:hAnsi="Arial" w:cs="Arial"/>
          <w:sz w:val="20"/>
          <w:szCs w:val="20"/>
        </w:rPr>
        <w:t xml:space="preserve"> Sato M, and Kanzaki M. </w:t>
      </w:r>
      <w:r w:rsidRPr="00C420F8">
        <w:rPr>
          <w:rFonts w:ascii="Arial" w:hAnsi="Arial" w:cs="Arial"/>
          <w:bCs/>
          <w:sz w:val="20"/>
          <w:szCs w:val="20"/>
        </w:rPr>
        <w:t xml:space="preserve">Characterization of contraction-inducible CXC </w:t>
      </w:r>
      <w:r w:rsidRPr="00C420F8">
        <w:rPr>
          <w:rFonts w:ascii="Arial" w:hAnsi="Arial" w:cs="Arial"/>
          <w:bCs/>
          <w:sz w:val="20"/>
          <w:szCs w:val="20"/>
        </w:rPr>
        <w:lastRenderedPageBreak/>
        <w:t>chemokines and their roles in C2C12 myocytes.</w:t>
      </w:r>
      <w:r w:rsidRPr="00C420F8">
        <w:rPr>
          <w:rFonts w:ascii="Arial" w:hAnsi="Arial" w:cs="Arial"/>
          <w:sz w:val="20"/>
          <w:szCs w:val="20"/>
        </w:rPr>
        <w:t xml:space="preserve">  </w:t>
      </w:r>
      <w:r w:rsidRPr="00C420F8">
        <w:rPr>
          <w:rFonts w:ascii="Arial" w:hAnsi="Arial" w:cs="Arial"/>
          <w:i/>
          <w:iCs/>
          <w:sz w:val="20"/>
          <w:szCs w:val="20"/>
        </w:rPr>
        <w:t xml:space="preserve">Am J </w:t>
      </w:r>
      <w:proofErr w:type="spellStart"/>
      <w:r w:rsidRPr="00C420F8">
        <w:rPr>
          <w:rFonts w:ascii="Arial" w:hAnsi="Arial" w:cs="Arial"/>
          <w:i/>
          <w:iCs/>
          <w:sz w:val="20"/>
          <w:szCs w:val="20"/>
        </w:rPr>
        <w:t>Physiol</w:t>
      </w:r>
      <w:proofErr w:type="spellEnd"/>
      <w:r w:rsidRPr="00C420F8">
        <w:rPr>
          <w:rFonts w:ascii="Arial" w:hAnsi="Arial" w:cs="Arial"/>
          <w:i/>
          <w:iCs/>
          <w:sz w:val="20"/>
          <w:szCs w:val="20"/>
        </w:rPr>
        <w:t xml:space="preserve"> Endocrinol </w:t>
      </w:r>
      <w:proofErr w:type="spellStart"/>
      <w:r w:rsidRPr="00C420F8">
        <w:rPr>
          <w:rFonts w:ascii="Arial" w:hAnsi="Arial" w:cs="Arial"/>
          <w:i/>
          <w:iCs/>
          <w:sz w:val="20"/>
          <w:szCs w:val="20"/>
        </w:rPr>
        <w:t>Metab</w:t>
      </w:r>
      <w:proofErr w:type="spellEnd"/>
      <w:r w:rsidRPr="00C420F8">
        <w:rPr>
          <w:rFonts w:ascii="Arial" w:hAnsi="Arial" w:cs="Arial"/>
          <w:sz w:val="20"/>
          <w:szCs w:val="20"/>
        </w:rPr>
        <w:t xml:space="preserve"> 297:866-878, 2009.</w:t>
      </w:r>
    </w:p>
    <w:p w14:paraId="1B7D901B" w14:textId="77777777" w:rsidR="009B3D8E" w:rsidRPr="00C420F8" w:rsidRDefault="009B3D8E" w:rsidP="008702E5">
      <w:pPr>
        <w:widowControl w:val="0"/>
        <w:adjustRightInd w:val="0"/>
        <w:ind w:hanging="450"/>
        <w:rPr>
          <w:rFonts w:ascii="Arial" w:hAnsi="Arial" w:cs="Arial"/>
          <w:sz w:val="20"/>
          <w:szCs w:val="20"/>
        </w:rPr>
      </w:pPr>
    </w:p>
    <w:p w14:paraId="3B0E28E9" w14:textId="77777777" w:rsidR="009B3D8E" w:rsidRPr="00C420F8" w:rsidRDefault="009B3D8E" w:rsidP="00A90583">
      <w:pPr>
        <w:widowControl w:val="0"/>
        <w:numPr>
          <w:ilvl w:val="0"/>
          <w:numId w:val="14"/>
        </w:numPr>
        <w:tabs>
          <w:tab w:val="left" w:pos="709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hanging="450"/>
        <w:jc w:val="both"/>
        <w:rPr>
          <w:rFonts w:ascii="Arial" w:hAnsi="Arial" w:cs="Arial"/>
          <w:i/>
          <w:iCs/>
          <w:sz w:val="20"/>
          <w:szCs w:val="20"/>
        </w:rPr>
      </w:pPr>
      <w:r w:rsidRPr="00C420F8">
        <w:rPr>
          <w:rFonts w:ascii="Arial" w:hAnsi="Arial" w:cs="Arial"/>
          <w:bCs/>
          <w:sz w:val="20"/>
          <w:szCs w:val="20"/>
        </w:rPr>
        <w:t>Evans-Molina C</w:t>
      </w:r>
      <w:r w:rsidRPr="00C420F8">
        <w:rPr>
          <w:rFonts w:ascii="Arial" w:hAnsi="Arial" w:cs="Arial"/>
          <w:sz w:val="20"/>
          <w:szCs w:val="20"/>
        </w:rPr>
        <w:t xml:space="preserve">, Robbins R, </w:t>
      </w:r>
      <w:r w:rsidRPr="004D4B8D">
        <w:rPr>
          <w:rFonts w:ascii="Arial" w:hAnsi="Arial" w:cs="Arial"/>
          <w:b/>
          <w:sz w:val="20"/>
          <w:szCs w:val="20"/>
        </w:rPr>
        <w:t>Kono T</w:t>
      </w:r>
      <w:r w:rsidRPr="004D4B8D">
        <w:rPr>
          <w:rFonts w:ascii="Arial" w:hAnsi="Arial" w:cs="Arial"/>
          <w:sz w:val="20"/>
          <w:szCs w:val="20"/>
        </w:rPr>
        <w:t>,</w:t>
      </w:r>
      <w:r w:rsidRPr="00C420F8">
        <w:rPr>
          <w:rFonts w:ascii="Arial" w:hAnsi="Arial" w:cs="Arial"/>
          <w:sz w:val="20"/>
          <w:szCs w:val="20"/>
        </w:rPr>
        <w:t xml:space="preserve"> Nunemaker CS, </w:t>
      </w:r>
      <w:proofErr w:type="spellStart"/>
      <w:r w:rsidRPr="00C420F8">
        <w:rPr>
          <w:rFonts w:ascii="Arial" w:hAnsi="Arial" w:cs="Arial"/>
          <w:sz w:val="20"/>
          <w:szCs w:val="20"/>
        </w:rPr>
        <w:t>Tersey</w:t>
      </w:r>
      <w:proofErr w:type="spellEnd"/>
      <w:r w:rsidRPr="00C420F8">
        <w:rPr>
          <w:rFonts w:ascii="Arial" w:hAnsi="Arial" w:cs="Arial"/>
          <w:sz w:val="20"/>
          <w:szCs w:val="20"/>
        </w:rPr>
        <w:t xml:space="preserve"> SA, Vestermark GL, Deering TG, </w:t>
      </w:r>
      <w:proofErr w:type="spellStart"/>
      <w:r w:rsidRPr="00C420F8">
        <w:rPr>
          <w:rFonts w:ascii="Arial" w:hAnsi="Arial" w:cs="Arial"/>
          <w:sz w:val="20"/>
          <w:szCs w:val="20"/>
        </w:rPr>
        <w:t>Garmey</w:t>
      </w:r>
      <w:proofErr w:type="spellEnd"/>
      <w:r w:rsidRPr="00C420F8">
        <w:rPr>
          <w:rFonts w:ascii="Arial" w:hAnsi="Arial" w:cs="Arial"/>
          <w:sz w:val="20"/>
          <w:szCs w:val="20"/>
        </w:rPr>
        <w:t xml:space="preserve"> JC, Maier B, Keller SR and </w:t>
      </w:r>
      <w:proofErr w:type="spellStart"/>
      <w:r w:rsidRPr="00C420F8">
        <w:rPr>
          <w:rFonts w:ascii="Arial" w:hAnsi="Arial" w:cs="Arial"/>
          <w:sz w:val="20"/>
          <w:szCs w:val="20"/>
        </w:rPr>
        <w:t>Mirmira</w:t>
      </w:r>
      <w:proofErr w:type="spellEnd"/>
      <w:r w:rsidRPr="00C420F8">
        <w:rPr>
          <w:rFonts w:ascii="Arial" w:hAnsi="Arial" w:cs="Arial"/>
          <w:sz w:val="20"/>
          <w:szCs w:val="20"/>
        </w:rPr>
        <w:t xml:space="preserve"> RG.  PPAR-γ agonists partially restore islet function in diabetic mice through enhancement of histone 3 lys4 methylation at β cell specific genes-under revision:  </w:t>
      </w:r>
      <w:r w:rsidRPr="00C420F8">
        <w:rPr>
          <w:rFonts w:ascii="Arial" w:hAnsi="Arial" w:cs="Arial"/>
          <w:i/>
          <w:iCs/>
          <w:sz w:val="20"/>
          <w:szCs w:val="20"/>
        </w:rPr>
        <w:t>Molecular and Cellular Biology.</w:t>
      </w:r>
      <w:r w:rsidRPr="00C420F8">
        <w:rPr>
          <w:rFonts w:ascii="Arial" w:hAnsi="Arial" w:cs="Arial"/>
          <w:sz w:val="20"/>
          <w:szCs w:val="20"/>
        </w:rPr>
        <w:t xml:space="preserve"> 29(8):2053-2067. 2009</w:t>
      </w:r>
    </w:p>
    <w:p w14:paraId="294448F7" w14:textId="77777777" w:rsidR="009B3D8E" w:rsidRPr="004D4B8D" w:rsidRDefault="009B3D8E" w:rsidP="008702E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hanging="450"/>
        <w:jc w:val="both"/>
        <w:rPr>
          <w:rFonts w:ascii="Arial" w:hAnsi="Arial" w:cs="Arial"/>
          <w:sz w:val="20"/>
          <w:szCs w:val="20"/>
        </w:rPr>
      </w:pPr>
    </w:p>
    <w:p w14:paraId="3BAFE8CC" w14:textId="77777777" w:rsidR="009B3D8E" w:rsidRPr="004D4B8D" w:rsidRDefault="009B3D8E" w:rsidP="00A90583">
      <w:pPr>
        <w:numPr>
          <w:ilvl w:val="0"/>
          <w:numId w:val="14"/>
        </w:numPr>
        <w:spacing w:line="288" w:lineRule="auto"/>
        <w:ind w:hanging="450"/>
        <w:rPr>
          <w:rFonts w:ascii="Arial" w:hAnsi="Arial" w:cs="Arial"/>
          <w:sz w:val="20"/>
          <w:szCs w:val="20"/>
        </w:rPr>
      </w:pPr>
      <w:r w:rsidRPr="004D4B8D">
        <w:rPr>
          <w:rFonts w:ascii="Arial" w:hAnsi="Arial" w:cs="Arial"/>
          <w:sz w:val="20"/>
          <w:szCs w:val="20"/>
        </w:rPr>
        <w:t xml:space="preserve">Nishiki Y, </w:t>
      </w:r>
      <w:r w:rsidRPr="004D4B8D">
        <w:rPr>
          <w:rFonts w:ascii="Arial" w:hAnsi="Arial" w:cs="Arial"/>
          <w:b/>
          <w:sz w:val="20"/>
          <w:szCs w:val="20"/>
        </w:rPr>
        <w:t>Kono T</w:t>
      </w:r>
      <w:r w:rsidRPr="004D4B8D">
        <w:rPr>
          <w:rFonts w:ascii="Arial" w:hAnsi="Arial" w:cs="Arial"/>
          <w:sz w:val="20"/>
          <w:szCs w:val="20"/>
        </w:rPr>
        <w:t xml:space="preserve">, Fukao K, Sato K, Takahashi K, </w:t>
      </w:r>
      <w:proofErr w:type="spellStart"/>
      <w:r w:rsidRPr="004D4B8D">
        <w:rPr>
          <w:rFonts w:ascii="Arial" w:hAnsi="Arial" w:cs="Arial"/>
          <w:sz w:val="20"/>
          <w:szCs w:val="20"/>
        </w:rPr>
        <w:t>Toyomizu</w:t>
      </w:r>
      <w:proofErr w:type="spellEnd"/>
      <w:r w:rsidRPr="004D4B8D">
        <w:rPr>
          <w:rFonts w:ascii="Arial" w:hAnsi="Arial" w:cs="Arial"/>
          <w:sz w:val="20"/>
          <w:szCs w:val="20"/>
        </w:rPr>
        <w:t xml:space="preserve"> M, Akiba Y.</w:t>
      </w:r>
      <w:r w:rsidRPr="004D4B8D">
        <w:rPr>
          <w:rFonts w:ascii="Arial" w:eastAsia="HGPGothicE" w:hAnsi="Arial" w:cs="Arial"/>
          <w:sz w:val="20"/>
          <w:szCs w:val="20"/>
        </w:rPr>
        <w:t xml:space="preserve"> Nitric oxide (NO) is involved in modulation of non-insulin mediated glucose transport in chicken skeletal muscles. </w:t>
      </w:r>
      <w:r w:rsidRPr="004D4B8D">
        <w:rPr>
          <w:rFonts w:ascii="Arial" w:hAnsi="Arial" w:cs="Arial"/>
          <w:i/>
          <w:sz w:val="20"/>
          <w:szCs w:val="20"/>
        </w:rPr>
        <w:t xml:space="preserve">Comparative Biochemistry and </w:t>
      </w:r>
      <w:proofErr w:type="gramStart"/>
      <w:r w:rsidRPr="004D4B8D">
        <w:rPr>
          <w:rFonts w:ascii="Arial" w:hAnsi="Arial" w:cs="Arial"/>
          <w:i/>
          <w:sz w:val="20"/>
          <w:szCs w:val="20"/>
        </w:rPr>
        <w:t>Physiology</w:t>
      </w:r>
      <w:r w:rsidRPr="004D4B8D">
        <w:rPr>
          <w:rFonts w:ascii="Arial" w:hAnsi="Arial" w:cs="Arial"/>
          <w:sz w:val="20"/>
          <w:szCs w:val="20"/>
        </w:rPr>
        <w:t xml:space="preserve"> ,</w:t>
      </w:r>
      <w:proofErr w:type="gramEnd"/>
      <w:r w:rsidRPr="004D4B8D">
        <w:rPr>
          <w:rFonts w:ascii="Arial" w:hAnsi="Arial" w:cs="Arial"/>
          <w:sz w:val="20"/>
          <w:szCs w:val="20"/>
        </w:rPr>
        <w:t xml:space="preserve"> 149(1), 101-107. 2008</w:t>
      </w:r>
    </w:p>
    <w:p w14:paraId="6682B55F" w14:textId="77777777" w:rsidR="009B3D8E" w:rsidRPr="004D4B8D" w:rsidRDefault="009B3D8E" w:rsidP="008702E5">
      <w:pPr>
        <w:spacing w:line="288" w:lineRule="auto"/>
        <w:ind w:hanging="450"/>
        <w:rPr>
          <w:rFonts w:ascii="Arial" w:hAnsi="Arial" w:cs="Arial"/>
          <w:b/>
          <w:sz w:val="20"/>
          <w:szCs w:val="20"/>
        </w:rPr>
      </w:pPr>
    </w:p>
    <w:p w14:paraId="3F74E07E" w14:textId="77777777" w:rsidR="009B3D8E" w:rsidRPr="004D4B8D" w:rsidRDefault="009B3D8E" w:rsidP="00A90583">
      <w:pPr>
        <w:numPr>
          <w:ilvl w:val="0"/>
          <w:numId w:val="14"/>
        </w:numPr>
        <w:spacing w:line="288" w:lineRule="auto"/>
        <w:ind w:hanging="450"/>
        <w:rPr>
          <w:rFonts w:ascii="Arial" w:hAnsi="Arial" w:cs="Arial"/>
          <w:sz w:val="20"/>
          <w:szCs w:val="20"/>
        </w:rPr>
      </w:pPr>
      <w:r w:rsidRPr="004D4B8D">
        <w:rPr>
          <w:rFonts w:ascii="Arial" w:hAnsi="Arial" w:cs="Arial"/>
          <w:b/>
          <w:sz w:val="20"/>
          <w:szCs w:val="20"/>
        </w:rPr>
        <w:t>Kono T</w:t>
      </w:r>
      <w:r w:rsidRPr="004D4B8D">
        <w:rPr>
          <w:rFonts w:ascii="Arial" w:hAnsi="Arial" w:cs="Arial"/>
          <w:sz w:val="20"/>
          <w:szCs w:val="20"/>
        </w:rPr>
        <w:t xml:space="preserve">, Seki Y, Tokushima Y, Nishiki Y, Sato K, Akiba Y. “Characterization of glucose transporter (GLUT) and hexokinase (HK) gene expression in chicken skeletal </w:t>
      </w:r>
      <w:proofErr w:type="gramStart"/>
      <w:r w:rsidRPr="004D4B8D">
        <w:rPr>
          <w:rFonts w:ascii="Arial" w:hAnsi="Arial" w:cs="Arial"/>
          <w:sz w:val="20"/>
          <w:szCs w:val="20"/>
        </w:rPr>
        <w:t xml:space="preserve">muscle”  </w:t>
      </w:r>
      <w:r w:rsidRPr="004D4B8D">
        <w:rPr>
          <w:rFonts w:ascii="Arial" w:eastAsia="MS Gothic" w:hAnsi="Arial" w:cs="Arial"/>
          <w:i/>
          <w:sz w:val="20"/>
          <w:szCs w:val="20"/>
        </w:rPr>
        <w:t>Proceedings</w:t>
      </w:r>
      <w:proofErr w:type="gramEnd"/>
      <w:r w:rsidRPr="004D4B8D">
        <w:rPr>
          <w:rFonts w:ascii="Arial" w:eastAsia="MS Gothic" w:hAnsi="Arial" w:cs="Arial"/>
          <w:i/>
          <w:sz w:val="20"/>
          <w:szCs w:val="20"/>
        </w:rPr>
        <w:t xml:space="preserve"> of Japanese Society for Animal Nutrition and Metabolism</w:t>
      </w:r>
      <w:r w:rsidRPr="004D4B8D">
        <w:rPr>
          <w:rFonts w:ascii="Arial" w:eastAsia="MS Gothic" w:hAnsi="Arial" w:cs="Arial"/>
          <w:sz w:val="20"/>
          <w:szCs w:val="20"/>
        </w:rPr>
        <w:t xml:space="preserve">, </w:t>
      </w:r>
      <w:r w:rsidRPr="004D4B8D">
        <w:rPr>
          <w:rFonts w:ascii="Arial" w:hAnsi="Arial" w:cs="Arial"/>
          <w:sz w:val="20"/>
          <w:szCs w:val="20"/>
        </w:rPr>
        <w:t xml:space="preserve">51(1), 1-13. 2007 </w:t>
      </w:r>
    </w:p>
    <w:p w14:paraId="01D51998" w14:textId="77777777" w:rsidR="009B3D8E" w:rsidRPr="004D4B8D" w:rsidRDefault="009B3D8E" w:rsidP="008702E5">
      <w:pPr>
        <w:spacing w:line="288" w:lineRule="auto"/>
        <w:ind w:hanging="450"/>
        <w:rPr>
          <w:rFonts w:ascii="Arial" w:hAnsi="Arial" w:cs="Arial"/>
          <w:sz w:val="20"/>
          <w:szCs w:val="20"/>
        </w:rPr>
      </w:pPr>
    </w:p>
    <w:p w14:paraId="67438B32" w14:textId="77777777" w:rsidR="009B3D8E" w:rsidRPr="004D4B8D" w:rsidRDefault="009B3D8E" w:rsidP="00A90583">
      <w:pPr>
        <w:numPr>
          <w:ilvl w:val="0"/>
          <w:numId w:val="14"/>
        </w:numPr>
        <w:spacing w:line="288" w:lineRule="auto"/>
        <w:ind w:hanging="450"/>
        <w:rPr>
          <w:rFonts w:ascii="Arial" w:hAnsi="Arial" w:cs="Arial"/>
          <w:sz w:val="20"/>
          <w:szCs w:val="20"/>
        </w:rPr>
      </w:pPr>
      <w:r w:rsidRPr="004D4B8D">
        <w:rPr>
          <w:rFonts w:ascii="Arial" w:hAnsi="Arial" w:cs="Arial"/>
          <w:sz w:val="20"/>
          <w:szCs w:val="20"/>
        </w:rPr>
        <w:t xml:space="preserve">Seki Y, Sato K, </w:t>
      </w:r>
      <w:r w:rsidRPr="004D4B8D">
        <w:rPr>
          <w:rFonts w:ascii="Arial" w:hAnsi="Arial" w:cs="Arial"/>
          <w:b/>
          <w:sz w:val="20"/>
          <w:szCs w:val="20"/>
        </w:rPr>
        <w:t>Kono T</w:t>
      </w:r>
      <w:r w:rsidRPr="004D4B8D">
        <w:rPr>
          <w:rFonts w:ascii="Arial" w:hAnsi="Arial" w:cs="Arial"/>
          <w:sz w:val="20"/>
          <w:szCs w:val="20"/>
        </w:rPr>
        <w:t xml:space="preserve"> and Akiba Y. Two types of phosphofructokinase-1 differentially regulate the glycolytic pathway in insulin-stimulated chicken skeletal muscle. </w:t>
      </w:r>
      <w:r w:rsidRPr="004D4B8D">
        <w:rPr>
          <w:rFonts w:ascii="Arial" w:hAnsi="Arial" w:cs="Arial"/>
          <w:i/>
          <w:sz w:val="20"/>
          <w:szCs w:val="20"/>
        </w:rPr>
        <w:t xml:space="preserve">Comp </w:t>
      </w:r>
      <w:proofErr w:type="spellStart"/>
      <w:r w:rsidRPr="004D4B8D">
        <w:rPr>
          <w:rFonts w:ascii="Arial" w:hAnsi="Arial" w:cs="Arial"/>
          <w:i/>
          <w:sz w:val="20"/>
          <w:szCs w:val="20"/>
        </w:rPr>
        <w:t>Biochem</w:t>
      </w:r>
      <w:proofErr w:type="spellEnd"/>
      <w:r w:rsidRPr="004D4B8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4D4B8D">
        <w:rPr>
          <w:rFonts w:ascii="Arial" w:hAnsi="Arial" w:cs="Arial"/>
          <w:i/>
          <w:sz w:val="20"/>
          <w:szCs w:val="20"/>
        </w:rPr>
        <w:t>Physiol</w:t>
      </w:r>
      <w:proofErr w:type="spellEnd"/>
      <w:r w:rsidRPr="004D4B8D">
        <w:rPr>
          <w:rFonts w:ascii="Arial" w:hAnsi="Arial" w:cs="Arial"/>
          <w:i/>
          <w:sz w:val="20"/>
          <w:szCs w:val="20"/>
        </w:rPr>
        <w:t xml:space="preserve"> B </w:t>
      </w:r>
      <w:proofErr w:type="spellStart"/>
      <w:r w:rsidRPr="004D4B8D">
        <w:rPr>
          <w:rFonts w:ascii="Arial" w:hAnsi="Arial" w:cs="Arial"/>
          <w:i/>
          <w:sz w:val="20"/>
          <w:szCs w:val="20"/>
        </w:rPr>
        <w:t>Biochem</w:t>
      </w:r>
      <w:proofErr w:type="spellEnd"/>
      <w:r w:rsidRPr="004D4B8D">
        <w:rPr>
          <w:rFonts w:ascii="Arial" w:hAnsi="Arial" w:cs="Arial"/>
          <w:i/>
          <w:sz w:val="20"/>
          <w:szCs w:val="20"/>
        </w:rPr>
        <w:t xml:space="preserve"> Mol Biol.</w:t>
      </w:r>
      <w:r w:rsidRPr="004D4B8D">
        <w:rPr>
          <w:rFonts w:ascii="Arial" w:hAnsi="Arial" w:cs="Arial"/>
          <w:sz w:val="20"/>
          <w:szCs w:val="20"/>
        </w:rPr>
        <w:t xml:space="preserve"> 143(3):344-350. 2006.</w:t>
      </w:r>
    </w:p>
    <w:p w14:paraId="253FF91A" w14:textId="77777777" w:rsidR="009B3D8E" w:rsidRPr="004D4B8D" w:rsidRDefault="009B3D8E" w:rsidP="008702E5">
      <w:pPr>
        <w:spacing w:line="288" w:lineRule="auto"/>
        <w:ind w:hanging="450"/>
        <w:rPr>
          <w:rFonts w:ascii="Arial" w:eastAsia="MS Gothic" w:hAnsi="Arial" w:cs="Arial"/>
          <w:sz w:val="20"/>
          <w:szCs w:val="20"/>
        </w:rPr>
      </w:pPr>
    </w:p>
    <w:p w14:paraId="22440F32" w14:textId="77777777" w:rsidR="009B3D8E" w:rsidRPr="004D4B8D" w:rsidRDefault="009B3D8E" w:rsidP="00A90583">
      <w:pPr>
        <w:numPr>
          <w:ilvl w:val="0"/>
          <w:numId w:val="14"/>
        </w:numPr>
        <w:spacing w:line="288" w:lineRule="auto"/>
        <w:ind w:hanging="450"/>
        <w:rPr>
          <w:rFonts w:ascii="Arial" w:hAnsi="Arial" w:cs="Tahoma"/>
          <w:sz w:val="20"/>
          <w:szCs w:val="20"/>
        </w:rPr>
      </w:pPr>
      <w:r w:rsidRPr="004D4B8D">
        <w:rPr>
          <w:rFonts w:ascii="Arial" w:eastAsia="MS Gothic" w:hAnsi="Arial" w:cs="Tahoma"/>
          <w:b/>
          <w:sz w:val="20"/>
          <w:szCs w:val="20"/>
        </w:rPr>
        <w:t>Kono T,</w:t>
      </w:r>
      <w:r w:rsidRPr="004D4B8D">
        <w:rPr>
          <w:rFonts w:ascii="Arial" w:eastAsia="MS Gothic" w:hAnsi="Arial" w:cs="Tahoma"/>
          <w:sz w:val="20"/>
          <w:szCs w:val="20"/>
        </w:rPr>
        <w:t xml:space="preserve"> Nishida M, Nishiki Y, Seki Y, Sato K and Akiba Y. </w:t>
      </w:r>
      <w:proofErr w:type="spellStart"/>
      <w:r w:rsidRPr="004D4B8D">
        <w:rPr>
          <w:rFonts w:ascii="Arial" w:eastAsia="MS Gothic" w:hAnsi="Arial" w:cs="Tahoma"/>
          <w:sz w:val="20"/>
          <w:szCs w:val="20"/>
        </w:rPr>
        <w:t>Characterisation</w:t>
      </w:r>
      <w:proofErr w:type="spellEnd"/>
      <w:r w:rsidRPr="004D4B8D">
        <w:rPr>
          <w:rFonts w:ascii="Arial" w:eastAsia="MS Gothic" w:hAnsi="Arial" w:cs="Tahoma"/>
          <w:sz w:val="20"/>
          <w:szCs w:val="20"/>
        </w:rPr>
        <w:t xml:space="preserve"> of glucose transporter (GLUT) gene expression in broiler</w:t>
      </w:r>
      <w:r w:rsidRPr="004D4B8D">
        <w:rPr>
          <w:rFonts w:ascii="Arial" w:hAnsi="Arial" w:cs="Tahoma"/>
          <w:sz w:val="20"/>
          <w:szCs w:val="20"/>
        </w:rPr>
        <w:t xml:space="preserve"> </w:t>
      </w:r>
      <w:r w:rsidRPr="004D4B8D">
        <w:rPr>
          <w:rFonts w:ascii="Arial" w:eastAsia="MS Gothic" w:hAnsi="Arial" w:cs="Tahoma"/>
          <w:sz w:val="20"/>
          <w:szCs w:val="20"/>
        </w:rPr>
        <w:t>chickens.</w:t>
      </w:r>
      <w:r w:rsidRPr="004D4B8D">
        <w:rPr>
          <w:rFonts w:ascii="Arial" w:hAnsi="Arial" w:cs="Tahoma"/>
          <w:sz w:val="20"/>
          <w:szCs w:val="20"/>
        </w:rPr>
        <w:t xml:space="preserve"> </w:t>
      </w:r>
      <w:r w:rsidRPr="004D4B8D">
        <w:rPr>
          <w:rFonts w:ascii="Arial" w:eastAsia="MS Gothic" w:hAnsi="Arial" w:cs="Tahoma"/>
          <w:i/>
          <w:sz w:val="20"/>
          <w:szCs w:val="20"/>
        </w:rPr>
        <w:t xml:space="preserve">Br Poult Sci. </w:t>
      </w:r>
      <w:r w:rsidRPr="004D4B8D">
        <w:rPr>
          <w:rFonts w:ascii="Arial" w:eastAsia="MS Gothic" w:hAnsi="Arial" w:cs="Tahoma"/>
          <w:sz w:val="20"/>
          <w:szCs w:val="20"/>
        </w:rPr>
        <w:t xml:space="preserve">46: 510-515. </w:t>
      </w:r>
      <w:r w:rsidRPr="004D4B8D">
        <w:rPr>
          <w:rFonts w:ascii="Arial" w:hAnsi="Arial" w:cs="Tahoma"/>
          <w:sz w:val="20"/>
          <w:szCs w:val="20"/>
        </w:rPr>
        <w:t>2005.</w:t>
      </w:r>
    </w:p>
    <w:p w14:paraId="2807C636" w14:textId="77777777" w:rsidR="009B3D8E" w:rsidRPr="004D4B8D" w:rsidRDefault="009B3D8E" w:rsidP="008702E5">
      <w:pPr>
        <w:spacing w:line="288" w:lineRule="auto"/>
        <w:ind w:hanging="450"/>
        <w:rPr>
          <w:rFonts w:ascii="Arial" w:hAnsi="Arial" w:cs="Tahoma"/>
          <w:sz w:val="20"/>
          <w:szCs w:val="20"/>
        </w:rPr>
      </w:pPr>
    </w:p>
    <w:p w14:paraId="4D4BBF50" w14:textId="77777777" w:rsidR="009B3D8E" w:rsidRPr="004D4B8D" w:rsidRDefault="009B3D8E" w:rsidP="00A90583">
      <w:pPr>
        <w:pStyle w:val="NormalWeb"/>
        <w:numPr>
          <w:ilvl w:val="0"/>
          <w:numId w:val="14"/>
        </w:numPr>
        <w:spacing w:before="0" w:beforeAutospacing="0" w:after="0" w:afterAutospacing="0"/>
        <w:ind w:hanging="450"/>
        <w:rPr>
          <w:rFonts w:ascii="Arial" w:hAnsi="Arial" w:cs="Arial"/>
        </w:rPr>
      </w:pPr>
      <w:r w:rsidRPr="004D4B8D">
        <w:rPr>
          <w:rFonts w:ascii="Arial" w:hAnsi="Arial" w:cs="Tahoma"/>
        </w:rPr>
        <w:t xml:space="preserve">Seki Y, Sato K, </w:t>
      </w:r>
      <w:r w:rsidRPr="004D4B8D">
        <w:rPr>
          <w:rFonts w:ascii="Arial" w:hAnsi="Arial" w:cs="Tahoma"/>
          <w:b/>
        </w:rPr>
        <w:t>Kono T</w:t>
      </w:r>
      <w:r w:rsidRPr="004D4B8D">
        <w:rPr>
          <w:rFonts w:ascii="Arial" w:hAnsi="Arial" w:cs="Tahoma"/>
        </w:rPr>
        <w:t xml:space="preserve"> and Akiba Y. Cloning and gene expression of hexokinase I and II in the chicken skeletal muscle. </w:t>
      </w:r>
      <w:r w:rsidRPr="004D4B8D">
        <w:rPr>
          <w:rFonts w:ascii="Arial" w:hAnsi="Arial" w:cs="Tahoma"/>
          <w:i/>
        </w:rPr>
        <w:t>Anim Sci J.</w:t>
      </w:r>
      <w:r w:rsidRPr="004D4B8D">
        <w:rPr>
          <w:rFonts w:ascii="Arial" w:hAnsi="Arial" w:cs="Tahoma"/>
        </w:rPr>
        <w:t xml:space="preserve"> 76:491-497. 2005.</w:t>
      </w:r>
      <w:r w:rsidRPr="004D4B8D">
        <w:rPr>
          <w:rFonts w:ascii="Arial" w:hAnsi="Arial" w:cs="Arial"/>
        </w:rPr>
        <w:t xml:space="preserve"> </w:t>
      </w:r>
    </w:p>
    <w:p w14:paraId="6DF734A7" w14:textId="77777777" w:rsidR="00187EDB" w:rsidRPr="004D4B8D" w:rsidRDefault="00187EDB" w:rsidP="00DB461A">
      <w:pPr>
        <w:ind w:left="270"/>
        <w:rPr>
          <w:rFonts w:ascii="Arial" w:hAnsi="Arial" w:cs="Arial"/>
        </w:rPr>
      </w:pPr>
    </w:p>
    <w:p w14:paraId="3FABEDA5" w14:textId="77777777" w:rsidR="00DD2F59" w:rsidRPr="004D4B8D" w:rsidRDefault="00DD2F59" w:rsidP="00DD2F59">
      <w:pPr>
        <w:autoSpaceDE w:val="0"/>
        <w:autoSpaceDN w:val="0"/>
        <w:rPr>
          <w:rFonts w:ascii="Arial" w:hAnsi="Arial" w:cs="Arial"/>
          <w:b/>
          <w:i/>
          <w:sz w:val="20"/>
          <w:szCs w:val="20"/>
        </w:rPr>
      </w:pPr>
      <w:r w:rsidRPr="004D4B8D">
        <w:rPr>
          <w:rFonts w:ascii="Arial" w:hAnsi="Arial" w:cs="Arial"/>
          <w:b/>
          <w:i/>
          <w:sz w:val="20"/>
          <w:szCs w:val="20"/>
        </w:rPr>
        <w:t>Review Articles, Printed Commentaries, Letters to the Editor, and Case Reports:</w:t>
      </w:r>
    </w:p>
    <w:p w14:paraId="41C899E6" w14:textId="77777777" w:rsidR="00CF209B" w:rsidRPr="004D4B8D" w:rsidRDefault="00CF209B" w:rsidP="00CF209B">
      <w:pPr>
        <w:tabs>
          <w:tab w:val="left" w:pos="1980"/>
          <w:tab w:val="left" w:pos="4950"/>
        </w:tabs>
        <w:rPr>
          <w:rFonts w:ascii="Arial" w:hAnsi="Arial" w:cs="Arial"/>
          <w:sz w:val="21"/>
          <w:szCs w:val="21"/>
        </w:rPr>
      </w:pPr>
    </w:p>
    <w:p w14:paraId="47C4E6EB" w14:textId="77777777" w:rsidR="00D24B1E" w:rsidRPr="00B60503" w:rsidRDefault="00D24B1E" w:rsidP="00B60503">
      <w:pPr>
        <w:widowControl w:val="0"/>
        <w:numPr>
          <w:ilvl w:val="0"/>
          <w:numId w:val="14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60503">
        <w:rPr>
          <w:rFonts w:ascii="Arial" w:hAnsi="Arial" w:cs="Arial"/>
          <w:sz w:val="20"/>
          <w:szCs w:val="20"/>
        </w:rPr>
        <w:t>*</w:t>
      </w:r>
      <w:hyperlink r:id="rId11" w:history="1">
        <w:r w:rsidR="00DD2F59" w:rsidRPr="00B60503">
          <w:rPr>
            <w:rFonts w:ascii="Arial" w:hAnsi="Arial" w:cs="Arial"/>
            <w:sz w:val="20"/>
            <w:szCs w:val="20"/>
          </w:rPr>
          <w:t>Gupta D</w:t>
        </w:r>
      </w:hyperlink>
      <w:r w:rsidR="00DD2F59" w:rsidRPr="00B60503">
        <w:rPr>
          <w:rFonts w:ascii="Arial" w:hAnsi="Arial" w:cs="Arial"/>
          <w:bCs/>
          <w:sz w:val="20"/>
          <w:szCs w:val="20"/>
        </w:rPr>
        <w:t>*</w:t>
      </w:r>
      <w:r w:rsidR="00DD2F59" w:rsidRPr="00B60503">
        <w:rPr>
          <w:rFonts w:ascii="Arial" w:hAnsi="Arial" w:cs="Arial"/>
          <w:sz w:val="20"/>
          <w:szCs w:val="20"/>
        </w:rPr>
        <w:t xml:space="preserve">, </w:t>
      </w:r>
      <w:hyperlink r:id="rId12" w:history="1">
        <w:r w:rsidR="00DD2F59" w:rsidRPr="00B60503">
          <w:rPr>
            <w:rFonts w:ascii="Arial" w:hAnsi="Arial" w:cs="Arial"/>
            <w:b/>
            <w:sz w:val="20"/>
            <w:szCs w:val="20"/>
          </w:rPr>
          <w:t>Kono T</w:t>
        </w:r>
      </w:hyperlink>
      <w:r w:rsidR="00DD2F59" w:rsidRPr="00B60503">
        <w:rPr>
          <w:rFonts w:ascii="Arial" w:hAnsi="Arial" w:cs="Arial"/>
          <w:b/>
          <w:sz w:val="20"/>
          <w:szCs w:val="20"/>
        </w:rPr>
        <w:t>*</w:t>
      </w:r>
      <w:r w:rsidR="00DD2F59" w:rsidRPr="00B60503">
        <w:rPr>
          <w:rFonts w:ascii="Arial" w:hAnsi="Arial" w:cs="Arial"/>
          <w:sz w:val="20"/>
          <w:szCs w:val="20"/>
        </w:rPr>
        <w:t xml:space="preserve">, </w:t>
      </w:r>
      <w:hyperlink r:id="rId13" w:history="1">
        <w:r w:rsidR="00DD2F59" w:rsidRPr="00B60503">
          <w:rPr>
            <w:rFonts w:ascii="Arial" w:hAnsi="Arial" w:cs="Arial"/>
            <w:sz w:val="20"/>
            <w:szCs w:val="20"/>
          </w:rPr>
          <w:t>Evans-Molina C</w:t>
        </w:r>
      </w:hyperlink>
      <w:r w:rsidR="00DD2F59" w:rsidRPr="00B60503">
        <w:rPr>
          <w:rFonts w:ascii="Arial" w:hAnsi="Arial" w:cs="Arial"/>
          <w:sz w:val="20"/>
          <w:szCs w:val="20"/>
        </w:rPr>
        <w:t>.</w:t>
      </w:r>
      <w:r w:rsidR="00DD2F59" w:rsidRPr="00B60503">
        <w:rPr>
          <w:rFonts w:ascii="Arial" w:hAnsi="Arial" w:cs="Arial"/>
          <w:bCs/>
          <w:sz w:val="20"/>
          <w:szCs w:val="20"/>
        </w:rPr>
        <w:t xml:space="preserve"> The role of peroxisome proliferator-activated receptor γ in pancreatic β cell function and survival: therapeutic implications for the treatment of type 2 diabetes mellitus. </w:t>
      </w:r>
      <w:hyperlink r:id="rId14" w:history="1">
        <w:r w:rsidR="00DD2F59" w:rsidRPr="00B60503">
          <w:rPr>
            <w:rFonts w:ascii="Arial" w:hAnsi="Arial" w:cs="Arial"/>
            <w:i/>
            <w:sz w:val="20"/>
            <w:szCs w:val="20"/>
          </w:rPr>
          <w:t xml:space="preserve">Diabetes </w:t>
        </w:r>
        <w:proofErr w:type="spellStart"/>
        <w:r w:rsidR="00DD2F59" w:rsidRPr="00B60503">
          <w:rPr>
            <w:rFonts w:ascii="Arial" w:hAnsi="Arial" w:cs="Arial"/>
            <w:i/>
            <w:sz w:val="20"/>
            <w:szCs w:val="20"/>
          </w:rPr>
          <w:t>Obes</w:t>
        </w:r>
        <w:proofErr w:type="spellEnd"/>
        <w:r w:rsidR="00DD2F59" w:rsidRPr="00B60503">
          <w:rPr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DD2F59" w:rsidRPr="00B60503">
          <w:rPr>
            <w:rFonts w:ascii="Arial" w:hAnsi="Arial" w:cs="Arial"/>
            <w:i/>
            <w:sz w:val="20"/>
            <w:szCs w:val="20"/>
          </w:rPr>
          <w:t>Metab</w:t>
        </w:r>
        <w:proofErr w:type="spellEnd"/>
        <w:r w:rsidR="00DD2F59" w:rsidRPr="00B60503">
          <w:rPr>
            <w:rFonts w:ascii="Arial" w:hAnsi="Arial" w:cs="Arial"/>
            <w:sz w:val="20"/>
            <w:szCs w:val="20"/>
          </w:rPr>
          <w:t xml:space="preserve"> </w:t>
        </w:r>
      </w:hyperlink>
      <w:r w:rsidR="00DD2F59" w:rsidRPr="00B60503">
        <w:rPr>
          <w:rFonts w:ascii="Arial" w:hAnsi="Arial" w:cs="Arial"/>
          <w:sz w:val="20"/>
          <w:szCs w:val="20"/>
        </w:rPr>
        <w:t xml:space="preserve">12(12):1036-1047. 2010. </w:t>
      </w:r>
      <w:r w:rsidRPr="00B60503">
        <w:rPr>
          <w:rFonts w:ascii="Arial" w:hAnsi="Arial" w:cs="Arial"/>
          <w:sz w:val="20"/>
          <w:szCs w:val="20"/>
        </w:rPr>
        <w:t xml:space="preserve"> </w:t>
      </w:r>
      <w:r w:rsidRPr="00B60503">
        <w:rPr>
          <w:rFonts w:ascii="Arial" w:hAnsi="Arial" w:cs="Arial"/>
          <w:b/>
          <w:bCs/>
          <w:sz w:val="20"/>
          <w:szCs w:val="20"/>
        </w:rPr>
        <w:t xml:space="preserve">Had a role as a </w:t>
      </w:r>
      <w:r w:rsidR="00DD2F59" w:rsidRPr="00B60503">
        <w:rPr>
          <w:rFonts w:ascii="Arial" w:hAnsi="Arial" w:cs="Arial"/>
          <w:b/>
          <w:bCs/>
          <w:sz w:val="20"/>
          <w:szCs w:val="20"/>
        </w:rPr>
        <w:t>First Co-author</w:t>
      </w:r>
      <w:r w:rsidR="00DD2F59" w:rsidRPr="00B60503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67DBA175" w14:textId="77777777" w:rsidR="00D24B1E" w:rsidRPr="00B60503" w:rsidRDefault="00D24B1E" w:rsidP="00D24B1E">
      <w:pPr>
        <w:widowControl w:val="0"/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14:paraId="6FCDE868" w14:textId="77777777" w:rsidR="00D24B1E" w:rsidRPr="00D24B1E" w:rsidRDefault="00D24B1E" w:rsidP="00B60503">
      <w:pPr>
        <w:widowControl w:val="0"/>
        <w:numPr>
          <w:ilvl w:val="0"/>
          <w:numId w:val="14"/>
        </w:numPr>
        <w:tabs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B60503">
        <w:rPr>
          <w:rFonts w:ascii="Arial" w:hAnsi="Arial" w:cs="Arial"/>
          <w:color w:val="000000"/>
          <w:sz w:val="20"/>
          <w:szCs w:val="20"/>
        </w:rPr>
        <w:t>*</w:t>
      </w:r>
      <w:r w:rsidRPr="00B60503">
        <w:rPr>
          <w:rFonts w:ascii="Arial" w:hAnsi="Arial" w:cs="Arial"/>
          <w:bCs/>
          <w:i/>
          <w:sz w:val="20"/>
          <w:szCs w:val="20"/>
        </w:rPr>
        <w:t>†</w:t>
      </w:r>
      <w:r w:rsidR="00DD2F59" w:rsidRPr="00B60503">
        <w:rPr>
          <w:rFonts w:ascii="Arial" w:hAnsi="Arial" w:cs="Arial"/>
          <w:color w:val="000000"/>
          <w:sz w:val="20"/>
          <w:szCs w:val="20"/>
          <w:u w:val="single"/>
        </w:rPr>
        <w:t>Shoemaker T,</w:t>
      </w:r>
      <w:r w:rsidR="00DD2F59" w:rsidRPr="00B60503">
        <w:rPr>
          <w:rFonts w:ascii="Arial" w:hAnsi="Arial" w:cs="Arial"/>
          <w:color w:val="000000"/>
          <w:sz w:val="20"/>
          <w:szCs w:val="20"/>
        </w:rPr>
        <w:t xml:space="preserve"> </w:t>
      </w:r>
      <w:r w:rsidR="00DD2F59" w:rsidRPr="00B60503">
        <w:rPr>
          <w:rFonts w:ascii="Arial" w:hAnsi="Arial" w:cs="Arial"/>
          <w:b/>
          <w:color w:val="000000"/>
          <w:sz w:val="20"/>
          <w:szCs w:val="20"/>
        </w:rPr>
        <w:t>Kono T</w:t>
      </w:r>
      <w:r w:rsidR="00DD2F59" w:rsidRPr="00B6050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DD2F59" w:rsidRPr="00B60503">
        <w:rPr>
          <w:rFonts w:ascii="Arial" w:hAnsi="Arial" w:cs="Arial"/>
          <w:color w:val="000000"/>
          <w:sz w:val="20"/>
          <w:szCs w:val="20"/>
        </w:rPr>
        <w:t>Mariash</w:t>
      </w:r>
      <w:proofErr w:type="spellEnd"/>
      <w:r w:rsidR="00DD2F59" w:rsidRPr="00B60503">
        <w:rPr>
          <w:rFonts w:ascii="Arial" w:hAnsi="Arial" w:cs="Arial"/>
          <w:color w:val="000000"/>
          <w:sz w:val="20"/>
          <w:szCs w:val="20"/>
        </w:rPr>
        <w:t xml:space="preserve"> C, and Evans-Molina C.  Thyroid Hormone Analogues for the Treatment of</w:t>
      </w:r>
      <w:r w:rsidR="00DD2F59" w:rsidRPr="00D24B1E">
        <w:rPr>
          <w:rFonts w:ascii="Arial" w:hAnsi="Arial" w:cs="Arial"/>
          <w:color w:val="000000"/>
          <w:sz w:val="20"/>
          <w:szCs w:val="20"/>
        </w:rPr>
        <w:t xml:space="preserve"> Metabolic Disorders: New Potential for Unmet Clinical Needs. </w:t>
      </w:r>
      <w:r w:rsidR="00DD2F59" w:rsidRPr="00D24B1E">
        <w:rPr>
          <w:rFonts w:ascii="Arial" w:hAnsi="Arial" w:cs="Arial"/>
          <w:i/>
          <w:color w:val="000000"/>
          <w:sz w:val="20"/>
          <w:szCs w:val="20"/>
        </w:rPr>
        <w:t>Endocrine Practice</w:t>
      </w:r>
      <w:r w:rsidR="00DD2F59" w:rsidRPr="00D24B1E">
        <w:rPr>
          <w:rFonts w:ascii="Arial" w:hAnsi="Arial" w:cs="Arial"/>
          <w:color w:val="000000"/>
          <w:sz w:val="20"/>
          <w:szCs w:val="20"/>
        </w:rPr>
        <w:t>. 2012. 11:1-36.</w:t>
      </w:r>
      <w:r w:rsidRPr="00D24B1E">
        <w:rPr>
          <w:rFonts w:ascii="Arial" w:hAnsi="Arial" w:cs="Arial"/>
          <w:b/>
          <w:bCs/>
          <w:color w:val="000000"/>
          <w:sz w:val="20"/>
          <w:szCs w:val="20"/>
        </w:rPr>
        <w:t xml:space="preserve"> Had a role as a mentor of the first author.</w:t>
      </w:r>
    </w:p>
    <w:p w14:paraId="4959D4FE" w14:textId="77777777" w:rsidR="00DD2F59" w:rsidRDefault="00DD2F59" w:rsidP="00DD2F59">
      <w:pPr>
        <w:tabs>
          <w:tab w:val="left" w:pos="1980"/>
          <w:tab w:val="left" w:pos="4950"/>
        </w:tabs>
        <w:rPr>
          <w:rFonts w:ascii="Arial" w:hAnsi="Arial" w:cs="Arial"/>
          <w:b/>
          <w:sz w:val="20"/>
          <w:szCs w:val="20"/>
        </w:rPr>
      </w:pPr>
    </w:p>
    <w:p w14:paraId="164CEDD1" w14:textId="77777777" w:rsidR="000C2EA9" w:rsidRDefault="000C2EA9" w:rsidP="00DD2F59">
      <w:pPr>
        <w:tabs>
          <w:tab w:val="left" w:pos="1980"/>
          <w:tab w:val="left" w:pos="495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</w:p>
    <w:p w14:paraId="204C20BA" w14:textId="77777777" w:rsidR="000C2EA9" w:rsidRDefault="000C2EA9" w:rsidP="00DD2F59">
      <w:pPr>
        <w:tabs>
          <w:tab w:val="left" w:pos="1980"/>
          <w:tab w:val="left" w:pos="4950"/>
        </w:tabs>
        <w:rPr>
          <w:rFonts w:ascii="Arial" w:hAnsi="Arial" w:cs="Arial"/>
          <w:b/>
          <w:sz w:val="20"/>
          <w:szCs w:val="20"/>
        </w:rPr>
      </w:pPr>
    </w:p>
    <w:p w14:paraId="23904315" w14:textId="77777777" w:rsidR="000C2EA9" w:rsidRPr="004D4B8D" w:rsidRDefault="000C2EA9" w:rsidP="00DD2F59">
      <w:pPr>
        <w:tabs>
          <w:tab w:val="left" w:pos="1980"/>
          <w:tab w:val="left" w:pos="4950"/>
        </w:tabs>
        <w:rPr>
          <w:rFonts w:ascii="Arial" w:hAnsi="Arial" w:cs="Arial"/>
          <w:b/>
          <w:sz w:val="20"/>
          <w:szCs w:val="20"/>
        </w:rPr>
      </w:pPr>
    </w:p>
    <w:p w14:paraId="706A495A" w14:textId="77777777" w:rsidR="00DD2F59" w:rsidRPr="004D4B8D" w:rsidRDefault="00DD2F59" w:rsidP="00DD2F59">
      <w:pPr>
        <w:tabs>
          <w:tab w:val="left" w:pos="1980"/>
          <w:tab w:val="left" w:pos="4950"/>
        </w:tabs>
        <w:rPr>
          <w:rFonts w:ascii="Arial" w:eastAsia="Arial" w:hAnsi="Arial" w:cs="Arial"/>
          <w:vertAlign w:val="superscript"/>
        </w:rPr>
      </w:pPr>
      <w:r w:rsidRPr="004D4B8D">
        <w:rPr>
          <w:rFonts w:ascii="Arial" w:hAnsi="Arial" w:cs="Arial"/>
          <w:b/>
          <w:sz w:val="20"/>
          <w:szCs w:val="20"/>
        </w:rPr>
        <w:t>Manuscript in preparation</w:t>
      </w:r>
    </w:p>
    <w:p w14:paraId="388D01E6" w14:textId="77777777" w:rsidR="00DD2F59" w:rsidRPr="004D4B8D" w:rsidRDefault="00DD2F59" w:rsidP="00DD2F59">
      <w:pPr>
        <w:ind w:left="270"/>
        <w:rPr>
          <w:rFonts w:ascii="Arial" w:hAnsi="Arial" w:cs="Arial"/>
        </w:rPr>
      </w:pPr>
    </w:p>
    <w:p w14:paraId="148EA64E" w14:textId="77777777" w:rsidR="00A64649" w:rsidRPr="001069C3" w:rsidRDefault="00D24B1E" w:rsidP="00B60503">
      <w:pPr>
        <w:pStyle w:val="ListParagraph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Cs/>
          <w:i/>
          <w:sz w:val="20"/>
          <w:szCs w:val="20"/>
        </w:rPr>
        <w:t>†</w:t>
      </w:r>
      <w:r w:rsidR="00DD2F59" w:rsidRPr="00D24B1E">
        <w:rPr>
          <w:rFonts w:ascii="Arial" w:hAnsi="Arial" w:cs="Arial"/>
          <w:sz w:val="20"/>
          <w:szCs w:val="20"/>
          <w:u w:val="single"/>
        </w:rPr>
        <w:t>Bone RN</w:t>
      </w:r>
      <w:r w:rsidR="00DD2F59" w:rsidRPr="004D4B8D">
        <w:rPr>
          <w:rFonts w:ascii="Arial" w:hAnsi="Arial" w:cs="Arial"/>
          <w:sz w:val="20"/>
          <w:szCs w:val="20"/>
        </w:rPr>
        <w:t xml:space="preserve">, </w:t>
      </w:r>
      <w:r w:rsidR="00DD2F59" w:rsidRPr="004D4B8D">
        <w:rPr>
          <w:rFonts w:ascii="Arial" w:hAnsi="Arial" w:cs="Arial"/>
          <w:b/>
          <w:bCs/>
          <w:sz w:val="20"/>
          <w:szCs w:val="20"/>
        </w:rPr>
        <w:t>Kono T</w:t>
      </w:r>
      <w:r w:rsidR="00DD2F59" w:rsidRPr="004D4B8D">
        <w:rPr>
          <w:rFonts w:ascii="Arial" w:hAnsi="Arial" w:cs="Arial"/>
          <w:sz w:val="20"/>
          <w:szCs w:val="20"/>
        </w:rPr>
        <w:t xml:space="preserve">, and </w:t>
      </w:r>
      <w:r w:rsidR="00DD2F59" w:rsidRPr="004D4B8D">
        <w:rPr>
          <w:rFonts w:ascii="Arial" w:hAnsi="Arial" w:cs="Arial"/>
          <w:bCs/>
          <w:sz w:val="20"/>
          <w:szCs w:val="20"/>
        </w:rPr>
        <w:t>Evans-Molina C. Loss</w:t>
      </w:r>
      <w:r w:rsidR="00DD2F59" w:rsidRPr="004D4B8D">
        <w:rPr>
          <w:rFonts w:ascii="Arial" w:hAnsi="Arial" w:cs="Arial"/>
          <w:sz w:val="20"/>
          <w:szCs w:val="20"/>
        </w:rPr>
        <w:t xml:space="preserve"> of SPCA1 Impairs β Cell Calcium Dynamics.  In Preparation – </w:t>
      </w:r>
      <w:proofErr w:type="spellStart"/>
      <w:r w:rsidR="00DD2F59" w:rsidRPr="004D4B8D">
        <w:rPr>
          <w:rFonts w:ascii="Arial" w:hAnsi="Arial" w:cs="Arial"/>
          <w:i/>
          <w:sz w:val="20"/>
          <w:szCs w:val="20"/>
        </w:rPr>
        <w:t>Diabetolo</w:t>
      </w:r>
      <w:r w:rsidR="00DD2F59" w:rsidRPr="004D4B8D">
        <w:rPr>
          <w:rFonts w:ascii="Arial" w:hAnsi="Arial" w:cs="Arial"/>
          <w:i/>
          <w:sz w:val="21"/>
          <w:szCs w:val="21"/>
        </w:rPr>
        <w:t>gia</w:t>
      </w:r>
      <w:proofErr w:type="spellEnd"/>
    </w:p>
    <w:p w14:paraId="017C2B59" w14:textId="1BF9A89A" w:rsidR="001069C3" w:rsidRPr="001069C3" w:rsidRDefault="001069C3" w:rsidP="001069C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</w:rPr>
      </w:pPr>
      <w:r w:rsidRPr="001069C3">
        <w:rPr>
          <w:rFonts w:ascii="Arial" w:hAnsi="Arial" w:cs="Arial"/>
        </w:rPr>
        <w:t xml:space="preserve">Sanchez-Rodriguez, D., </w:t>
      </w:r>
      <w:r w:rsidRPr="001069C3">
        <w:rPr>
          <w:rFonts w:ascii="Arial" w:hAnsi="Arial" w:cs="Arial"/>
          <w:b/>
          <w:bCs/>
        </w:rPr>
        <w:t>Kono, T.,</w:t>
      </w:r>
      <w:r w:rsidRPr="001069C3">
        <w:rPr>
          <w:rFonts w:ascii="Arial" w:hAnsi="Arial" w:cs="Arial"/>
        </w:rPr>
        <w:t xml:space="preserve"> Branco, R.C.S., Dahl, R., Evans-Molina, C. Small Molecule Allosteric Activators of SERCA Improve β Cell Viability and Function. Manuscript in preparation.</w:t>
      </w:r>
    </w:p>
    <w:p w14:paraId="3F8EB855" w14:textId="77777777" w:rsidR="00734CBA" w:rsidRPr="00627AF1" w:rsidRDefault="000C2EA9" w:rsidP="00627AF1">
      <w:pPr>
        <w:tabs>
          <w:tab w:val="left" w:pos="7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br/>
      </w:r>
    </w:p>
    <w:p w14:paraId="61425EFB" w14:textId="77777777" w:rsidR="000C2EA9" w:rsidRPr="00042346" w:rsidRDefault="000C2EA9" w:rsidP="000C2EA9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sz w:val="21"/>
          <w:szCs w:val="21"/>
          <w:u w:val="single"/>
        </w:rPr>
      </w:pPr>
      <w:r w:rsidRPr="00042346">
        <w:rPr>
          <w:rFonts w:ascii="Arial" w:hAnsi="Arial" w:cs="Arial"/>
          <w:b/>
          <w:sz w:val="21"/>
          <w:szCs w:val="21"/>
        </w:rPr>
        <w:t>PRINT AND/OR ELECTRONIC PUBLICATIONS</w:t>
      </w:r>
      <w:r w:rsidRPr="00042346">
        <w:rPr>
          <w:rFonts w:ascii="Arial" w:hAnsi="Arial" w:cs="Arial"/>
          <w:b/>
          <w:bCs/>
          <w:sz w:val="21"/>
          <w:szCs w:val="21"/>
        </w:rPr>
        <w:t xml:space="preserve"> – </w:t>
      </w:r>
      <w:r w:rsidRPr="00042346">
        <w:rPr>
          <w:rFonts w:ascii="Arial" w:hAnsi="Arial" w:cs="Arial" w:hint="eastAsia"/>
          <w:b/>
          <w:bCs/>
          <w:sz w:val="21"/>
          <w:szCs w:val="21"/>
        </w:rPr>
        <w:t>EDUCATION and SERVICE</w:t>
      </w:r>
      <w:r w:rsidRPr="00042346">
        <w:rPr>
          <w:rFonts w:ascii="Arial" w:hAnsi="Arial" w:cs="Arial" w:hint="eastAsia"/>
          <w:b/>
          <w:sz w:val="21"/>
          <w:szCs w:val="21"/>
        </w:rPr>
        <w:t xml:space="preserve"> </w:t>
      </w:r>
      <w:r w:rsidRPr="00042346">
        <w:rPr>
          <w:rFonts w:ascii="Arial" w:hAnsi="Arial" w:cs="Arial"/>
          <w:b/>
          <w:sz w:val="21"/>
          <w:szCs w:val="21"/>
        </w:rPr>
        <w:t>ACTIVITY:</w:t>
      </w:r>
      <w:r w:rsidRPr="00042346">
        <w:rPr>
          <w:rFonts w:ascii="Arial" w:hAnsi="Arial" w:cs="Arial"/>
          <w:b/>
          <w:sz w:val="21"/>
          <w:szCs w:val="21"/>
          <w:u w:val="single"/>
        </w:rPr>
        <w:t xml:space="preserve">  </w:t>
      </w:r>
    </w:p>
    <w:p w14:paraId="4A42B5AC" w14:textId="77777777" w:rsidR="000C2EA9" w:rsidRPr="00042346" w:rsidRDefault="000C2EA9" w:rsidP="000C2EA9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sz w:val="21"/>
          <w:szCs w:val="21"/>
          <w:u w:val="single"/>
        </w:rPr>
      </w:pPr>
    </w:p>
    <w:p w14:paraId="7C40764D" w14:textId="77777777" w:rsidR="00DE7B1C" w:rsidRPr="00042346" w:rsidRDefault="00DE7B1C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  <w:r w:rsidRPr="00042346">
        <w:rPr>
          <w:rFonts w:ascii="Arial" w:hAnsi="Arial" w:cs="Arial"/>
          <w:b/>
          <w:bCs/>
          <w:color w:val="212121"/>
          <w:sz w:val="21"/>
          <w:szCs w:val="21"/>
        </w:rPr>
        <w:t>Kono T.</w:t>
      </w:r>
      <w:r w:rsidRPr="00042346">
        <w:rPr>
          <w:rFonts w:ascii="Arial" w:hAnsi="Arial" w:cs="Arial"/>
          <w:color w:val="212121"/>
          <w:sz w:val="21"/>
          <w:szCs w:val="21"/>
        </w:rPr>
        <w:t xml:space="preserve"> </w:t>
      </w:r>
      <w:r w:rsidRPr="00042346">
        <w:rPr>
          <w:rFonts w:ascii="Arial" w:hAnsi="Arial" w:cs="Arial"/>
          <w:color w:val="212121"/>
          <w:sz w:val="21"/>
          <w:szCs w:val="21"/>
        </w:rPr>
        <w:br/>
      </w:r>
      <w:r w:rsidRPr="00042346">
        <w:rPr>
          <w:rStyle w:val="journaltitle"/>
          <w:rFonts w:ascii="Arial" w:hAnsi="Arial" w:cs="Arial"/>
          <w:b/>
          <w:bCs/>
          <w:color w:val="000000" w:themeColor="text1"/>
          <w:sz w:val="21"/>
          <w:szCs w:val="21"/>
        </w:rPr>
        <w:t>Industry-Academia-Government Collaboration</w:t>
      </w:r>
      <w:r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in US Midwest (Series 5).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Journal of Industry-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lastRenderedPageBreak/>
        <w:t>Academia-Government Collaboration 1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8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(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1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),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 xml:space="preserve"> 24</w:t>
      </w:r>
      <w:r w:rsidRPr="00042346">
        <w:rPr>
          <w:rFonts w:ascii="Arial" w:hAnsi="Arial" w:cs="Arial"/>
          <w:color w:val="000000" w:themeColor="text1"/>
          <w:sz w:val="21"/>
          <w:szCs w:val="21"/>
          <w:lang w:eastAsia="ja-JP"/>
        </w:rPr>
        <w:t>-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2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7, 202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2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042346">
        <w:rPr>
          <w:rStyle w:val="academicsociety"/>
          <w:rFonts w:ascii="Arial" w:hAnsi="Arial" w:cs="Arial"/>
          <w:color w:val="000000" w:themeColor="text1"/>
          <w:sz w:val="21"/>
          <w:szCs w:val="21"/>
        </w:rPr>
        <w:t xml:space="preserve">Japan Science and Technology Agency,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ISSN:2186-2621, DOI: </w:t>
      </w:r>
      <w:hyperlink r:id="rId15" w:tgtFrame="_blank" w:history="1">
        <w:r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10.1241/sangakukanjournal.1</w:t>
        </w:r>
        <w:r w:rsidR="00042346"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8</w:t>
        </w:r>
        <w:r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.</w:t>
        </w:r>
        <w:r w:rsidR="00042346"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1</w:t>
        </w:r>
        <w:r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_</w:t>
        </w:r>
        <w:r w:rsidR="00042346"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 xml:space="preserve">24 </w:t>
        </w:r>
      </w:hyperlink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  (Article in Japanese)</w:t>
      </w:r>
    </w:p>
    <w:p w14:paraId="50075A9D" w14:textId="77777777" w:rsidR="00DE7B1C" w:rsidRPr="00042346" w:rsidRDefault="00DE7B1C" w:rsidP="00DE7B1C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</w:p>
    <w:p w14:paraId="452C0F6D" w14:textId="77777777" w:rsidR="007F1668" w:rsidRPr="00042346" w:rsidRDefault="00DE7B1C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  <w:r w:rsidRPr="00042346">
        <w:rPr>
          <w:rFonts w:ascii="Arial" w:hAnsi="Arial" w:cs="Arial"/>
          <w:b/>
          <w:bCs/>
          <w:color w:val="212121"/>
          <w:sz w:val="21"/>
          <w:szCs w:val="21"/>
        </w:rPr>
        <w:t>Kono T.</w:t>
      </w:r>
      <w:r w:rsidRPr="00042346">
        <w:rPr>
          <w:rFonts w:ascii="Arial" w:hAnsi="Arial" w:cs="Arial"/>
          <w:color w:val="212121"/>
          <w:sz w:val="21"/>
          <w:szCs w:val="21"/>
        </w:rPr>
        <w:t xml:space="preserve"> </w:t>
      </w:r>
      <w:r w:rsidRPr="00042346">
        <w:rPr>
          <w:rFonts w:ascii="Arial" w:hAnsi="Arial" w:cs="Arial"/>
          <w:color w:val="212121"/>
          <w:sz w:val="21"/>
          <w:szCs w:val="21"/>
        </w:rPr>
        <w:br/>
      </w:r>
      <w:r w:rsidRPr="00042346">
        <w:rPr>
          <w:rStyle w:val="journaltitle"/>
          <w:rFonts w:ascii="Arial" w:hAnsi="Arial" w:cs="Arial"/>
          <w:b/>
          <w:bCs/>
          <w:color w:val="000000" w:themeColor="text1"/>
          <w:sz w:val="21"/>
          <w:szCs w:val="21"/>
        </w:rPr>
        <w:t>Industry-Academia-Government Collaboration</w:t>
      </w:r>
      <w:r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in Chicago (Series 4).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Journal of Industry-Academia-Government Collaboration 17(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11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), 3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0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-3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2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, 2021, </w:t>
      </w:r>
      <w:r w:rsidRPr="00042346">
        <w:rPr>
          <w:rStyle w:val="academicsociety"/>
          <w:rFonts w:ascii="Arial" w:hAnsi="Arial" w:cs="Arial"/>
          <w:color w:val="000000" w:themeColor="text1"/>
          <w:sz w:val="21"/>
          <w:szCs w:val="21"/>
        </w:rPr>
        <w:t xml:space="preserve">Japan Science and Technology Agency,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ISSN:2186-2621, DOI: </w:t>
      </w:r>
      <w:hyperlink r:id="rId16" w:tgtFrame="_blank" w:history="1">
        <w:r w:rsidR="007F1668" w:rsidRPr="00042346">
          <w:rPr>
            <w:rStyle w:val="Hyperlink"/>
            <w:rFonts w:ascii="Arial" w:hAnsi="Arial" w:cs="Arial"/>
            <w:color w:val="0055AA"/>
            <w:sz w:val="21"/>
            <w:szCs w:val="21"/>
            <w:shd w:val="clear" w:color="auto" w:fill="FFFFFF"/>
          </w:rPr>
          <w:t>10.1241/sangakukanjournal.17.11_30</w:t>
        </w:r>
      </w:hyperlink>
      <w:r w:rsidR="00042346" w:rsidRPr="00042346">
        <w:rPr>
          <w:rFonts w:ascii="Arial" w:hAnsi="Arial" w:cs="Arial"/>
          <w:sz w:val="21"/>
          <w:szCs w:val="21"/>
        </w:rPr>
        <w:t xml:space="preserve"> (</w:t>
      </w:r>
      <w:r w:rsidR="00042346" w:rsidRPr="00042346">
        <w:rPr>
          <w:rFonts w:ascii="Arial" w:hAnsi="Arial" w:cs="Arial"/>
          <w:color w:val="000000" w:themeColor="text1"/>
          <w:sz w:val="21"/>
          <w:szCs w:val="21"/>
        </w:rPr>
        <w:t>Article in Japanese)</w:t>
      </w:r>
    </w:p>
    <w:p w14:paraId="4658B2FF" w14:textId="77777777" w:rsidR="00DE7B1C" w:rsidRPr="00042346" w:rsidRDefault="00DE7B1C" w:rsidP="00DE7B1C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color w:val="000000" w:themeColor="text1"/>
          <w:sz w:val="21"/>
          <w:szCs w:val="21"/>
        </w:rPr>
      </w:pPr>
    </w:p>
    <w:p w14:paraId="53D7B7C7" w14:textId="77777777" w:rsidR="00BA6396" w:rsidRPr="00042346" w:rsidRDefault="00DE7B1C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  <w:r w:rsidRPr="00042346">
        <w:rPr>
          <w:rFonts w:ascii="Arial" w:hAnsi="Arial" w:cs="Arial"/>
          <w:b/>
          <w:bCs/>
          <w:color w:val="212121"/>
          <w:sz w:val="21"/>
          <w:szCs w:val="21"/>
        </w:rPr>
        <w:t>Kono T.</w:t>
      </w:r>
      <w:r w:rsidRPr="00042346">
        <w:rPr>
          <w:rFonts w:ascii="Arial" w:hAnsi="Arial" w:cs="Arial"/>
          <w:color w:val="212121"/>
          <w:sz w:val="21"/>
          <w:szCs w:val="21"/>
        </w:rPr>
        <w:t xml:space="preserve"> </w:t>
      </w:r>
      <w:r w:rsidRPr="00042346">
        <w:rPr>
          <w:rFonts w:ascii="Arial" w:hAnsi="Arial" w:cs="Arial"/>
          <w:color w:val="212121"/>
          <w:sz w:val="21"/>
          <w:szCs w:val="21"/>
        </w:rPr>
        <w:br/>
      </w:r>
      <w:r w:rsidRPr="00042346">
        <w:rPr>
          <w:rStyle w:val="journaltitle"/>
          <w:rFonts w:ascii="Arial" w:hAnsi="Arial" w:cs="Arial"/>
          <w:b/>
          <w:bCs/>
          <w:color w:val="000000" w:themeColor="text1"/>
          <w:sz w:val="21"/>
          <w:szCs w:val="21"/>
        </w:rPr>
        <w:t>Industry-Academia-Government Collaboration</w:t>
      </w:r>
      <w:r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in Indiana (Series 3).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Journal of Industry-Academia-Government Collaboration 17(</w:t>
      </w:r>
      <w:r w:rsidR="00BA6396" w:rsidRPr="00042346">
        <w:rPr>
          <w:rFonts w:ascii="Arial" w:hAnsi="Arial" w:cs="Arial"/>
          <w:color w:val="000000" w:themeColor="text1"/>
          <w:sz w:val="21"/>
          <w:szCs w:val="21"/>
        </w:rPr>
        <w:t>9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), 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>37-40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, 2021, </w:t>
      </w:r>
      <w:r w:rsidRPr="00042346">
        <w:rPr>
          <w:rStyle w:val="academicsociety"/>
          <w:rFonts w:ascii="Arial" w:hAnsi="Arial" w:cs="Arial"/>
          <w:color w:val="000000" w:themeColor="text1"/>
          <w:sz w:val="21"/>
          <w:szCs w:val="21"/>
        </w:rPr>
        <w:t xml:space="preserve">Japan Science and Technology Agency, </w:t>
      </w:r>
      <w:r w:rsidRPr="00042346">
        <w:rPr>
          <w:rFonts w:ascii="Arial" w:hAnsi="Arial" w:cs="Arial"/>
          <w:color w:val="000000" w:themeColor="text1"/>
          <w:sz w:val="21"/>
          <w:szCs w:val="21"/>
        </w:rPr>
        <w:t>ISSN:2186-2621, DOI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  <w:u w:val="single"/>
        </w:rPr>
        <w:t>:</w:t>
      </w:r>
      <w:hyperlink r:id="rId17" w:tgtFrame="_blank" w:history="1">
        <w:r w:rsidR="00BA6396" w:rsidRPr="00042346">
          <w:rPr>
            <w:rStyle w:val="Hyperlink"/>
            <w:rFonts w:ascii="Arial" w:hAnsi="Arial" w:cs="Arial"/>
            <w:color w:val="0055AA"/>
            <w:sz w:val="21"/>
            <w:szCs w:val="21"/>
            <w:shd w:val="clear" w:color="auto" w:fill="FFFFFF"/>
          </w:rPr>
          <w:t>10.1241/sangakukanjournal.17.9_37</w:t>
        </w:r>
      </w:hyperlink>
      <w:r w:rsidR="00042346" w:rsidRPr="00042346">
        <w:rPr>
          <w:rFonts w:ascii="Arial" w:hAnsi="Arial" w:cs="Arial"/>
          <w:sz w:val="21"/>
          <w:szCs w:val="21"/>
        </w:rPr>
        <w:t xml:space="preserve"> (</w:t>
      </w:r>
      <w:r w:rsidR="00042346" w:rsidRPr="00042346">
        <w:rPr>
          <w:rFonts w:ascii="Arial" w:hAnsi="Arial" w:cs="Arial"/>
          <w:color w:val="000000" w:themeColor="text1"/>
          <w:sz w:val="21"/>
          <w:szCs w:val="21"/>
        </w:rPr>
        <w:t>Article in Japanese)</w:t>
      </w:r>
    </w:p>
    <w:p w14:paraId="15B230A7" w14:textId="77777777" w:rsidR="00DE7B1C" w:rsidRPr="00042346" w:rsidRDefault="00DE7B1C" w:rsidP="00DE7B1C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color w:val="000000" w:themeColor="text1"/>
          <w:sz w:val="21"/>
          <w:szCs w:val="21"/>
        </w:rPr>
      </w:pPr>
    </w:p>
    <w:p w14:paraId="70012499" w14:textId="77777777" w:rsidR="00DE7B1C" w:rsidRPr="00042346" w:rsidRDefault="00DE7B1C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  <w:r w:rsidRPr="00042346">
        <w:rPr>
          <w:rFonts w:ascii="Arial" w:hAnsi="Arial" w:cs="Arial"/>
          <w:b/>
          <w:bCs/>
          <w:color w:val="212121"/>
          <w:sz w:val="21"/>
          <w:szCs w:val="21"/>
        </w:rPr>
        <w:t>Kono T.</w:t>
      </w:r>
      <w:r w:rsidRPr="00042346">
        <w:rPr>
          <w:rFonts w:ascii="Arial" w:hAnsi="Arial" w:cs="Arial"/>
          <w:color w:val="212121"/>
          <w:sz w:val="21"/>
          <w:szCs w:val="21"/>
        </w:rPr>
        <w:t xml:space="preserve"> </w:t>
      </w:r>
      <w:r w:rsidRPr="00042346">
        <w:rPr>
          <w:rFonts w:ascii="Arial" w:hAnsi="Arial" w:cs="Arial"/>
          <w:color w:val="212121"/>
          <w:sz w:val="21"/>
          <w:szCs w:val="21"/>
        </w:rPr>
        <w:br/>
      </w:r>
      <w:r w:rsidRPr="00042346">
        <w:rPr>
          <w:rStyle w:val="journaltitle"/>
          <w:rFonts w:ascii="Arial" w:hAnsi="Arial" w:cs="Arial"/>
          <w:b/>
          <w:bCs/>
          <w:color w:val="000000" w:themeColor="text1"/>
          <w:sz w:val="21"/>
          <w:szCs w:val="21"/>
        </w:rPr>
        <w:t>Industry-Academia-Government Collaboration</w:t>
      </w:r>
      <w:r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in Indiana (Series 2). 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 xml:space="preserve">Journal of Industry-Academia-Government Collaboration 17(7), 31-34, 2021, </w:t>
      </w:r>
      <w:r w:rsidR="007F1668" w:rsidRPr="00042346">
        <w:rPr>
          <w:rStyle w:val="academicsociety"/>
          <w:rFonts w:ascii="Arial" w:hAnsi="Arial" w:cs="Arial"/>
          <w:color w:val="000000" w:themeColor="text1"/>
          <w:sz w:val="21"/>
          <w:szCs w:val="21"/>
        </w:rPr>
        <w:t xml:space="preserve">Japan Science and Technology Agency, 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 xml:space="preserve">ISSN:2186-2621, DOI: </w:t>
      </w:r>
      <w:hyperlink r:id="rId18" w:tgtFrame="_blank" w:history="1">
        <w:r w:rsidR="007F1668" w:rsidRPr="00042346">
          <w:rPr>
            <w:rStyle w:val="Hyperlink"/>
            <w:rFonts w:ascii="Arial" w:hAnsi="Arial" w:cs="Arial"/>
            <w:color w:val="0055AA"/>
            <w:sz w:val="21"/>
            <w:szCs w:val="21"/>
            <w:shd w:val="clear" w:color="auto" w:fill="FFFFFF"/>
          </w:rPr>
          <w:t>10.1241/sangakukanjournal.17.7_31</w:t>
        </w:r>
      </w:hyperlink>
      <w:r w:rsidR="007F1668" w:rsidRPr="00042346">
        <w:rPr>
          <w:rFonts w:ascii="Arial" w:hAnsi="Arial" w:cs="Arial"/>
          <w:sz w:val="21"/>
          <w:szCs w:val="21"/>
        </w:rPr>
        <w:t xml:space="preserve"> </w:t>
      </w:r>
      <w:r w:rsidR="007F1668" w:rsidRPr="00042346">
        <w:rPr>
          <w:rFonts w:ascii="Arial" w:hAnsi="Arial" w:cs="Arial"/>
          <w:color w:val="000000" w:themeColor="text1"/>
          <w:sz w:val="21"/>
          <w:szCs w:val="21"/>
        </w:rPr>
        <w:t xml:space="preserve"> (Article in Japanese)</w:t>
      </w:r>
    </w:p>
    <w:p w14:paraId="76E5E8AE" w14:textId="77777777" w:rsidR="00DE7B1C" w:rsidRPr="00042346" w:rsidRDefault="00DE7B1C" w:rsidP="00DE7B1C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</w:p>
    <w:p w14:paraId="6D1C5903" w14:textId="77777777" w:rsidR="00E71F13" w:rsidRPr="00042346" w:rsidRDefault="000C2EA9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color w:val="000000" w:themeColor="text1"/>
          <w:sz w:val="21"/>
          <w:szCs w:val="21"/>
          <w:lang w:eastAsia="ja-JP"/>
        </w:rPr>
      </w:pPr>
      <w:r w:rsidRPr="00042346">
        <w:rPr>
          <w:rFonts w:ascii="Arial" w:hAnsi="Arial" w:cs="Arial"/>
          <w:b/>
          <w:bCs/>
          <w:color w:val="212121"/>
          <w:sz w:val="21"/>
          <w:szCs w:val="21"/>
        </w:rPr>
        <w:t>Kono T.</w:t>
      </w:r>
      <w:r w:rsidRPr="00042346">
        <w:rPr>
          <w:rFonts w:ascii="Arial" w:hAnsi="Arial" w:cs="Arial"/>
          <w:color w:val="212121"/>
          <w:sz w:val="21"/>
          <w:szCs w:val="21"/>
        </w:rPr>
        <w:t xml:space="preserve"> </w:t>
      </w:r>
      <w:r w:rsidR="00E71F13" w:rsidRPr="00042346">
        <w:rPr>
          <w:rFonts w:ascii="Arial" w:hAnsi="Arial" w:cs="Arial"/>
          <w:color w:val="212121"/>
          <w:sz w:val="21"/>
          <w:szCs w:val="21"/>
        </w:rPr>
        <w:br/>
      </w:r>
      <w:r w:rsidRPr="00042346">
        <w:rPr>
          <w:rStyle w:val="journaltitle"/>
          <w:rFonts w:ascii="Arial" w:hAnsi="Arial" w:cs="Arial"/>
          <w:b/>
          <w:bCs/>
          <w:color w:val="000000" w:themeColor="text1"/>
          <w:sz w:val="21"/>
          <w:szCs w:val="21"/>
        </w:rPr>
        <w:t>Industry-Academia-Government Collaboration</w:t>
      </w:r>
      <w:r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in Indiana</w:t>
      </w:r>
      <w:r w:rsidR="00E71F13" w:rsidRPr="00042346">
        <w:rPr>
          <w:rStyle w:val="journaltitle"/>
          <w:rFonts w:ascii="Arial" w:eastAsia="MS Mincho" w:hAnsi="Arial" w:cs="Arial"/>
          <w:b/>
          <w:bCs/>
          <w:color w:val="000000" w:themeColor="text1"/>
          <w:sz w:val="21"/>
          <w:szCs w:val="21"/>
        </w:rPr>
        <w:t xml:space="preserve"> (Series 1). </w:t>
      </w:r>
      <w:r w:rsidR="00E71F13" w:rsidRPr="00042346">
        <w:rPr>
          <w:rFonts w:ascii="Arial" w:hAnsi="Arial" w:cs="Arial"/>
          <w:color w:val="000000" w:themeColor="text1"/>
          <w:sz w:val="21"/>
          <w:szCs w:val="21"/>
        </w:rPr>
        <w:t xml:space="preserve">Journal of Industry-Academia-Government Collaboration 17(5), 13-17, 2021, </w:t>
      </w:r>
      <w:r w:rsidR="00E71F13" w:rsidRPr="00042346">
        <w:rPr>
          <w:rStyle w:val="academicsociety"/>
          <w:rFonts w:ascii="Arial" w:hAnsi="Arial" w:cs="Arial"/>
          <w:color w:val="000000" w:themeColor="text1"/>
          <w:sz w:val="21"/>
          <w:szCs w:val="21"/>
        </w:rPr>
        <w:t xml:space="preserve">Japan Science and Technology Agency, </w:t>
      </w:r>
      <w:r w:rsidR="00E71F13" w:rsidRPr="00042346">
        <w:rPr>
          <w:rFonts w:ascii="Arial" w:hAnsi="Arial" w:cs="Arial"/>
          <w:color w:val="000000" w:themeColor="text1"/>
          <w:sz w:val="21"/>
          <w:szCs w:val="21"/>
        </w:rPr>
        <w:t xml:space="preserve">ISSN:2186-2621, DOI: </w:t>
      </w:r>
      <w:hyperlink r:id="rId19" w:tgtFrame="_blank" w:history="1">
        <w:r w:rsidR="00E71F13" w:rsidRPr="00042346">
          <w:rPr>
            <w:rFonts w:ascii="Arial" w:hAnsi="Arial" w:cs="Arial"/>
            <w:color w:val="000000" w:themeColor="text1"/>
            <w:sz w:val="21"/>
            <w:szCs w:val="21"/>
            <w:u w:val="single"/>
          </w:rPr>
          <w:t>10.1241/sangakukanjournal.17.5_13</w:t>
        </w:r>
      </w:hyperlink>
      <w:r w:rsidR="00DE7B1C" w:rsidRPr="00042346">
        <w:rPr>
          <w:rFonts w:ascii="Arial" w:hAnsi="Arial" w:cs="Arial"/>
          <w:color w:val="000000" w:themeColor="text1"/>
          <w:sz w:val="21"/>
          <w:szCs w:val="21"/>
        </w:rPr>
        <w:t xml:space="preserve"> (Article in Japanese)</w:t>
      </w:r>
    </w:p>
    <w:p w14:paraId="738FC764" w14:textId="77777777" w:rsidR="00E71F13" w:rsidRPr="00042346" w:rsidRDefault="00E71F13" w:rsidP="00DE7B1C">
      <w:pPr>
        <w:pStyle w:val="ListParagraph"/>
        <w:rPr>
          <w:rFonts w:ascii="Arial" w:hAnsi="Arial" w:cs="Arial"/>
          <w:color w:val="000000" w:themeColor="text1"/>
          <w:sz w:val="21"/>
          <w:szCs w:val="21"/>
        </w:rPr>
      </w:pPr>
      <w:r w:rsidRPr="00042346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6DE1388B" w14:textId="77777777" w:rsidR="00E71F13" w:rsidRPr="000C2EA9" w:rsidRDefault="00E71F13" w:rsidP="00E71F13">
      <w:pPr>
        <w:pStyle w:val="containedjournalorg"/>
        <w:wordWrap w:val="0"/>
        <w:spacing w:before="0" w:beforeAutospacing="0" w:after="0" w:afterAutospacing="0"/>
        <w:ind w:left="720"/>
        <w:rPr>
          <w:rFonts w:ascii="Arial" w:hAnsi="Arial" w:cs="Arial"/>
          <w:color w:val="000000"/>
          <w:sz w:val="22"/>
          <w:szCs w:val="22"/>
        </w:rPr>
      </w:pPr>
    </w:p>
    <w:p w14:paraId="74431804" w14:textId="77777777" w:rsidR="00C75BA6" w:rsidRPr="00096333" w:rsidRDefault="0084092C" w:rsidP="00C75BA6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096333">
        <w:rPr>
          <w:rFonts w:ascii="Arial" w:hAnsi="Arial" w:cs="Arial"/>
          <w:b/>
          <w:bCs/>
          <w:sz w:val="20"/>
          <w:szCs w:val="20"/>
        </w:rPr>
        <w:t>COMPETITIVE / REFEREED</w:t>
      </w:r>
      <w:r w:rsidR="00C75BA6" w:rsidRPr="00096333">
        <w:rPr>
          <w:rFonts w:ascii="Arial" w:hAnsi="Arial" w:cs="Arial"/>
          <w:b/>
          <w:bCs/>
          <w:sz w:val="20"/>
          <w:szCs w:val="20"/>
        </w:rPr>
        <w:t xml:space="preserve"> ORAL PRESENTATIONS - </w:t>
      </w:r>
      <w:r w:rsidRPr="00096333">
        <w:rPr>
          <w:rFonts w:ascii="Arial" w:hAnsi="Arial" w:cs="Arial"/>
          <w:b/>
          <w:sz w:val="20"/>
          <w:szCs w:val="20"/>
        </w:rPr>
        <w:t xml:space="preserve">RESEARCH/CREATIVE ACTIVITY:  </w:t>
      </w:r>
    </w:p>
    <w:p w14:paraId="4CFD4478" w14:textId="77777777" w:rsidR="00B90BB4" w:rsidRDefault="00C75BA6" w:rsidP="00B90BB4">
      <w:pPr>
        <w:autoSpaceDE w:val="0"/>
        <w:autoSpaceDN w:val="0"/>
        <w:rPr>
          <w:rFonts w:ascii="Arial" w:hAnsi="Arial" w:cs="Arial"/>
          <w:i/>
          <w:sz w:val="20"/>
          <w:szCs w:val="20"/>
        </w:rPr>
      </w:pPr>
      <w:r w:rsidRPr="003F080A">
        <w:rPr>
          <w:rFonts w:ascii="Arial" w:hAnsi="Arial" w:cs="Arial"/>
          <w:i/>
          <w:sz w:val="20"/>
          <w:szCs w:val="20"/>
        </w:rPr>
        <w:t xml:space="preserve">Trainees are underlined; </w:t>
      </w:r>
      <w:r w:rsidRPr="003F080A">
        <w:rPr>
          <w:rFonts w:ascii="Arial" w:hAnsi="Arial" w:cs="Arial"/>
          <w:bCs/>
          <w:i/>
          <w:sz w:val="20"/>
          <w:szCs w:val="20"/>
        </w:rPr>
        <w:t xml:space="preserve">† Indicates </w:t>
      </w:r>
      <w:r>
        <w:rPr>
          <w:rFonts w:ascii="Arial" w:hAnsi="Arial" w:cs="Arial"/>
          <w:bCs/>
          <w:i/>
          <w:sz w:val="20"/>
          <w:szCs w:val="20"/>
        </w:rPr>
        <w:t xml:space="preserve">role as </w:t>
      </w:r>
      <w:proofErr w:type="gramStart"/>
      <w:r w:rsidRPr="003F080A">
        <w:rPr>
          <w:rFonts w:ascii="Arial" w:hAnsi="Arial" w:cs="Arial"/>
          <w:bCs/>
          <w:i/>
          <w:sz w:val="20"/>
          <w:szCs w:val="20"/>
        </w:rPr>
        <w:t>mentor</w:t>
      </w:r>
      <w:r>
        <w:rPr>
          <w:rFonts w:ascii="Arial" w:hAnsi="Arial" w:cs="Arial"/>
          <w:i/>
          <w:sz w:val="20"/>
          <w:szCs w:val="20"/>
        </w:rPr>
        <w:t>;</w:t>
      </w:r>
      <w:proofErr w:type="gramEnd"/>
      <w:r>
        <w:rPr>
          <w:rFonts w:ascii="Arial" w:hAnsi="Arial" w:cs="Arial"/>
          <w:i/>
          <w:sz w:val="20"/>
          <w:szCs w:val="20"/>
        </w:rPr>
        <w:t xml:space="preserve"> </w:t>
      </w:r>
    </w:p>
    <w:p w14:paraId="2B38828A" w14:textId="77777777" w:rsidR="00EF7139" w:rsidRPr="00EF7139" w:rsidRDefault="00EF7139" w:rsidP="00EF7139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iCs/>
          <w:color w:val="000000" w:themeColor="text1"/>
          <w:sz w:val="21"/>
          <w:szCs w:val="21"/>
        </w:rPr>
      </w:pPr>
    </w:p>
    <w:p w14:paraId="31F4C4E5" w14:textId="77777777" w:rsidR="00D24B1E" w:rsidRPr="003F080A" w:rsidRDefault="00EF7139" w:rsidP="00C75BA6">
      <w:pPr>
        <w:autoSpaceDE w:val="0"/>
        <w:autoSpaceDN w:val="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LOCAL</w:t>
      </w:r>
    </w:p>
    <w:p w14:paraId="44DDC62F" w14:textId="3D50A7FF" w:rsidR="00B64360" w:rsidRDefault="00B64360" w:rsidP="00B6050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160BA9">
        <w:rPr>
          <w:rFonts w:ascii="Arial" w:hAnsi="Arial" w:cs="Arial"/>
        </w:rPr>
        <w:t xml:space="preserve">McLaughlin, M., Sohn, P., Krishnan, P., Lee, C.C., </w:t>
      </w:r>
      <w:r w:rsidRPr="00160BA9">
        <w:rPr>
          <w:rFonts w:ascii="Arial" w:hAnsi="Arial" w:cs="Arial"/>
          <w:b/>
          <w:bCs/>
        </w:rPr>
        <w:t>Kono, T</w:t>
      </w:r>
      <w:r w:rsidRPr="00160BA9">
        <w:rPr>
          <w:rFonts w:ascii="Arial" w:hAnsi="Arial" w:cs="Arial"/>
        </w:rPr>
        <w:t>., Evans-Molina, C. (2024). STIM1 Interacts with G Protein-Coupled Estrogen Receptor Signaling to Maintain β Cell Identity in Female Mice. 10th Annual Center for Diabetes and Metabolic Disease Symposium, Indiana University School of Medicine.</w:t>
      </w:r>
      <w:r w:rsidRPr="00B64360">
        <w:rPr>
          <w:rFonts w:ascii="Arial" w:hAnsi="Arial" w:cs="Arial"/>
          <w:b/>
          <w:sz w:val="20"/>
          <w:szCs w:val="20"/>
        </w:rPr>
        <w:t xml:space="preserve"> </w:t>
      </w:r>
      <w:r w:rsidRPr="00D24B1E">
        <w:rPr>
          <w:rFonts w:ascii="Arial" w:hAnsi="Arial" w:cs="Arial"/>
          <w:b/>
          <w:sz w:val="20"/>
          <w:szCs w:val="20"/>
        </w:rPr>
        <w:t>(Oral)</w:t>
      </w:r>
      <w:r>
        <w:rPr>
          <w:rFonts w:ascii="Arial" w:hAnsi="Arial" w:cs="Arial"/>
        </w:rPr>
        <w:br/>
      </w:r>
    </w:p>
    <w:p w14:paraId="48A26DC1" w14:textId="5A49C1D8" w:rsidR="00B64360" w:rsidRPr="00B64360" w:rsidRDefault="00B64360" w:rsidP="00B6050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B64360">
        <w:rPr>
          <w:rFonts w:ascii="Arial" w:hAnsi="Arial" w:cs="Arial"/>
        </w:rPr>
        <w:t xml:space="preserve">McLaughlin, M., Sohn, P., Krishnan, P., Lee, C.C., </w:t>
      </w:r>
      <w:r w:rsidRPr="00B64360">
        <w:rPr>
          <w:rFonts w:ascii="Arial" w:hAnsi="Arial" w:cs="Arial"/>
          <w:b/>
          <w:bCs/>
        </w:rPr>
        <w:t>Kono, T</w:t>
      </w:r>
      <w:r w:rsidRPr="00B64360">
        <w:rPr>
          <w:rFonts w:ascii="Arial" w:hAnsi="Arial" w:cs="Arial"/>
        </w:rPr>
        <w:t>., Evans-Molina, C. (2023). STIM1 Interacts with G Protein-Coupled Estrogen Receptor Signaling to Maintain β Cell Identity in Female Mice. 9th Annual Center for Diabetes and Metabolic Disease Symposium, Indiana University School of Medicine.</w:t>
      </w:r>
      <w:r w:rsidRPr="00B64360">
        <w:rPr>
          <w:rFonts w:ascii="Arial" w:hAnsi="Arial" w:cs="Arial"/>
          <w:b/>
          <w:sz w:val="20"/>
          <w:szCs w:val="20"/>
        </w:rPr>
        <w:t xml:space="preserve"> </w:t>
      </w:r>
      <w:r w:rsidRPr="00D24B1E">
        <w:rPr>
          <w:rFonts w:ascii="Arial" w:hAnsi="Arial" w:cs="Arial"/>
          <w:b/>
          <w:sz w:val="20"/>
          <w:szCs w:val="20"/>
        </w:rPr>
        <w:t>(Oral)</w:t>
      </w:r>
      <w:r>
        <w:rPr>
          <w:rFonts w:ascii="Arial" w:hAnsi="Arial" w:cs="Arial"/>
        </w:rPr>
        <w:br/>
      </w:r>
    </w:p>
    <w:p w14:paraId="16325A17" w14:textId="77777777" w:rsidR="00EF7139" w:rsidRDefault="00EF7139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  <w:u w:val="single"/>
        </w:rPr>
        <w:t>*</w:t>
      </w:r>
      <w:r w:rsidRPr="00734CBA">
        <w:rPr>
          <w:rFonts w:ascii="Arial" w:hAnsi="Arial" w:cs="Arial"/>
          <w:bCs/>
          <w:i/>
          <w:sz w:val="20"/>
          <w:szCs w:val="20"/>
          <w:u w:val="single"/>
        </w:rPr>
        <w:t>†</w:t>
      </w:r>
      <w:r w:rsidRPr="00734CBA">
        <w:rPr>
          <w:rFonts w:ascii="Arial" w:hAnsi="Arial" w:cs="Arial"/>
          <w:bCs/>
          <w:i/>
          <w:color w:val="000000" w:themeColor="text1"/>
          <w:sz w:val="21"/>
          <w:szCs w:val="21"/>
          <w:u w:val="single"/>
        </w:rPr>
        <w:t>Bone RN</w:t>
      </w:r>
      <w:r w:rsidRPr="00D24B1E">
        <w:rPr>
          <w:rFonts w:ascii="Arial" w:hAnsi="Arial" w:cs="Arial"/>
          <w:sz w:val="20"/>
          <w:szCs w:val="20"/>
        </w:rPr>
        <w:t xml:space="preserve">, Taleb S, </w:t>
      </w:r>
      <w:r w:rsidRPr="00734CBA">
        <w:rPr>
          <w:rFonts w:ascii="Arial" w:hAnsi="Arial" w:cs="Arial"/>
          <w:sz w:val="20"/>
          <w:szCs w:val="20"/>
          <w:u w:val="single"/>
        </w:rPr>
        <w:t>Tong X</w:t>
      </w:r>
      <w:r w:rsidRPr="00D24B1E">
        <w:rPr>
          <w:rFonts w:ascii="Arial" w:hAnsi="Arial" w:cs="Arial"/>
          <w:sz w:val="20"/>
          <w:szCs w:val="20"/>
        </w:rPr>
        <w:t xml:space="preserve">, </w:t>
      </w:r>
      <w:r w:rsidRPr="00734CBA">
        <w:rPr>
          <w:rFonts w:ascii="Arial" w:hAnsi="Arial" w:cs="Arial"/>
          <w:sz w:val="20"/>
          <w:szCs w:val="20"/>
          <w:u w:val="single"/>
        </w:rPr>
        <w:t>Yamamoto W</w:t>
      </w:r>
      <w:r w:rsidRPr="00D24B1E">
        <w:rPr>
          <w:rFonts w:ascii="Arial" w:hAnsi="Arial" w:cs="Arial"/>
          <w:sz w:val="20"/>
          <w:szCs w:val="20"/>
        </w:rPr>
        <w:t xml:space="preserve">, </w:t>
      </w:r>
      <w:r w:rsidRPr="00D24B1E">
        <w:rPr>
          <w:rFonts w:ascii="Arial" w:hAnsi="Arial" w:cs="Arial"/>
          <w:b/>
          <w:sz w:val="20"/>
          <w:szCs w:val="20"/>
        </w:rPr>
        <w:t>Kono T</w:t>
      </w:r>
      <w:r w:rsidRPr="00D24B1E">
        <w:rPr>
          <w:rFonts w:ascii="Arial" w:hAnsi="Arial" w:cs="Arial"/>
          <w:sz w:val="20"/>
          <w:szCs w:val="20"/>
        </w:rPr>
        <w:t xml:space="preserve">, Evans-Molina C.  Loss of the Secretory Pathway Ca2+ ATPase (SPCA1) increases β-cell susceptibility to stress and decreases insulin secretion.   </w:t>
      </w:r>
      <w:r w:rsidRPr="00D24B1E">
        <w:rPr>
          <w:rFonts w:ascii="Arial" w:hAnsi="Arial" w:cs="Arial"/>
          <w:b/>
          <w:i/>
          <w:iCs/>
          <w:sz w:val="20"/>
          <w:szCs w:val="20"/>
        </w:rPr>
        <w:t>IUSM 2</w:t>
      </w:r>
      <w:r w:rsidRPr="00D24B1E">
        <w:rPr>
          <w:rFonts w:ascii="Arial" w:hAnsi="Arial" w:cs="Arial"/>
          <w:b/>
          <w:i/>
          <w:iCs/>
          <w:sz w:val="20"/>
          <w:szCs w:val="20"/>
          <w:vertAlign w:val="superscript"/>
        </w:rPr>
        <w:t>nd</w:t>
      </w:r>
      <w:r w:rsidRPr="00D24B1E">
        <w:rPr>
          <w:rFonts w:ascii="Arial" w:hAnsi="Arial" w:cs="Arial"/>
          <w:b/>
          <w:i/>
          <w:iCs/>
          <w:sz w:val="20"/>
          <w:szCs w:val="20"/>
        </w:rPr>
        <w:t xml:space="preserve"> Annual Postdoctoral Research Day</w:t>
      </w:r>
      <w:r w:rsidRPr="00D24B1E">
        <w:rPr>
          <w:rFonts w:ascii="Arial" w:hAnsi="Arial" w:cs="Arial"/>
          <w:b/>
          <w:sz w:val="20"/>
          <w:szCs w:val="20"/>
        </w:rPr>
        <w:t>.  Indianapolis, IN, 2016 (Oral)</w:t>
      </w:r>
      <w:r w:rsidR="00096333">
        <w:rPr>
          <w:rFonts w:ascii="Arial" w:hAnsi="Arial" w:cs="Arial"/>
          <w:b/>
          <w:sz w:val="20"/>
          <w:szCs w:val="20"/>
        </w:rPr>
        <w:br/>
      </w:r>
    </w:p>
    <w:p w14:paraId="24B6D01E" w14:textId="77777777" w:rsidR="00096333" w:rsidRPr="0064640C" w:rsidRDefault="00096333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  <w:u w:val="single"/>
        </w:rPr>
        <w:t>*†</w:t>
      </w:r>
      <w:r w:rsidRPr="0064640C">
        <w:rPr>
          <w:rFonts w:ascii="Arial" w:hAnsi="Arial" w:cs="Arial"/>
          <w:bCs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sz w:val="21"/>
          <w:szCs w:val="21"/>
        </w:rPr>
        <w:t xml:space="preserve">, Taleb S, Tong X, Yamamoto W,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Evans-Molina C.  Loss of the Secretory Pathway Ca2+ ATPase (SPCA1) increases β-cell susceptibility to stress and decreases insulin secretion.   </w:t>
      </w:r>
      <w:r w:rsidRPr="0064640C">
        <w:rPr>
          <w:rFonts w:ascii="Arial" w:hAnsi="Arial" w:cs="Arial"/>
          <w:i/>
          <w:iCs/>
          <w:sz w:val="21"/>
          <w:szCs w:val="21"/>
        </w:rPr>
        <w:t>IU Center for Diabetes and Metabolic Diseases 2</w:t>
      </w:r>
      <w:r w:rsidRPr="0064640C">
        <w:rPr>
          <w:rFonts w:ascii="Arial" w:hAnsi="Arial" w:cs="Arial"/>
          <w:i/>
          <w:iCs/>
          <w:sz w:val="21"/>
          <w:szCs w:val="21"/>
          <w:vertAlign w:val="superscript"/>
        </w:rPr>
        <w:t>nd</w:t>
      </w:r>
      <w:r w:rsidRPr="0064640C">
        <w:rPr>
          <w:rFonts w:ascii="Arial" w:hAnsi="Arial" w:cs="Arial"/>
          <w:i/>
          <w:iCs/>
          <w:sz w:val="21"/>
          <w:szCs w:val="21"/>
        </w:rPr>
        <w:t xml:space="preserve"> Annual Symposium</w:t>
      </w:r>
      <w:r w:rsidRPr="0064640C">
        <w:rPr>
          <w:rFonts w:ascii="Arial" w:hAnsi="Arial" w:cs="Arial"/>
          <w:sz w:val="21"/>
          <w:szCs w:val="21"/>
        </w:rPr>
        <w:t xml:space="preserve">.  Indianapolis, IN.  August 5, </w:t>
      </w:r>
      <w:r w:rsidRPr="0064640C">
        <w:rPr>
          <w:rFonts w:ascii="Arial" w:hAnsi="Arial" w:cs="Arial"/>
          <w:b/>
          <w:bCs/>
          <w:sz w:val="21"/>
          <w:szCs w:val="21"/>
        </w:rPr>
        <w:t>2016. (Oral)</w:t>
      </w:r>
    </w:p>
    <w:p w14:paraId="145AC560" w14:textId="77777777" w:rsidR="00EF7139" w:rsidRPr="0064640C" w:rsidRDefault="00EF7139" w:rsidP="00EF7139">
      <w:pPr>
        <w:pStyle w:val="ListParagraph"/>
        <w:tabs>
          <w:tab w:val="left" w:pos="720"/>
        </w:tabs>
        <w:ind w:left="810"/>
        <w:rPr>
          <w:rFonts w:ascii="Arial" w:hAnsi="Arial" w:cs="Arial"/>
          <w:b/>
          <w:sz w:val="21"/>
          <w:szCs w:val="21"/>
        </w:rPr>
      </w:pPr>
    </w:p>
    <w:p w14:paraId="7952A95F" w14:textId="77777777" w:rsidR="00EF7139" w:rsidRPr="0064640C" w:rsidRDefault="00EF7139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*†</w:t>
      </w:r>
      <w:r w:rsidRPr="0064640C">
        <w:rPr>
          <w:rFonts w:ascii="Arial" w:hAnsi="Arial" w:cs="Arial"/>
          <w:bCs/>
          <w:i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bCs/>
          <w:i/>
          <w:sz w:val="21"/>
          <w:szCs w:val="21"/>
        </w:rPr>
        <w:t>,</w:t>
      </w:r>
      <w:r w:rsidRPr="0064640C">
        <w:rPr>
          <w:rFonts w:ascii="Arial" w:hAnsi="Arial" w:cs="Arial"/>
          <w:bCs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bCs/>
          <w:sz w:val="21"/>
          <w:szCs w:val="21"/>
        </w:rPr>
        <w:t xml:space="preserve">, and Evans-Molina C.  β Cell SERCA2b Protein Stability is Regulated Via Nitric Oxide- and AMPK-Dependent Pathways Under Inflammatory Diabetic Conditions.  Indiana Physiology Society Annual Meeting, 2014. Evansville, IN.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733895DF" w14:textId="77777777" w:rsidR="00E53DFB" w:rsidRPr="0064640C" w:rsidRDefault="00E53DFB" w:rsidP="00E53DFB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lastRenderedPageBreak/>
        <w:br/>
        <w:t>REGIONAL</w:t>
      </w:r>
    </w:p>
    <w:p w14:paraId="5CDA8FA9" w14:textId="77777777" w:rsidR="004B134A" w:rsidRPr="004B134A" w:rsidRDefault="004B134A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FE2F92">
        <w:rPr>
          <w:rFonts w:ascii="Arial" w:hAnsi="Arial" w:cs="Arial"/>
          <w:bCs/>
        </w:rPr>
        <w:t>Weaver</w:t>
      </w:r>
      <w:r>
        <w:rPr>
          <w:rFonts w:ascii="Arial" w:hAnsi="Arial" w:cs="Arial"/>
          <w:bCs/>
        </w:rPr>
        <w:t xml:space="preserve"> SA</w:t>
      </w:r>
      <w:r w:rsidRPr="00FE2F92">
        <w:rPr>
          <w:rFonts w:ascii="Arial" w:hAnsi="Arial" w:cs="Arial"/>
          <w:bCs/>
        </w:rPr>
        <w:t>, Kono</w:t>
      </w:r>
      <w:r>
        <w:rPr>
          <w:rFonts w:ascii="Arial" w:hAnsi="Arial" w:cs="Arial"/>
          <w:bCs/>
        </w:rPr>
        <w:t xml:space="preserve"> T, Syed F, Bone R, </w:t>
      </w:r>
      <w:r w:rsidRPr="00FE2F92">
        <w:rPr>
          <w:rFonts w:ascii="Arial" w:hAnsi="Arial" w:cs="Arial"/>
          <w:bCs/>
        </w:rPr>
        <w:t>and Evans-Molina</w:t>
      </w:r>
      <w:r>
        <w:rPr>
          <w:rFonts w:ascii="Arial" w:hAnsi="Arial" w:cs="Arial"/>
          <w:bCs/>
        </w:rPr>
        <w:t xml:space="preserve"> C.</w:t>
      </w:r>
      <w:r w:rsidRPr="00FB4981">
        <w:rPr>
          <w:rFonts w:ascii="Arial" w:hAnsi="Arial" w:cs="Arial"/>
          <w:bCs/>
        </w:rPr>
        <w:t xml:space="preserve"> </w:t>
      </w:r>
      <w:r w:rsidRPr="004B134A">
        <w:rPr>
          <w:rFonts w:ascii="Arial" w:hAnsi="Arial" w:cs="Arial"/>
        </w:rPr>
        <w:t xml:space="preserve">Loss of SERCA2 and reduced endoplasmic reticulum calcium leads to β cell senescence and accelerated type 1 diabetes </w:t>
      </w:r>
      <w:r w:rsidRPr="004B134A">
        <w:rPr>
          <w:rFonts w:ascii="Arial" w:hAnsi="Arial" w:cs="Arial"/>
          <w:iCs/>
          <w:color w:val="000000" w:themeColor="text1"/>
          <w:sz w:val="21"/>
          <w:szCs w:val="21"/>
        </w:rPr>
        <w:t>development</w:t>
      </w:r>
      <w:r>
        <w:rPr>
          <w:rFonts w:ascii="Arial" w:hAnsi="Arial" w:cs="Arial"/>
          <w:iCs/>
          <w:color w:val="000000" w:themeColor="text1"/>
          <w:sz w:val="21"/>
          <w:szCs w:val="21"/>
        </w:rPr>
        <w:t>.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Midwest Islet Club </w:t>
      </w:r>
      <w:proofErr w:type="spellStart"/>
      <w:r w:rsidR="008F3816">
        <w:rPr>
          <w:rFonts w:ascii="Arial" w:hAnsi="Arial" w:cs="Arial"/>
          <w:b/>
          <w:iCs/>
          <w:color w:val="000000" w:themeColor="text1"/>
          <w:sz w:val="21"/>
          <w:szCs w:val="21"/>
        </w:rPr>
        <w:t>Virtual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Meeting</w:t>
      </w:r>
      <w:proofErr w:type="spellEnd"/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.</w:t>
      </w:r>
      <w:r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2021</w:t>
      </w:r>
      <w:r w:rsidRPr="004B134A">
        <w:rPr>
          <w:rFonts w:ascii="Arial" w:hAnsi="Arial" w:cs="Arial"/>
          <w:iCs/>
          <w:color w:val="000000" w:themeColor="text1"/>
          <w:sz w:val="21"/>
          <w:szCs w:val="21"/>
        </w:rPr>
        <w:br/>
      </w:r>
    </w:p>
    <w:p w14:paraId="47C625C7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  <w:u w:val="single"/>
        </w:rPr>
        <w:t xml:space="preserve">*† 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>Solaema</w:t>
      </w:r>
      <w:proofErr w:type="spellEnd"/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T, 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and Evans-Molina C. Reduced β cell Sarco/Endoplasmic Reticulum Ca 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ATPase Results in Increased Diabetes Incidence in the NOD Mouse. 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12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Annual Midwest Islet Club Meeting.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 2019.  Ann Arbor, MI.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(Oral)</w:t>
      </w:r>
    </w:p>
    <w:p w14:paraId="17A425E7" w14:textId="77777777" w:rsidR="00E53DFB" w:rsidRPr="0064640C" w:rsidRDefault="00E53DFB" w:rsidP="00E53DFB">
      <w:pPr>
        <w:autoSpaceDE w:val="0"/>
        <w:autoSpaceDN w:val="0"/>
        <w:rPr>
          <w:rFonts w:ascii="Arial" w:hAnsi="Arial" w:cs="Arial"/>
          <w:i/>
          <w:sz w:val="21"/>
          <w:szCs w:val="21"/>
        </w:rPr>
      </w:pPr>
    </w:p>
    <w:p w14:paraId="0F4EC3E5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  <w:u w:val="single"/>
        </w:rPr>
        <w:t>*†</w:t>
      </w:r>
      <w:r w:rsidRPr="0064640C">
        <w:rPr>
          <w:rFonts w:ascii="Arial" w:hAnsi="Arial" w:cs="Arial"/>
          <w:bCs/>
          <w:i/>
          <w:color w:val="000000" w:themeColor="text1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Taleb S, 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, </w:t>
      </w:r>
      <w:proofErr w:type="gramStart"/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>-Molina C.  Loss of the Sarco/Endoplasmic Reticulum Ca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ATPase Exacerbates Development of Type 1 Diabetes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.  Islet Society Workshop.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 2018. Nashville, TN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(Oral)</w:t>
      </w:r>
    </w:p>
    <w:p w14:paraId="5BBDEBC6" w14:textId="77777777" w:rsidR="00E53DFB" w:rsidRPr="0064640C" w:rsidRDefault="00E53DFB" w:rsidP="00E53DFB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200B04FD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 xml:space="preserve">*Kono T,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Taleb S, </w:t>
      </w:r>
      <w:r w:rsidRPr="0064640C">
        <w:rPr>
          <w:rFonts w:ascii="Arial" w:hAnsi="Arial" w:cs="Arial"/>
          <w:sz w:val="21"/>
          <w:szCs w:val="21"/>
          <w:u w:val="single"/>
        </w:rPr>
        <w:t>Yamamoto W</w:t>
      </w:r>
      <w:r w:rsidRPr="0064640C">
        <w:rPr>
          <w:rFonts w:ascii="Arial" w:hAnsi="Arial" w:cs="Arial"/>
          <w:sz w:val="21"/>
          <w:szCs w:val="21"/>
        </w:rPr>
        <w:t>, Evans-Molina C.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A Role for Altered STIM1 Function and </w:t>
      </w:r>
      <w:r w:rsidRPr="0064640C">
        <w:rPr>
          <w:rFonts w:ascii="Arial" w:hAnsi="Arial" w:cs="Arial"/>
          <w:sz w:val="21"/>
          <w:szCs w:val="21"/>
        </w:rPr>
        <w:sym w:font="Symbol" w:char="F062"/>
      </w:r>
      <w:r w:rsidRPr="0064640C">
        <w:rPr>
          <w:rFonts w:ascii="Arial" w:hAnsi="Arial" w:cs="Arial"/>
          <w:sz w:val="21"/>
          <w:szCs w:val="21"/>
        </w:rPr>
        <w:t xml:space="preserve"> Cell ER Ca</w:t>
      </w:r>
      <w:r w:rsidRPr="0064640C">
        <w:rPr>
          <w:rFonts w:ascii="Arial" w:hAnsi="Arial" w:cs="Arial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640C">
        <w:rPr>
          <w:rFonts w:ascii="Arial" w:hAnsi="Arial" w:cs="Arial"/>
          <w:sz w:val="21"/>
          <w:szCs w:val="21"/>
        </w:rPr>
        <w:t>Dyshomeostasis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in Diabetes Pathophysiology.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Indianapolis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61CB33A0" w14:textId="77777777" w:rsidR="00E53DFB" w:rsidRPr="0064640C" w:rsidRDefault="00E53DFB" w:rsidP="00E53DFB">
      <w:pPr>
        <w:pStyle w:val="ListParagraph"/>
        <w:rPr>
          <w:rFonts w:ascii="Arial" w:hAnsi="Arial" w:cs="Arial"/>
          <w:bCs/>
          <w:i/>
          <w:sz w:val="21"/>
          <w:szCs w:val="21"/>
          <w:u w:val="single"/>
        </w:rPr>
      </w:pPr>
    </w:p>
    <w:p w14:paraId="4B887989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  <w:u w:val="single"/>
        </w:rPr>
        <w:t>*†</w:t>
      </w:r>
      <w:r w:rsidRPr="0064640C">
        <w:rPr>
          <w:rFonts w:ascii="Arial" w:hAnsi="Arial" w:cs="Arial"/>
          <w:color w:val="000000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sz w:val="21"/>
          <w:szCs w:val="21"/>
        </w:rPr>
        <w:t xml:space="preserve">Kono T, </w:t>
      </w:r>
      <w:r w:rsidRPr="0064640C">
        <w:rPr>
          <w:rFonts w:ascii="Arial" w:hAnsi="Arial" w:cs="Arial"/>
          <w:sz w:val="21"/>
          <w:szCs w:val="21"/>
        </w:rPr>
        <w:t>and Evans-Molina C.</w:t>
      </w:r>
      <w:r w:rsidRPr="0064640C">
        <w:rPr>
          <w:rFonts w:ascii="Arial" w:hAnsi="Arial" w:cs="Arial"/>
          <w:b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SERCA2b Plays A Critical Role in The Maintenance of Pancreatic Beta Cell Function and Mass in Response to Diet Induced Obesity.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Chicago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4DAB52A3" w14:textId="77777777" w:rsidR="00E53DFB" w:rsidRPr="0064640C" w:rsidRDefault="00E53DFB" w:rsidP="00E53DFB">
      <w:pPr>
        <w:tabs>
          <w:tab w:val="left" w:pos="720"/>
        </w:tabs>
        <w:rPr>
          <w:rFonts w:ascii="Arial" w:hAnsi="Arial" w:cs="Arial"/>
          <w:b/>
          <w:sz w:val="21"/>
          <w:szCs w:val="21"/>
        </w:rPr>
      </w:pPr>
    </w:p>
    <w:p w14:paraId="408E1733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  <w:u w:val="single"/>
        </w:rPr>
        <w:t>*†</w:t>
      </w:r>
      <w:r w:rsidRPr="0064640C">
        <w:rPr>
          <w:rFonts w:ascii="Arial" w:hAnsi="Arial" w:cs="Arial"/>
          <w:sz w:val="21"/>
          <w:szCs w:val="21"/>
          <w:u w:val="single"/>
        </w:rPr>
        <w:t>Johnson JS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Yamamoto W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Merrins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MJ, Satin LS, Fueger P, and Evans-Molina C. Pancreatic and Duodenal Homeobox Protein 1 Enhances Transcription of Sarco-endoplasmic Reticulum Calcium ATPase 2 in the Beta Cell.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Birmingham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2014.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261CCD28" w14:textId="77777777" w:rsidR="00E53DFB" w:rsidRPr="0064640C" w:rsidRDefault="00E53DFB" w:rsidP="00E53DFB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39F731E7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Budd A</w:t>
      </w:r>
      <w:r w:rsidRPr="0064640C">
        <w:rPr>
          <w:rFonts w:ascii="Arial" w:hAnsi="Arial" w:cs="Arial"/>
          <w:sz w:val="21"/>
          <w:szCs w:val="21"/>
        </w:rPr>
        <w:t>, Moss D, Day K, Fueger P and Evans-Molina C.</w:t>
      </w:r>
      <w:r w:rsidRPr="0064640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Restoration of SERCA2b Expression Improves Pancreatic β Cell Function and Survival Under Conditions of Cytokine and High Glucose Induced Stress.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Pittsburgh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2012.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5B423180" w14:textId="77777777" w:rsidR="00E53DFB" w:rsidRPr="0064640C" w:rsidRDefault="00E53DFB" w:rsidP="00E53DFB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1571D963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Moss D, Vestermark G, </w:t>
      </w:r>
      <w:proofErr w:type="spellStart"/>
      <w:r w:rsidRPr="0064640C">
        <w:rPr>
          <w:rFonts w:ascii="Arial" w:hAnsi="Arial" w:cs="Arial"/>
          <w:sz w:val="21"/>
          <w:szCs w:val="21"/>
        </w:rPr>
        <w:t>Traktuev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March K, and Evans-Molina C. Adipose</w:t>
      </w:r>
      <w:r w:rsidRPr="0064640C">
        <w:rPr>
          <w:rFonts w:ascii="Cambria Math" w:hAnsi="Cambria Math" w:cs="Cambria Math"/>
          <w:sz w:val="21"/>
          <w:szCs w:val="21"/>
        </w:rPr>
        <w:t>‐</w:t>
      </w:r>
      <w:r w:rsidRPr="0064640C">
        <w:rPr>
          <w:rFonts w:ascii="Arial" w:hAnsi="Arial" w:cs="Arial"/>
          <w:sz w:val="21"/>
          <w:szCs w:val="21"/>
        </w:rPr>
        <w:t>Derived Stem Cells Improve Beta Cell Function and Survival in a Mouse Model of Streptozotocin</w:t>
      </w:r>
      <w:r w:rsidRPr="0064640C">
        <w:rPr>
          <w:rFonts w:ascii="Cambria Math" w:hAnsi="Cambria Math" w:cs="Cambria Math"/>
          <w:sz w:val="21"/>
          <w:szCs w:val="21"/>
        </w:rPr>
        <w:t>‐</w:t>
      </w:r>
      <w:r w:rsidRPr="0064640C">
        <w:rPr>
          <w:rFonts w:ascii="Arial" w:hAnsi="Arial" w:cs="Arial"/>
          <w:sz w:val="21"/>
          <w:szCs w:val="21"/>
        </w:rPr>
        <w:t xml:space="preserve">Induced Diabetes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Madison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2011. </w:t>
      </w:r>
      <w:r w:rsidRPr="0064640C">
        <w:rPr>
          <w:rFonts w:ascii="Arial" w:hAnsi="Arial" w:cs="Arial"/>
          <w:b/>
          <w:sz w:val="21"/>
          <w:szCs w:val="21"/>
        </w:rPr>
        <w:t>(Oral)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4BAD754B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Gann L</w:t>
      </w:r>
      <w:r w:rsidRPr="0064640C">
        <w:rPr>
          <w:rFonts w:ascii="Arial" w:hAnsi="Arial" w:cs="Arial"/>
          <w:sz w:val="21"/>
          <w:szCs w:val="21"/>
        </w:rPr>
        <w:t xml:space="preserve">, Moss D, </w:t>
      </w:r>
      <w:proofErr w:type="spellStart"/>
      <w:r w:rsidRPr="0064640C">
        <w:rPr>
          <w:rFonts w:ascii="Arial" w:hAnsi="Arial" w:cs="Arial"/>
          <w:sz w:val="21"/>
          <w:szCs w:val="21"/>
        </w:rPr>
        <w:t>Zarain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-Herzberg A, </w:t>
      </w:r>
      <w:proofErr w:type="spellStart"/>
      <w:r w:rsidRPr="0064640C">
        <w:rPr>
          <w:rFonts w:ascii="Arial" w:hAnsi="Arial" w:cs="Arial"/>
          <w:sz w:val="21"/>
          <w:szCs w:val="21"/>
        </w:rPr>
        <w:t>Ogihara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T, and Evans-Molina C.</w:t>
      </w:r>
      <w:r w:rsidRPr="0064640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 PPAR-</w:t>
      </w:r>
      <w:r w:rsidRPr="0064640C">
        <w:rPr>
          <w:rFonts w:ascii="Arial" w:hAnsi="Arial" w:cs="Arial"/>
          <w:sz w:val="21"/>
          <w:szCs w:val="21"/>
        </w:rPr>
        <w:sym w:font="Symbol" w:char="F067"/>
      </w:r>
      <w:r w:rsidRPr="0064640C">
        <w:rPr>
          <w:rFonts w:ascii="Arial" w:hAnsi="Arial" w:cs="Arial"/>
          <w:sz w:val="21"/>
          <w:szCs w:val="21"/>
        </w:rPr>
        <w:t xml:space="preserve"> Activation Restores Islet SERCA mRNA and Protein Levels and Prevents </w:t>
      </w:r>
      <w:r w:rsidRPr="0064640C">
        <w:rPr>
          <w:rFonts w:ascii="Arial" w:hAnsi="Arial" w:cs="Arial"/>
          <w:sz w:val="21"/>
          <w:szCs w:val="21"/>
        </w:rPr>
        <w:sym w:font="Symbol" w:char="F062"/>
      </w:r>
      <w:r w:rsidRPr="0064640C">
        <w:rPr>
          <w:rFonts w:ascii="Arial" w:hAnsi="Arial" w:cs="Arial"/>
          <w:sz w:val="21"/>
          <w:szCs w:val="21"/>
        </w:rPr>
        <w:t xml:space="preserve">-Cell Dysfunction in Type 2 Diabetes.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Midwest Islet Club. 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Indianapolis, USA. 2010.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58799F47" w14:textId="77777777" w:rsidR="00E53DFB" w:rsidRPr="0064640C" w:rsidRDefault="00E53DFB" w:rsidP="00E53DFB">
      <w:pPr>
        <w:autoSpaceDE w:val="0"/>
        <w:autoSpaceDN w:val="0"/>
        <w:rPr>
          <w:rFonts w:ascii="Arial" w:hAnsi="Arial" w:cs="Arial"/>
          <w:i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t>INTERNATIONAL</w:t>
      </w:r>
    </w:p>
    <w:p w14:paraId="4CE04940" w14:textId="77777777" w:rsidR="002268B2" w:rsidRDefault="002268B2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/>
          <w:iCs/>
          <w:color w:val="000000" w:themeColor="text1"/>
        </w:rPr>
      </w:pPr>
      <w:r w:rsidRPr="002268B2">
        <w:rPr>
          <w:rFonts w:ascii="Arial" w:hAnsi="Arial" w:cs="Arial"/>
          <w:bCs/>
          <w:i/>
        </w:rPr>
        <w:t xml:space="preserve">McLaughlin M, Sohn P, Krishnan P, Lee CC, </w:t>
      </w:r>
      <w:r w:rsidRPr="002268B2">
        <w:rPr>
          <w:rFonts w:ascii="Arial" w:hAnsi="Arial" w:cs="Arial"/>
          <w:b/>
          <w:i/>
        </w:rPr>
        <w:t>Kono T</w:t>
      </w:r>
      <w:r w:rsidRPr="002268B2">
        <w:rPr>
          <w:rFonts w:ascii="Arial" w:hAnsi="Arial" w:cs="Arial"/>
          <w:bCs/>
          <w:i/>
        </w:rPr>
        <w:t xml:space="preserve">, Evans-Molina C. STIM1 Interacts with G Protein–Coupled Estrogen Receptor Signaling to Maintain ß-Cell Identity in Female Mice. Diabetes. June 20, 2023; 72(Suppl_1): 232–OR. </w:t>
      </w:r>
      <w:hyperlink r:id="rId20" w:history="1">
        <w:r w:rsidRPr="00DA4BF5">
          <w:rPr>
            <w:rStyle w:val="Hyperlink"/>
            <w:rFonts w:ascii="Arial" w:hAnsi="Arial" w:cs="Arial"/>
            <w:bCs/>
            <w:i/>
          </w:rPr>
          <w:t>https://doi.org/10.2337/db23-232-OR</w:t>
        </w:r>
      </w:hyperlink>
      <w:r>
        <w:rPr>
          <w:rFonts w:ascii="Arial" w:hAnsi="Arial" w:cs="Arial"/>
          <w:bCs/>
          <w:i/>
        </w:rPr>
        <w:t xml:space="preserve"> </w:t>
      </w:r>
      <w:r w:rsidRPr="00FB4981">
        <w:rPr>
          <w:rFonts w:ascii="Arial" w:hAnsi="Arial" w:cs="Arial"/>
          <w:b/>
          <w:iCs/>
          <w:color w:val="000000" w:themeColor="text1"/>
        </w:rPr>
        <w:t>(Oral)</w:t>
      </w:r>
    </w:p>
    <w:p w14:paraId="5366E9A6" w14:textId="67E94244" w:rsidR="002268B2" w:rsidRPr="002268B2" w:rsidRDefault="002268B2" w:rsidP="002268B2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ind w:left="810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Received</w:t>
      </w:r>
      <w:r w:rsidRPr="002268B2">
        <w:rPr>
          <w:rFonts w:ascii="Arial" w:hAnsi="Arial" w:cs="Arial"/>
          <w:b/>
          <w:iCs/>
          <w:color w:val="000000" w:themeColor="text1"/>
        </w:rPr>
        <w:t xml:space="preserve"> Lois Jovanovic Transformative Woman in Diabetes Award</w:t>
      </w:r>
      <w:r>
        <w:rPr>
          <w:rFonts w:ascii="Arial" w:hAnsi="Arial" w:cs="Arial"/>
          <w:b/>
          <w:iCs/>
          <w:color w:val="000000" w:themeColor="text1"/>
        </w:rPr>
        <w:t xml:space="preserve"> which</w:t>
      </w:r>
      <w:r w:rsidRPr="002268B2">
        <w:rPr>
          <w:rFonts w:ascii="Arial" w:hAnsi="Arial" w:cs="Arial"/>
          <w:b/>
          <w:iCs/>
          <w:color w:val="000000" w:themeColor="text1"/>
        </w:rPr>
        <w:t xml:space="preserve"> </w:t>
      </w:r>
      <w:r>
        <w:rPr>
          <w:rFonts w:ascii="Arial" w:hAnsi="Arial" w:cs="Arial"/>
          <w:b/>
          <w:iCs/>
          <w:color w:val="000000" w:themeColor="text1"/>
        </w:rPr>
        <w:t>p</w:t>
      </w:r>
      <w:r w:rsidRPr="002268B2">
        <w:rPr>
          <w:rFonts w:ascii="Arial" w:hAnsi="Arial" w:cs="Arial"/>
          <w:b/>
          <w:iCs/>
          <w:color w:val="000000" w:themeColor="text1"/>
        </w:rPr>
        <w:t>resented by the Women’s Interprofessional Network of the American Diabetes Association (WIN ADA)</w:t>
      </w:r>
    </w:p>
    <w:p w14:paraId="2E1E777F" w14:textId="77777777" w:rsidR="002268B2" w:rsidRPr="002268B2" w:rsidRDefault="002268B2" w:rsidP="002268B2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ind w:left="810"/>
        <w:rPr>
          <w:rFonts w:ascii="Arial" w:hAnsi="Arial" w:cs="Arial"/>
          <w:b/>
          <w:iCs/>
          <w:color w:val="000000" w:themeColor="text1"/>
        </w:rPr>
      </w:pPr>
    </w:p>
    <w:p w14:paraId="61DB1615" w14:textId="77777777" w:rsidR="000D0A00" w:rsidRPr="00FB4981" w:rsidRDefault="000D0A00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/>
          <w:iCs/>
          <w:color w:val="000000" w:themeColor="text1"/>
        </w:rPr>
      </w:pPr>
      <w:r w:rsidRPr="00FB4981">
        <w:rPr>
          <w:rFonts w:ascii="Arial" w:hAnsi="Arial" w:cs="Arial"/>
          <w:bCs/>
          <w:i/>
        </w:rPr>
        <w:t>*</w:t>
      </w:r>
      <w:r w:rsidRPr="00FB4981">
        <w:rPr>
          <w:rFonts w:ascii="Arial" w:hAnsi="Arial" w:cs="Arial"/>
          <w:bCs/>
          <w:color w:val="000000" w:themeColor="text1"/>
        </w:rPr>
        <w:t xml:space="preserve">Kono T, Iida </w:t>
      </w:r>
      <w:proofErr w:type="gramStart"/>
      <w:r w:rsidRPr="00FB4981">
        <w:rPr>
          <w:rFonts w:ascii="Arial" w:hAnsi="Arial" w:cs="Arial"/>
          <w:bCs/>
          <w:color w:val="000000" w:themeColor="text1"/>
        </w:rPr>
        <w:t>H,  Lee</w:t>
      </w:r>
      <w:proofErr w:type="gramEnd"/>
      <w:r w:rsidRPr="00FB4981">
        <w:rPr>
          <w:rFonts w:ascii="Arial" w:hAnsi="Arial" w:cs="Arial"/>
          <w:bCs/>
          <w:color w:val="000000" w:themeColor="text1"/>
        </w:rPr>
        <w:t xml:space="preserve"> CC, Krishnan P, Arvan P, Lindberg I and Evans-Molina C.  </w:t>
      </w:r>
      <w:r w:rsidRPr="00FB4981">
        <w:rPr>
          <w:rFonts w:ascii="Arial" w:hAnsi="Arial" w:cs="Arial"/>
          <w:bCs/>
        </w:rPr>
        <w:t xml:space="preserve">Pancreatic </w:t>
      </w:r>
      <w:r w:rsidRPr="00FB4981">
        <w:rPr>
          <w:rFonts w:ascii="Arial" w:hAnsi="Arial" w:cs="Arial"/>
          <w:bCs/>
          <w:lang w:eastAsia="fr-FR"/>
        </w:rPr>
        <w:t>β</w:t>
      </w:r>
      <w:r w:rsidRPr="00FB4981">
        <w:rPr>
          <w:rFonts w:ascii="Arial" w:hAnsi="Arial" w:cs="Arial"/>
          <w:bCs/>
        </w:rPr>
        <w:t xml:space="preserve"> cell </w:t>
      </w:r>
      <w:r w:rsidRPr="00FB4981">
        <w:rPr>
          <w:rFonts w:ascii="Arial" w:eastAsia="Times New Roman" w:hAnsi="Arial" w:cs="Arial"/>
          <w:bCs/>
          <w:color w:val="000000"/>
          <w:shd w:val="clear" w:color="auto" w:fill="FFFFFF"/>
        </w:rPr>
        <w:t>SERCA2</w:t>
      </w:r>
      <w:r w:rsidRPr="00FB4981">
        <w:rPr>
          <w:rFonts w:ascii="Arial" w:hAnsi="Arial" w:cs="Arial"/>
          <w:bCs/>
        </w:rPr>
        <w:t xml:space="preserve"> Deficiency Impacts ER-Golgi Vesicle Trafficking and ceramide Metabolism</w:t>
      </w:r>
      <w:r w:rsidRPr="00FB4981">
        <w:rPr>
          <w:rFonts w:ascii="Arial" w:hAnsi="Arial" w:cs="Arial"/>
          <w:bCs/>
          <w:color w:val="000000" w:themeColor="text1"/>
        </w:rPr>
        <w:t>. </w:t>
      </w:r>
      <w:r w:rsidRPr="00FB4981">
        <w:rPr>
          <w:rFonts w:ascii="Arial" w:eastAsia="Times New Roman" w:hAnsi="Arial" w:cs="Arial"/>
          <w:b/>
          <w:color w:val="000000"/>
          <w:lang w:eastAsia="ja-JP"/>
        </w:rPr>
        <w:t xml:space="preserve">American Diabetes Association </w:t>
      </w:r>
      <w:proofErr w:type="gramStart"/>
      <w:r w:rsidRPr="00FB4981">
        <w:rPr>
          <w:rFonts w:ascii="Arial" w:eastAsia="Times New Roman" w:hAnsi="Arial" w:cs="Arial"/>
          <w:b/>
          <w:color w:val="000000"/>
          <w:lang w:eastAsia="ja-JP"/>
        </w:rPr>
        <w:t>81th</w:t>
      </w:r>
      <w:proofErr w:type="gramEnd"/>
      <w:r w:rsidRPr="00FB4981">
        <w:rPr>
          <w:rFonts w:ascii="Arial" w:eastAsia="Times New Roman" w:hAnsi="Arial" w:cs="Arial"/>
          <w:b/>
          <w:color w:val="000000"/>
          <w:lang w:eastAsia="ja-JP"/>
        </w:rPr>
        <w:t xml:space="preserve"> Scientific Sessions.  Virtual.  June 25-29, 2021. </w:t>
      </w:r>
      <w:r w:rsidRPr="00FB4981">
        <w:rPr>
          <w:rFonts w:ascii="Arial" w:eastAsia="Times New Roman" w:hAnsi="Arial" w:cs="Arial"/>
          <w:b/>
          <w:i/>
          <w:iCs/>
          <w:color w:val="000000"/>
          <w:lang w:eastAsia="ja-JP"/>
        </w:rPr>
        <w:t>Held Online due to COVID-19</w:t>
      </w:r>
      <w:r w:rsidRPr="00FB4981">
        <w:rPr>
          <w:rFonts w:ascii="Arial" w:eastAsia="Times New Roman" w:hAnsi="Arial" w:cs="Arial"/>
          <w:b/>
          <w:color w:val="000000"/>
          <w:lang w:eastAsia="ja-JP"/>
        </w:rPr>
        <w:t>.</w:t>
      </w:r>
      <w:r w:rsidRPr="00FB4981">
        <w:rPr>
          <w:rFonts w:ascii="Arial" w:hAnsi="Arial" w:cs="Arial"/>
          <w:b/>
          <w:iCs/>
          <w:color w:val="000000" w:themeColor="text1"/>
        </w:rPr>
        <w:t xml:space="preserve"> (Oral)</w:t>
      </w:r>
    </w:p>
    <w:p w14:paraId="2CEB0064" w14:textId="77777777" w:rsidR="00FE2F92" w:rsidRPr="00FB4981" w:rsidRDefault="00FE2F92" w:rsidP="00FB4981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ind w:left="810"/>
        <w:rPr>
          <w:rFonts w:ascii="Arial" w:hAnsi="Arial" w:cs="Arial"/>
          <w:bCs/>
          <w:iCs/>
          <w:color w:val="000000" w:themeColor="text1"/>
        </w:rPr>
      </w:pPr>
    </w:p>
    <w:p w14:paraId="4E7AD139" w14:textId="77777777" w:rsidR="00FB4981" w:rsidRPr="00FB4981" w:rsidRDefault="00FE2F92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bCs/>
        </w:rPr>
      </w:pPr>
      <w:r w:rsidRPr="00FE2F92">
        <w:rPr>
          <w:rFonts w:ascii="Arial" w:hAnsi="Arial" w:cs="Arial"/>
          <w:bCs/>
        </w:rPr>
        <w:t>Lee</w:t>
      </w:r>
      <w:r w:rsidR="00FB4981">
        <w:rPr>
          <w:rFonts w:ascii="Arial" w:hAnsi="Arial" w:cs="Arial"/>
          <w:bCs/>
        </w:rPr>
        <w:t xml:space="preserve"> CC</w:t>
      </w:r>
      <w:r w:rsidRPr="00FE2F92">
        <w:rPr>
          <w:rFonts w:ascii="Arial" w:hAnsi="Arial" w:cs="Arial"/>
          <w:bCs/>
        </w:rPr>
        <w:t>, Kono</w:t>
      </w:r>
      <w:r w:rsidR="00FB4981">
        <w:rPr>
          <w:rFonts w:ascii="Arial" w:hAnsi="Arial" w:cs="Arial"/>
          <w:bCs/>
        </w:rPr>
        <w:t xml:space="preserve"> T</w:t>
      </w:r>
      <w:r w:rsidRPr="00FE2F92">
        <w:rPr>
          <w:rFonts w:ascii="Arial" w:hAnsi="Arial" w:cs="Arial"/>
          <w:bCs/>
        </w:rPr>
        <w:t>, Weaver</w:t>
      </w:r>
      <w:r w:rsidR="00FB4981">
        <w:rPr>
          <w:rFonts w:ascii="Arial" w:hAnsi="Arial" w:cs="Arial"/>
          <w:bCs/>
        </w:rPr>
        <w:t xml:space="preserve"> SA</w:t>
      </w:r>
      <w:r w:rsidRPr="00FE2F92">
        <w:rPr>
          <w:rFonts w:ascii="Arial" w:hAnsi="Arial" w:cs="Arial"/>
          <w:bCs/>
        </w:rPr>
        <w:t>, Sohn</w:t>
      </w:r>
      <w:r w:rsidR="00FB4981">
        <w:rPr>
          <w:rFonts w:ascii="Arial" w:hAnsi="Arial" w:cs="Arial"/>
          <w:bCs/>
        </w:rPr>
        <w:t xml:space="preserve"> P</w:t>
      </w:r>
      <w:r w:rsidRPr="00FE2F92">
        <w:rPr>
          <w:rFonts w:ascii="Arial" w:hAnsi="Arial" w:cs="Arial"/>
          <w:bCs/>
        </w:rPr>
        <w:t xml:space="preserve"> and Evans-Molina</w:t>
      </w:r>
      <w:r w:rsidR="00FB4981">
        <w:rPr>
          <w:rFonts w:ascii="Arial" w:hAnsi="Arial" w:cs="Arial"/>
          <w:bCs/>
        </w:rPr>
        <w:t xml:space="preserve"> C.</w:t>
      </w:r>
      <w:r w:rsidR="00FB4981" w:rsidRPr="00FB4981">
        <w:rPr>
          <w:rFonts w:ascii="Arial" w:hAnsi="Arial" w:cs="Arial"/>
          <w:bCs/>
        </w:rPr>
        <w:t xml:space="preserve"> </w:t>
      </w:r>
      <w:r w:rsidRPr="00FB4981">
        <w:rPr>
          <w:rFonts w:ascii="Arial" w:hAnsi="Arial" w:cs="Arial"/>
          <w:bCs/>
        </w:rPr>
        <w:t xml:space="preserve">Histone Deacetylase Inhibition Improves Store-Operated Calcium Entry and Glucose-Stimulated Insulin Secretion in Cytokine-Stressed </w:t>
      </w:r>
      <w:r w:rsidRPr="00FB4981">
        <w:rPr>
          <w:rFonts w:ascii="Arial" w:hAnsi="Arial" w:cs="Arial"/>
          <w:bCs/>
        </w:rPr>
        <w:lastRenderedPageBreak/>
        <w:t>Pancreatic β Cells</w:t>
      </w:r>
      <w:r w:rsidR="00FB4981">
        <w:rPr>
          <w:rFonts w:ascii="Arial" w:hAnsi="Arial" w:cs="Arial"/>
          <w:bCs/>
        </w:rPr>
        <w:t>.</w:t>
      </w:r>
      <w:r w:rsidR="00FB4981" w:rsidRPr="00FB4981">
        <w:rPr>
          <w:rFonts w:ascii="Arial" w:eastAsia="Times New Roman" w:hAnsi="Arial" w:cs="Arial"/>
          <w:bCs/>
          <w:color w:val="000000"/>
          <w:lang w:eastAsia="ja-JP"/>
        </w:rPr>
        <w:t xml:space="preserve"> </w:t>
      </w:r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 xml:space="preserve">American Diabetes Association </w:t>
      </w:r>
      <w:proofErr w:type="gramStart"/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>81th</w:t>
      </w:r>
      <w:proofErr w:type="gramEnd"/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 xml:space="preserve"> Scientific Sessions.  Virtual.  June 25-29, 2021. </w:t>
      </w:r>
      <w:r w:rsidR="00FB4981" w:rsidRPr="00FB4981">
        <w:rPr>
          <w:rFonts w:ascii="Arial" w:eastAsia="Times New Roman" w:hAnsi="Arial" w:cs="Arial"/>
          <w:b/>
          <w:i/>
          <w:iCs/>
          <w:color w:val="000000"/>
          <w:lang w:eastAsia="ja-JP"/>
        </w:rPr>
        <w:t>Held Online due to COVID-19</w:t>
      </w:r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>.</w:t>
      </w:r>
      <w:r w:rsidR="00FB4981" w:rsidRPr="00FB4981">
        <w:rPr>
          <w:rFonts w:ascii="Arial" w:hAnsi="Arial" w:cs="Arial"/>
          <w:b/>
          <w:iCs/>
          <w:color w:val="000000" w:themeColor="text1"/>
        </w:rPr>
        <w:t xml:space="preserve"> (</w:t>
      </w:r>
      <w:r w:rsidR="00FB4981">
        <w:rPr>
          <w:rFonts w:ascii="Arial" w:hAnsi="Arial" w:cs="Arial"/>
          <w:b/>
          <w:iCs/>
          <w:color w:val="000000" w:themeColor="text1"/>
        </w:rPr>
        <w:t>Poster</w:t>
      </w:r>
      <w:r w:rsidR="00FB4981" w:rsidRPr="00FB4981">
        <w:rPr>
          <w:rFonts w:ascii="Arial" w:hAnsi="Arial" w:cs="Arial"/>
          <w:bCs/>
          <w:iCs/>
          <w:color w:val="000000" w:themeColor="text1"/>
        </w:rPr>
        <w:t>)</w:t>
      </w:r>
    </w:p>
    <w:p w14:paraId="58B949D4" w14:textId="77777777" w:rsidR="00FB4981" w:rsidRPr="00FB4981" w:rsidRDefault="00FB4981" w:rsidP="00FB4981">
      <w:pPr>
        <w:pStyle w:val="ListParagraph"/>
        <w:spacing w:line="240" w:lineRule="auto"/>
        <w:rPr>
          <w:rFonts w:ascii="Arial" w:eastAsia="Arial" w:hAnsi="Arial" w:cs="Arial"/>
          <w:bCs/>
          <w:color w:val="000000" w:themeColor="text1"/>
        </w:rPr>
      </w:pPr>
    </w:p>
    <w:p w14:paraId="575226DA" w14:textId="77777777" w:rsidR="00FB4981" w:rsidRPr="004B134A" w:rsidRDefault="00FB4981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bCs/>
        </w:rPr>
      </w:pPr>
      <w:r w:rsidRPr="00FB4981">
        <w:rPr>
          <w:rFonts w:ascii="Arial" w:eastAsia="Arial" w:hAnsi="Arial" w:cs="Arial"/>
          <w:bCs/>
          <w:color w:val="000000" w:themeColor="text1"/>
        </w:rPr>
        <w:t>Sohn</w:t>
      </w:r>
      <w:r w:rsidR="004B134A">
        <w:rPr>
          <w:rFonts w:ascii="Arial" w:eastAsia="Arial" w:hAnsi="Arial" w:cs="Arial"/>
          <w:bCs/>
          <w:color w:val="000000" w:themeColor="text1"/>
        </w:rPr>
        <w:t xml:space="preserve"> P</w:t>
      </w:r>
      <w:r w:rsidRPr="00FB4981">
        <w:rPr>
          <w:rFonts w:ascii="Arial" w:eastAsia="Arial" w:hAnsi="Arial" w:cs="Arial"/>
          <w:bCs/>
          <w:color w:val="000000" w:themeColor="text1"/>
        </w:rPr>
        <w:t>, Krishnan</w:t>
      </w:r>
      <w:r w:rsidR="004B134A">
        <w:rPr>
          <w:rFonts w:ascii="Arial" w:eastAsia="Arial" w:hAnsi="Arial" w:cs="Arial"/>
          <w:bCs/>
          <w:color w:val="000000" w:themeColor="text1"/>
        </w:rPr>
        <w:t xml:space="preserve"> P</w:t>
      </w:r>
      <w:r w:rsidRPr="00FB4981">
        <w:rPr>
          <w:rFonts w:ascii="Arial" w:eastAsia="Arial" w:hAnsi="Arial" w:cs="Arial"/>
          <w:bCs/>
          <w:color w:val="000000" w:themeColor="text1"/>
        </w:rPr>
        <w:t xml:space="preserve">, </w:t>
      </w:r>
      <w:r w:rsidR="004B134A" w:rsidRPr="00FE2F92">
        <w:rPr>
          <w:rFonts w:ascii="Arial" w:hAnsi="Arial" w:cs="Arial"/>
          <w:bCs/>
        </w:rPr>
        <w:t>Lee</w:t>
      </w:r>
      <w:r w:rsidR="004B134A">
        <w:rPr>
          <w:rFonts w:ascii="Arial" w:hAnsi="Arial" w:cs="Arial"/>
          <w:bCs/>
        </w:rPr>
        <w:t xml:space="preserve"> CC</w:t>
      </w:r>
      <w:r w:rsidRPr="00FB4981">
        <w:rPr>
          <w:rFonts w:ascii="Arial" w:eastAsia="Arial" w:hAnsi="Arial" w:cs="Arial"/>
          <w:bCs/>
          <w:color w:val="000000" w:themeColor="text1"/>
        </w:rPr>
        <w:t xml:space="preserve">, </w:t>
      </w:r>
      <w:r w:rsidR="004B134A" w:rsidRPr="00FE2F92">
        <w:rPr>
          <w:rFonts w:ascii="Arial" w:hAnsi="Arial" w:cs="Arial"/>
          <w:bCs/>
        </w:rPr>
        <w:t>Kono</w:t>
      </w:r>
      <w:r w:rsidR="004B134A">
        <w:rPr>
          <w:rFonts w:ascii="Arial" w:hAnsi="Arial" w:cs="Arial"/>
          <w:bCs/>
        </w:rPr>
        <w:t xml:space="preserve"> T</w:t>
      </w:r>
      <w:r w:rsidRPr="00FB4981">
        <w:rPr>
          <w:rFonts w:ascii="Arial" w:eastAsia="Arial" w:hAnsi="Arial" w:cs="Arial"/>
          <w:bCs/>
          <w:color w:val="000000" w:themeColor="text1"/>
        </w:rPr>
        <w:t xml:space="preserve">, </w:t>
      </w:r>
      <w:r w:rsidR="004B134A" w:rsidRPr="00FE2F92">
        <w:rPr>
          <w:rFonts w:ascii="Arial" w:hAnsi="Arial" w:cs="Arial"/>
          <w:bCs/>
        </w:rPr>
        <w:t>Evans-Molina</w:t>
      </w:r>
      <w:r w:rsidR="004B134A">
        <w:rPr>
          <w:rFonts w:ascii="Arial" w:hAnsi="Arial" w:cs="Arial"/>
          <w:bCs/>
        </w:rPr>
        <w:t xml:space="preserve"> C. </w:t>
      </w:r>
      <w:r w:rsidRPr="004B134A">
        <w:rPr>
          <w:rFonts w:ascii="Arial" w:eastAsia="Arial" w:hAnsi="Arial" w:cs="Arial"/>
          <w:bCs/>
          <w:color w:val="000000" w:themeColor="text1"/>
        </w:rPr>
        <w:t xml:space="preserve">STIM1 Deletion Leads to Loss of </w:t>
      </w:r>
      <w:r w:rsidRPr="004B134A">
        <w:rPr>
          <w:rFonts w:ascii="Arial" w:eastAsia="Arial" w:hAnsi="Arial" w:cs="Arial"/>
          <w:bCs/>
          <w:color w:val="000000" w:themeColor="text1"/>
          <w:lang w:val="el"/>
        </w:rPr>
        <w:t>β</w:t>
      </w:r>
      <w:r w:rsidRPr="004B134A">
        <w:rPr>
          <w:rFonts w:ascii="Arial" w:eastAsia="Arial" w:hAnsi="Arial" w:cs="Arial"/>
          <w:bCs/>
          <w:color w:val="000000" w:themeColor="text1"/>
        </w:rPr>
        <w:t xml:space="preserve"> cell Identity in High Fat Diet-Fed Female Mice.</w:t>
      </w:r>
      <w:r w:rsidRPr="004B134A">
        <w:rPr>
          <w:rFonts w:ascii="Arial" w:hAnsi="Arial" w:cs="Arial"/>
          <w:bCs/>
          <w:color w:val="000000"/>
        </w:rPr>
        <w:t xml:space="preserve"> </w:t>
      </w:r>
      <w:r w:rsidRPr="004B134A">
        <w:rPr>
          <w:rFonts w:ascii="Arial" w:hAnsi="Arial" w:cs="Arial"/>
          <w:b/>
          <w:color w:val="000000"/>
        </w:rPr>
        <w:t xml:space="preserve">American Diabetes Association </w:t>
      </w:r>
      <w:proofErr w:type="gramStart"/>
      <w:r w:rsidRPr="004B134A">
        <w:rPr>
          <w:rFonts w:ascii="Arial" w:hAnsi="Arial" w:cs="Arial"/>
          <w:b/>
          <w:color w:val="000000"/>
        </w:rPr>
        <w:t>81th</w:t>
      </w:r>
      <w:proofErr w:type="gramEnd"/>
      <w:r w:rsidRPr="004B134A">
        <w:rPr>
          <w:rFonts w:ascii="Arial" w:hAnsi="Arial" w:cs="Arial"/>
          <w:b/>
          <w:color w:val="000000"/>
        </w:rPr>
        <w:t xml:space="preserve"> Scientific Sessions.  Virtual.  June 25-29, 2021. </w:t>
      </w:r>
      <w:r w:rsidRPr="004B134A">
        <w:rPr>
          <w:rFonts w:ascii="Arial" w:hAnsi="Arial" w:cs="Arial"/>
          <w:b/>
          <w:i/>
          <w:iCs/>
          <w:color w:val="000000"/>
        </w:rPr>
        <w:t>Held Online due to COVID-19</w:t>
      </w:r>
      <w:r w:rsidRPr="004B134A">
        <w:rPr>
          <w:rFonts w:ascii="Arial" w:hAnsi="Arial" w:cs="Arial"/>
          <w:b/>
          <w:color w:val="000000"/>
        </w:rPr>
        <w:t>.</w:t>
      </w:r>
      <w:r w:rsidRPr="004B134A">
        <w:rPr>
          <w:rFonts w:ascii="Arial" w:hAnsi="Arial" w:cs="Arial"/>
          <w:b/>
          <w:iCs/>
          <w:color w:val="000000" w:themeColor="text1"/>
        </w:rPr>
        <w:t xml:space="preserve"> (Oral)</w:t>
      </w:r>
    </w:p>
    <w:p w14:paraId="05A95510" w14:textId="77777777" w:rsidR="00FB4981" w:rsidRPr="00FB4981" w:rsidRDefault="00FB4981" w:rsidP="00FB4981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ind w:left="810"/>
        <w:rPr>
          <w:rFonts w:ascii="Arial" w:hAnsi="Arial" w:cs="Arial"/>
          <w:bCs/>
          <w:iCs/>
          <w:color w:val="000000" w:themeColor="text1"/>
        </w:rPr>
      </w:pPr>
    </w:p>
    <w:p w14:paraId="4C30EE73" w14:textId="77777777" w:rsidR="000D0A00" w:rsidRPr="00FB4981" w:rsidRDefault="004B134A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/>
          <w:iCs/>
          <w:color w:val="000000" w:themeColor="text1"/>
        </w:rPr>
      </w:pPr>
      <w:r w:rsidRPr="00FE2F92">
        <w:rPr>
          <w:rFonts w:ascii="Arial" w:hAnsi="Arial" w:cs="Arial"/>
          <w:bCs/>
        </w:rPr>
        <w:t>Weaver</w:t>
      </w:r>
      <w:r>
        <w:rPr>
          <w:rFonts w:ascii="Arial" w:hAnsi="Arial" w:cs="Arial"/>
          <w:bCs/>
        </w:rPr>
        <w:t xml:space="preserve"> SA</w:t>
      </w:r>
      <w:r w:rsidRPr="00FE2F92">
        <w:rPr>
          <w:rFonts w:ascii="Arial" w:hAnsi="Arial" w:cs="Arial"/>
          <w:bCs/>
        </w:rPr>
        <w:t>, Kono</w:t>
      </w:r>
      <w:r>
        <w:rPr>
          <w:rFonts w:ascii="Arial" w:hAnsi="Arial" w:cs="Arial"/>
          <w:bCs/>
        </w:rPr>
        <w:t xml:space="preserve"> T, Syed F, Bone R, </w:t>
      </w:r>
      <w:r w:rsidRPr="00FE2F92">
        <w:rPr>
          <w:rFonts w:ascii="Arial" w:hAnsi="Arial" w:cs="Arial"/>
          <w:bCs/>
        </w:rPr>
        <w:t>and Evans-Molina</w:t>
      </w:r>
      <w:r>
        <w:rPr>
          <w:rFonts w:ascii="Arial" w:hAnsi="Arial" w:cs="Arial"/>
          <w:bCs/>
        </w:rPr>
        <w:t xml:space="preserve"> C.</w:t>
      </w:r>
      <w:r w:rsidRPr="00FB4981">
        <w:rPr>
          <w:rFonts w:ascii="Arial" w:hAnsi="Arial" w:cs="Arial"/>
          <w:bCs/>
        </w:rPr>
        <w:t xml:space="preserve"> </w:t>
      </w:r>
      <w:r w:rsidR="00FE2F92" w:rsidRPr="00FB4981">
        <w:rPr>
          <w:rFonts w:ascii="Arial" w:eastAsia="Calibri" w:hAnsi="Arial" w:cs="Arial"/>
          <w:bCs/>
        </w:rPr>
        <w:t>Role of endoplasmic reticulum</w:t>
      </w:r>
      <w:r w:rsidR="00FE2F92" w:rsidRPr="00FB4981">
        <w:rPr>
          <w:rFonts w:ascii="Arial" w:eastAsia="Times New Roman" w:hAnsi="Arial" w:cs="Arial"/>
          <w:bCs/>
        </w:rPr>
        <w:t xml:space="preserve"> (ER) calcium in β cell senescence and type 1 diabetes pathophysiology</w:t>
      </w:r>
      <w:r w:rsidR="00FB4981" w:rsidRPr="00FB4981">
        <w:rPr>
          <w:rFonts w:ascii="Arial" w:eastAsia="Times New Roman" w:hAnsi="Arial" w:cs="Arial"/>
          <w:bCs/>
        </w:rPr>
        <w:t xml:space="preserve">. </w:t>
      </w:r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 xml:space="preserve">American Diabetes Association </w:t>
      </w:r>
      <w:proofErr w:type="gramStart"/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>81th</w:t>
      </w:r>
      <w:proofErr w:type="gramEnd"/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 xml:space="preserve"> Scientific Sessions.  Virtual.  June 25-29, 2021. </w:t>
      </w:r>
      <w:r w:rsidR="00FB4981" w:rsidRPr="00FB4981">
        <w:rPr>
          <w:rFonts w:ascii="Arial" w:eastAsia="Times New Roman" w:hAnsi="Arial" w:cs="Arial"/>
          <w:b/>
          <w:i/>
          <w:iCs/>
          <w:color w:val="000000"/>
          <w:lang w:eastAsia="ja-JP"/>
        </w:rPr>
        <w:t>Held Online due to COVID-19</w:t>
      </w:r>
      <w:r w:rsidR="00FB4981" w:rsidRPr="00FB4981">
        <w:rPr>
          <w:rFonts w:ascii="Arial" w:eastAsia="Times New Roman" w:hAnsi="Arial" w:cs="Arial"/>
          <w:b/>
          <w:color w:val="000000"/>
          <w:lang w:eastAsia="ja-JP"/>
        </w:rPr>
        <w:t>.</w:t>
      </w:r>
      <w:r w:rsidR="00FB4981" w:rsidRPr="00FB4981">
        <w:rPr>
          <w:rFonts w:ascii="Arial" w:hAnsi="Arial" w:cs="Arial"/>
          <w:b/>
          <w:iCs/>
          <w:color w:val="000000" w:themeColor="text1"/>
        </w:rPr>
        <w:t xml:space="preserve"> (Oral)</w:t>
      </w:r>
    </w:p>
    <w:p w14:paraId="0C388EFE" w14:textId="77777777" w:rsidR="000D0A00" w:rsidRPr="00FB4981" w:rsidRDefault="000D0A00" w:rsidP="00FB4981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ind w:left="810"/>
        <w:rPr>
          <w:rFonts w:ascii="Arial" w:hAnsi="Arial" w:cs="Arial"/>
          <w:bCs/>
          <w:iCs/>
          <w:color w:val="000000" w:themeColor="text1"/>
        </w:rPr>
      </w:pPr>
    </w:p>
    <w:p w14:paraId="70D2583F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FB4981">
        <w:rPr>
          <w:rFonts w:ascii="Arial" w:hAnsi="Arial" w:cs="Arial"/>
          <w:bCs/>
          <w:i/>
        </w:rPr>
        <w:t>*</w:t>
      </w:r>
      <w:r w:rsidRPr="00FB4981">
        <w:rPr>
          <w:rFonts w:ascii="Arial" w:hAnsi="Arial" w:cs="Arial"/>
          <w:bCs/>
          <w:color w:val="000000" w:themeColor="text1"/>
        </w:rPr>
        <w:t>Kono</w:t>
      </w:r>
      <w:r w:rsidRPr="0064640C">
        <w:rPr>
          <w:rFonts w:ascii="Arial" w:hAnsi="Arial" w:cs="Arial"/>
          <w:b/>
          <w:color w:val="000000" w:themeColor="text1"/>
          <w:sz w:val="21"/>
          <w:szCs w:val="21"/>
        </w:rPr>
        <w:t xml:space="preserve"> T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Iida </w:t>
      </w:r>
      <w:proofErr w:type="gramStart"/>
      <w:r w:rsidRPr="0064640C">
        <w:rPr>
          <w:rFonts w:ascii="Arial" w:hAnsi="Arial" w:cs="Arial"/>
          <w:color w:val="000000" w:themeColor="text1"/>
          <w:sz w:val="21"/>
          <w:szCs w:val="21"/>
        </w:rPr>
        <w:t>H,  Lee</w:t>
      </w:r>
      <w:proofErr w:type="gramEnd"/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CC, Tong X, Syed F, Arvan P, Lindberg I and Evans-Molina C.  </w:t>
      </w:r>
      <w:r w:rsidRPr="0064640C">
        <w:rPr>
          <w:rFonts w:ascii="Arial" w:hAnsi="Arial" w:cs="Arial"/>
          <w:bCs/>
          <w:sz w:val="21"/>
          <w:szCs w:val="21"/>
        </w:rPr>
        <w:t xml:space="preserve">Pancreatic </w:t>
      </w:r>
      <w:r w:rsidRPr="0064640C">
        <w:rPr>
          <w:rFonts w:ascii="Arial" w:hAnsi="Arial" w:cs="Arial"/>
          <w:bCs/>
          <w:sz w:val="21"/>
          <w:szCs w:val="21"/>
          <w:lang w:eastAsia="fr-FR"/>
        </w:rPr>
        <w:t>β</w:t>
      </w:r>
      <w:r w:rsidRPr="0064640C">
        <w:rPr>
          <w:rFonts w:ascii="Arial" w:hAnsi="Arial" w:cs="Arial"/>
          <w:bCs/>
          <w:sz w:val="21"/>
          <w:szCs w:val="21"/>
        </w:rPr>
        <w:t xml:space="preserve"> cell </w:t>
      </w:r>
      <w:r w:rsidRPr="0064640C">
        <w:rPr>
          <w:rFonts w:ascii="Arial" w:eastAsia="Times New Roman" w:hAnsi="Arial" w:cs="Arial"/>
          <w:bCs/>
          <w:color w:val="000000"/>
          <w:sz w:val="21"/>
          <w:szCs w:val="21"/>
          <w:shd w:val="clear" w:color="auto" w:fill="FFFFFF"/>
        </w:rPr>
        <w:t>SERCA2</w:t>
      </w:r>
      <w:r w:rsidRPr="0064640C">
        <w:rPr>
          <w:rFonts w:ascii="Arial" w:hAnsi="Arial" w:cs="Arial"/>
          <w:bCs/>
          <w:sz w:val="21"/>
          <w:szCs w:val="21"/>
        </w:rPr>
        <w:t xml:space="preserve"> deficiency leads to impaired proinsulin processing and reduced ER to Golgi protein trafficking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. </w:t>
      </w:r>
      <w:r w:rsidRPr="00FB4981">
        <w:rPr>
          <w:rFonts w:ascii="Arial" w:eastAsia="Times New Roman" w:hAnsi="Arial" w:cs="Arial"/>
          <w:b/>
          <w:bCs/>
          <w:color w:val="000000"/>
          <w:sz w:val="21"/>
          <w:szCs w:val="21"/>
          <w:lang w:eastAsia="ja-JP"/>
        </w:rPr>
        <w:t>American Diabetes Association 80th Scientific Sessions.</w:t>
      </w:r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 xml:space="preserve">  Chicago, IL.  June 12-16, 2020. </w:t>
      </w:r>
      <w:r w:rsidRPr="0064640C">
        <w:rPr>
          <w:rFonts w:ascii="Arial" w:eastAsia="Times New Roman" w:hAnsi="Arial" w:cs="Arial"/>
          <w:i/>
          <w:iCs/>
          <w:color w:val="000000"/>
          <w:sz w:val="21"/>
          <w:szCs w:val="21"/>
          <w:lang w:eastAsia="ja-JP"/>
        </w:rPr>
        <w:t>Held Online due to COVID-19</w:t>
      </w:r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>.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(Oral)</w:t>
      </w:r>
    </w:p>
    <w:p w14:paraId="50906F02" w14:textId="77777777" w:rsidR="00E53DFB" w:rsidRPr="0064640C" w:rsidRDefault="00E53DFB" w:rsidP="00E53DFB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Cs/>
          <w:iCs/>
          <w:color w:val="000000" w:themeColor="text1"/>
          <w:sz w:val="21"/>
          <w:szCs w:val="21"/>
        </w:rPr>
      </w:pPr>
    </w:p>
    <w:p w14:paraId="4FFF7ECF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30"/>
        </w:tabs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eastAsia="Arial" w:hAnsi="Arial" w:cs="Arial"/>
          <w:b/>
          <w:sz w:val="21"/>
          <w:szCs w:val="21"/>
        </w:rPr>
        <w:t>*Kono</w:t>
      </w:r>
      <w:r w:rsidRPr="0064640C">
        <w:rPr>
          <w:rFonts w:ascii="Arial" w:eastAsia="Arial" w:hAnsi="Arial" w:cs="Arial"/>
          <w:b/>
          <w:sz w:val="21"/>
          <w:szCs w:val="21"/>
          <w:vertAlign w:val="superscript"/>
        </w:rPr>
        <w:t xml:space="preserve"> </w:t>
      </w:r>
      <w:r w:rsidRPr="0064640C">
        <w:rPr>
          <w:rFonts w:ascii="Arial" w:eastAsia="Arial" w:hAnsi="Arial" w:cs="Arial"/>
          <w:b/>
          <w:sz w:val="21"/>
          <w:szCs w:val="21"/>
        </w:rPr>
        <w:t>T</w:t>
      </w:r>
      <w:r w:rsidRPr="0064640C">
        <w:rPr>
          <w:rFonts w:ascii="Arial" w:eastAsia="Arial" w:hAnsi="Arial" w:cs="Arial"/>
          <w:sz w:val="21"/>
          <w:szCs w:val="21"/>
        </w:rPr>
        <w:t xml:space="preserve">, </w:t>
      </w:r>
      <w:r w:rsidRPr="0064640C">
        <w:rPr>
          <w:rFonts w:ascii="Arial" w:eastAsia="Arial" w:hAnsi="Arial" w:cs="Arial"/>
          <w:sz w:val="21"/>
          <w:szCs w:val="21"/>
          <w:u w:val="single"/>
        </w:rPr>
        <w:t>Tong</w:t>
      </w:r>
      <w:r w:rsidRPr="0064640C">
        <w:rPr>
          <w:rFonts w:ascii="Arial" w:eastAsia="Arial" w:hAnsi="Arial" w:cs="Arial"/>
          <w:sz w:val="21"/>
          <w:szCs w:val="21"/>
          <w:u w:val="single"/>
          <w:vertAlign w:val="superscript"/>
        </w:rPr>
        <w:t xml:space="preserve"> </w:t>
      </w:r>
      <w:r w:rsidRPr="0064640C">
        <w:rPr>
          <w:rFonts w:ascii="Arial" w:eastAsia="Arial" w:hAnsi="Arial" w:cs="Arial"/>
          <w:sz w:val="21"/>
          <w:szCs w:val="21"/>
          <w:u w:val="single"/>
        </w:rPr>
        <w:t>X</w:t>
      </w:r>
      <w:r w:rsidRPr="0064640C">
        <w:rPr>
          <w:rFonts w:ascii="Arial" w:eastAsia="Arial" w:hAnsi="Arial" w:cs="Arial"/>
          <w:sz w:val="21"/>
          <w:szCs w:val="21"/>
        </w:rPr>
        <w:t>, Taleb</w:t>
      </w:r>
      <w:r w:rsidRPr="0064640C">
        <w:rPr>
          <w:rFonts w:ascii="Arial" w:eastAsia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eastAsia="Arial" w:hAnsi="Arial" w:cs="Arial"/>
          <w:sz w:val="21"/>
          <w:szCs w:val="21"/>
        </w:rPr>
        <w:t xml:space="preserve">S, </w:t>
      </w:r>
      <w:r w:rsidRPr="0064640C">
        <w:rPr>
          <w:rFonts w:ascii="Arial" w:eastAsia="Arial" w:hAnsi="Arial" w:cs="Arial"/>
          <w:sz w:val="21"/>
          <w:szCs w:val="21"/>
          <w:u w:val="single"/>
        </w:rPr>
        <w:t>Bone RN</w:t>
      </w:r>
      <w:r w:rsidRPr="0064640C">
        <w:rPr>
          <w:rFonts w:ascii="Arial" w:eastAsia="Arial" w:hAnsi="Arial" w:cs="Arial"/>
          <w:sz w:val="21"/>
          <w:szCs w:val="21"/>
        </w:rPr>
        <w:t xml:space="preserve">, </w:t>
      </w:r>
      <w:r w:rsidRPr="0064640C">
        <w:rPr>
          <w:rFonts w:ascii="Arial" w:eastAsia="Arial" w:hAnsi="Arial" w:cs="Arial"/>
          <w:sz w:val="21"/>
          <w:szCs w:val="21"/>
          <w:u w:val="single"/>
        </w:rPr>
        <w:t>Iida H, Sohn P</w:t>
      </w:r>
      <w:r w:rsidRPr="0064640C">
        <w:rPr>
          <w:rFonts w:ascii="Arial" w:eastAsia="Arial" w:hAnsi="Arial" w:cs="Arial"/>
          <w:sz w:val="21"/>
          <w:szCs w:val="21"/>
        </w:rPr>
        <w:t>, Roe RW, Evans-Molina C. Loss of STIM1 and Impaired β</w:t>
      </w:r>
      <w:r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64640C">
        <w:rPr>
          <w:rFonts w:ascii="Arial" w:eastAsia="Arial" w:hAnsi="Arial" w:cs="Arial"/>
          <w:sz w:val="21"/>
          <w:szCs w:val="21"/>
        </w:rPr>
        <w:t xml:space="preserve">Store-Operated Calcium Entry (SOCE) Leads to Decreased ER </w:t>
      </w:r>
      <w:r w:rsidRPr="0064640C">
        <w:rPr>
          <w:rFonts w:ascii="Arial" w:hAnsi="Arial" w:cs="Arial"/>
          <w:bCs/>
          <w:sz w:val="21"/>
          <w:szCs w:val="21"/>
        </w:rPr>
        <w:t>Ca</w:t>
      </w:r>
      <w:r w:rsidRPr="0064640C">
        <w:rPr>
          <w:rFonts w:ascii="Arial" w:hAnsi="Arial" w:cs="Arial"/>
          <w:bCs/>
          <w:sz w:val="21"/>
          <w:szCs w:val="21"/>
          <w:vertAlign w:val="superscript"/>
        </w:rPr>
        <w:t>2+</w:t>
      </w:r>
      <w:r w:rsidRPr="0064640C">
        <w:rPr>
          <w:rFonts w:ascii="Arial" w:eastAsia="Arial" w:hAnsi="Arial" w:cs="Arial"/>
          <w:sz w:val="21"/>
          <w:szCs w:val="21"/>
        </w:rPr>
        <w:t xml:space="preserve"> Storage and Insulin Secretion and Increased β</w:t>
      </w:r>
      <w:r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64640C">
        <w:rPr>
          <w:rFonts w:ascii="Arial" w:eastAsia="Arial" w:hAnsi="Arial" w:cs="Arial"/>
          <w:sz w:val="21"/>
          <w:szCs w:val="21"/>
        </w:rPr>
        <w:t xml:space="preserve">ER Stress. </w:t>
      </w:r>
      <w:r w:rsidRPr="0064640C">
        <w:rPr>
          <w:rFonts w:ascii="Arial" w:eastAsia="Arial" w:hAnsi="Arial" w:cs="Arial"/>
          <w:b/>
          <w:sz w:val="21"/>
          <w:szCs w:val="21"/>
        </w:rPr>
        <w:t>ENDO conference 2018</w:t>
      </w:r>
      <w:r w:rsidRPr="0064640C">
        <w:rPr>
          <w:rFonts w:ascii="Arial" w:eastAsia="Arial" w:hAnsi="Arial" w:cs="Arial"/>
          <w:sz w:val="21"/>
          <w:szCs w:val="21"/>
        </w:rPr>
        <w:t>, Chicago, IL. March 17-21,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2018. (Oral)</w:t>
      </w:r>
    </w:p>
    <w:p w14:paraId="17B0B84C" w14:textId="77777777" w:rsidR="00E53DFB" w:rsidRPr="0064640C" w:rsidRDefault="00E53DFB" w:rsidP="00E53DFB">
      <w:pPr>
        <w:rPr>
          <w:rFonts w:ascii="Arial" w:hAnsi="Arial" w:cs="Arial"/>
          <w:bCs/>
          <w:iCs/>
          <w:color w:val="000000" w:themeColor="text1"/>
          <w:sz w:val="21"/>
          <w:szCs w:val="21"/>
        </w:rPr>
      </w:pPr>
    </w:p>
    <w:p w14:paraId="719B0111" w14:textId="77777777" w:rsidR="00E53DFB" w:rsidRPr="0064640C" w:rsidRDefault="00E53DFB" w:rsidP="00B60503">
      <w:pPr>
        <w:pStyle w:val="ListParagraph"/>
        <w:numPr>
          <w:ilvl w:val="0"/>
          <w:numId w:val="14"/>
        </w:numPr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u w:val="single"/>
        </w:rPr>
        <w:t>*</w:t>
      </w:r>
      <w:r w:rsidRPr="0064640C">
        <w:rPr>
          <w:rFonts w:ascii="Arial" w:hAnsi="Arial" w:cs="Arial"/>
          <w:bCs/>
          <w:i/>
          <w:sz w:val="21"/>
          <w:szCs w:val="21"/>
          <w:u w:val="single"/>
        </w:rPr>
        <w:t>†</w:t>
      </w:r>
      <w:r w:rsidRPr="0064640C">
        <w:rPr>
          <w:rFonts w:ascii="Arial" w:hAnsi="Arial" w:cs="Arial"/>
          <w:bCs/>
          <w:color w:val="000000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Taleb S, </w:t>
      </w:r>
      <w:r w:rsidRPr="0064640C"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Tong X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 w:rsidRPr="0064640C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Kono T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, Evans-Molina C.  SPCA1 Loss Leads to Impaired Insulin Secretion and Autophagy in the β-cell.  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American Diabetes Association 77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 Scientific Sessions</w:t>
      </w:r>
      <w:r w:rsidRPr="0064640C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  San Diego, CA.  June 9-13, 2017.  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Diabetes</w:t>
      </w:r>
      <w:r w:rsidRPr="0064640C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  2017 S1; 267-OR. (Oral)</w:t>
      </w:r>
      <w:r w:rsidRPr="0064640C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br/>
      </w:r>
    </w:p>
    <w:p w14:paraId="6284D1A0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color w:val="000000"/>
          <w:sz w:val="21"/>
          <w:szCs w:val="21"/>
        </w:rPr>
        <w:t xml:space="preserve">*Sims EK, Restrepo I, </w:t>
      </w:r>
      <w:r w:rsidRPr="0064640C">
        <w:rPr>
          <w:rFonts w:ascii="Arial" w:hAnsi="Arial" w:cs="Arial"/>
          <w:color w:val="000000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color w:val="000000"/>
          <w:sz w:val="21"/>
          <w:szCs w:val="21"/>
        </w:rPr>
        <w:t>,</w:t>
      </w:r>
      <w:r w:rsidRPr="0064640C">
        <w:rPr>
          <w:rFonts w:ascii="Arial" w:hAnsi="Arial" w:cs="Arial"/>
          <w:b/>
          <w:sz w:val="21"/>
          <w:szCs w:val="21"/>
        </w:rPr>
        <w:t xml:space="preserve"> Kono T, </w:t>
      </w:r>
      <w:r w:rsidRPr="0064640C">
        <w:rPr>
          <w:rFonts w:ascii="Arial" w:hAnsi="Arial" w:cs="Arial"/>
          <w:sz w:val="21"/>
          <w:szCs w:val="21"/>
        </w:rPr>
        <w:t xml:space="preserve">and Evans-Molina C. 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β-cell Derived miR-21 Apoptosis and Could Serve as a Biomarker of Type 1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American Diabetes Association, Boston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64640C">
        <w:rPr>
          <w:rFonts w:ascii="Arial" w:hAnsi="Arial" w:cs="Arial"/>
          <w:b/>
          <w:sz w:val="21"/>
          <w:szCs w:val="21"/>
        </w:rPr>
        <w:t>(Oral)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1C6AC8E9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*†</w:t>
      </w:r>
      <w:r w:rsidRPr="0064640C">
        <w:rPr>
          <w:rFonts w:ascii="Arial" w:hAnsi="Arial" w:cs="Arial"/>
          <w:bCs/>
          <w:i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bCs/>
          <w:i/>
          <w:sz w:val="21"/>
          <w:szCs w:val="21"/>
        </w:rPr>
        <w:t>,</w:t>
      </w:r>
      <w:r w:rsidRPr="0064640C">
        <w:rPr>
          <w:rFonts w:ascii="Arial" w:hAnsi="Arial" w:cs="Arial"/>
          <w:bCs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bCs/>
          <w:sz w:val="21"/>
          <w:szCs w:val="21"/>
        </w:rPr>
        <w:t>, and Evans-Molina C.  β Cell SERCA2b Protein Stability is Regulated Via Nitric Oxide- and AMPK-Dependent Pathways Under Inflammatory Diabetic Conditions. 74</w:t>
      </w:r>
      <w:r w:rsidRPr="0064640C">
        <w:rPr>
          <w:rFonts w:ascii="Arial" w:hAnsi="Arial" w:cs="Arial"/>
          <w:bCs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bCs/>
          <w:sz w:val="21"/>
          <w:szCs w:val="21"/>
        </w:rPr>
        <w:t xml:space="preserve"> Annual American Diabetes Association Scientific Sessions.  2012.  Philadelphia, PA.</w:t>
      </w:r>
    </w:p>
    <w:p w14:paraId="47AA47B2" w14:textId="77777777" w:rsidR="00E53DFB" w:rsidRPr="0064640C" w:rsidRDefault="00E53DFB" w:rsidP="00E53DFB">
      <w:pPr>
        <w:pStyle w:val="ListParagraph"/>
        <w:widowControl w:val="0"/>
        <w:tabs>
          <w:tab w:val="left" w:pos="4950"/>
          <w:tab w:val="right" w:pos="10530"/>
        </w:tabs>
        <w:suppressAutoHyphens/>
        <w:autoSpaceDE w:val="0"/>
        <w:autoSpaceDN w:val="0"/>
        <w:ind w:left="360"/>
        <w:rPr>
          <w:rFonts w:ascii="Arial" w:hAnsi="Arial" w:cs="Arial"/>
          <w:bCs/>
          <w:sz w:val="21"/>
          <w:szCs w:val="21"/>
        </w:rPr>
      </w:pPr>
    </w:p>
    <w:p w14:paraId="6A8D4237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Budd A</w:t>
      </w:r>
      <w:r w:rsidRPr="0064640C">
        <w:rPr>
          <w:rFonts w:ascii="Arial" w:hAnsi="Arial" w:cs="Arial"/>
          <w:sz w:val="21"/>
          <w:szCs w:val="21"/>
        </w:rPr>
        <w:t>, Moss D, Fueger P and Evans-Molina C.</w:t>
      </w:r>
      <w:r w:rsidRPr="0064640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RESCUE OF SERCA2B EXPRESSION IMPROVES PANCREATIC β CELL PROLIFERATION AND SURVIVAL IN TYPE 2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Keystone meeting (Islet biology). </w:t>
      </w:r>
      <w:r w:rsidRPr="0064640C">
        <w:rPr>
          <w:rFonts w:ascii="Arial" w:hAnsi="Arial" w:cs="Arial"/>
          <w:b/>
          <w:bCs/>
          <w:sz w:val="21"/>
          <w:szCs w:val="21"/>
        </w:rPr>
        <w:t>Monterey, USA, 2012 (Oral and Poster).</w:t>
      </w:r>
      <w:r w:rsidRPr="0064640C">
        <w:rPr>
          <w:rFonts w:ascii="Arial" w:hAnsi="Arial" w:cs="Arial"/>
          <w:b/>
          <w:bCs/>
          <w:sz w:val="21"/>
          <w:szCs w:val="21"/>
        </w:rPr>
        <w:br/>
      </w:r>
    </w:p>
    <w:p w14:paraId="48322DEB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Moss D, Vestermark G, </w:t>
      </w:r>
      <w:proofErr w:type="spellStart"/>
      <w:r w:rsidRPr="0064640C">
        <w:rPr>
          <w:rFonts w:ascii="Arial" w:hAnsi="Arial" w:cs="Arial"/>
          <w:sz w:val="21"/>
          <w:szCs w:val="21"/>
        </w:rPr>
        <w:t>Traktuev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March K, and Evans-Molina. </w:t>
      </w:r>
      <w:r w:rsidRPr="0064640C">
        <w:rPr>
          <w:rFonts w:ascii="Arial" w:hAnsi="Arial" w:cs="Arial"/>
          <w:bCs/>
          <w:i/>
          <w:sz w:val="21"/>
          <w:szCs w:val="21"/>
        </w:rPr>
        <w:t xml:space="preserve">Stem Cell Based Strategies </w:t>
      </w:r>
      <w:proofErr w:type="gramStart"/>
      <w:r w:rsidRPr="0064640C">
        <w:rPr>
          <w:rFonts w:ascii="Arial" w:hAnsi="Arial" w:cs="Arial"/>
          <w:bCs/>
          <w:i/>
          <w:sz w:val="21"/>
          <w:szCs w:val="21"/>
        </w:rPr>
        <w:t>To</w:t>
      </w:r>
      <w:proofErr w:type="gramEnd"/>
      <w:r w:rsidRPr="0064640C">
        <w:rPr>
          <w:rFonts w:ascii="Arial" w:hAnsi="Arial" w:cs="Arial"/>
          <w:bCs/>
          <w:i/>
          <w:sz w:val="21"/>
          <w:szCs w:val="21"/>
        </w:rPr>
        <w:t xml:space="preserve"> Enhance Pancreatic Islet Survival in Type 1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American Diabetes Association, San Diego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2011. </w:t>
      </w:r>
      <w:r w:rsidRPr="0064640C">
        <w:rPr>
          <w:rFonts w:ascii="Arial" w:hAnsi="Arial" w:cs="Arial"/>
          <w:b/>
          <w:sz w:val="21"/>
          <w:szCs w:val="21"/>
        </w:rPr>
        <w:t>(Oral)</w:t>
      </w:r>
    </w:p>
    <w:p w14:paraId="48186677" w14:textId="77777777" w:rsidR="00E53DFB" w:rsidRPr="0064640C" w:rsidRDefault="00E53DFB" w:rsidP="00E53DFB">
      <w:pPr>
        <w:pStyle w:val="ListParagraph"/>
        <w:tabs>
          <w:tab w:val="left" w:pos="720"/>
        </w:tabs>
        <w:ind w:left="360"/>
        <w:rPr>
          <w:rFonts w:ascii="Arial" w:hAnsi="Arial" w:cs="Arial"/>
          <w:b/>
          <w:sz w:val="21"/>
          <w:szCs w:val="21"/>
        </w:rPr>
      </w:pPr>
    </w:p>
    <w:p w14:paraId="6B1FB1C1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Ahn G, </w:t>
      </w:r>
      <w:r w:rsidRPr="0064640C">
        <w:rPr>
          <w:rFonts w:ascii="Arial" w:hAnsi="Arial" w:cs="Arial"/>
          <w:sz w:val="21"/>
          <w:szCs w:val="21"/>
          <w:u w:val="single"/>
        </w:rPr>
        <w:t>Gann L</w:t>
      </w:r>
      <w:r w:rsidRPr="0064640C">
        <w:rPr>
          <w:rFonts w:ascii="Arial" w:hAnsi="Arial" w:cs="Arial"/>
          <w:sz w:val="21"/>
          <w:szCs w:val="21"/>
        </w:rPr>
        <w:t xml:space="preserve">, Moss D, </w:t>
      </w:r>
      <w:proofErr w:type="spellStart"/>
      <w:r w:rsidRPr="0064640C">
        <w:rPr>
          <w:rFonts w:ascii="Arial" w:hAnsi="Arial" w:cs="Arial"/>
          <w:sz w:val="21"/>
          <w:szCs w:val="21"/>
        </w:rPr>
        <w:t>Zarain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-Herzberg A, </w:t>
      </w:r>
      <w:proofErr w:type="spellStart"/>
      <w:r w:rsidRPr="0064640C">
        <w:rPr>
          <w:rFonts w:ascii="Arial" w:hAnsi="Arial" w:cs="Arial"/>
          <w:sz w:val="21"/>
          <w:szCs w:val="21"/>
        </w:rPr>
        <w:t>Ogihara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T, and Evans-Molina C.</w:t>
      </w:r>
      <w:r w:rsidRPr="0064640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hAnsi="Arial" w:cs="Arial"/>
          <w:bCs/>
          <w:i/>
          <w:sz w:val="21"/>
          <w:szCs w:val="21"/>
        </w:rPr>
        <w:t xml:space="preserve">Regulation of Islet β Cell SERCA2 Expression in Type 2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American Diabetes Association, San Diego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2011. </w:t>
      </w:r>
      <w:r w:rsidRPr="0064640C">
        <w:rPr>
          <w:rFonts w:ascii="Arial" w:hAnsi="Arial" w:cs="Arial"/>
          <w:b/>
          <w:sz w:val="21"/>
          <w:szCs w:val="21"/>
        </w:rPr>
        <w:t>(Oral)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39F320BD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Moss D, Vestermark G, </w:t>
      </w:r>
      <w:proofErr w:type="spellStart"/>
      <w:r w:rsidRPr="0064640C">
        <w:rPr>
          <w:rFonts w:ascii="Arial" w:hAnsi="Arial" w:cs="Arial"/>
          <w:sz w:val="21"/>
          <w:szCs w:val="21"/>
        </w:rPr>
        <w:t>Traktuev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March K, and Evans-Molina C. Stem Cell Based Strategies to Enhance Pancreatic Islet Survival in Type 1 Diabetes. </w:t>
      </w:r>
      <w:r w:rsidRPr="0064640C">
        <w:rPr>
          <w:rFonts w:ascii="Arial" w:hAnsi="Arial" w:cs="Arial"/>
          <w:color w:val="000000"/>
          <w:sz w:val="21"/>
          <w:szCs w:val="21"/>
        </w:rPr>
        <w:t>International Federation of Adipose Therapeutics and Science,</w:t>
      </w:r>
      <w:r w:rsidRPr="0064640C">
        <w:rPr>
          <w:rFonts w:ascii="Arial" w:hAnsi="Arial" w:cs="Arial"/>
          <w:color w:val="000000"/>
          <w:sz w:val="21"/>
          <w:szCs w:val="21"/>
          <w:lang w:eastAsia="ja-JP"/>
        </w:rPr>
        <w:t xml:space="preserve"> </w:t>
      </w:r>
      <w:r w:rsidRPr="0064640C">
        <w:rPr>
          <w:rFonts w:ascii="Arial" w:hAnsi="Arial" w:cs="Arial"/>
          <w:b/>
          <w:sz w:val="21"/>
          <w:szCs w:val="21"/>
          <w:lang w:eastAsia="ja-JP"/>
        </w:rPr>
        <w:t xml:space="preserve">Dallas, USA. </w:t>
      </w:r>
      <w:proofErr w:type="gramStart"/>
      <w:r w:rsidRPr="0064640C">
        <w:rPr>
          <w:rFonts w:ascii="Arial" w:hAnsi="Arial" w:cs="Arial"/>
          <w:b/>
          <w:sz w:val="21"/>
          <w:szCs w:val="21"/>
          <w:lang w:eastAsia="ja-JP"/>
        </w:rPr>
        <w:t xml:space="preserve">2010.  </w:t>
      </w:r>
      <w:r w:rsidRPr="0064640C">
        <w:rPr>
          <w:rFonts w:ascii="Arial" w:hAnsi="Arial" w:cs="Arial"/>
          <w:b/>
          <w:sz w:val="21"/>
          <w:szCs w:val="21"/>
        </w:rPr>
        <w:t>(</w:t>
      </w:r>
      <w:proofErr w:type="gramEnd"/>
      <w:r w:rsidRPr="0064640C">
        <w:rPr>
          <w:rFonts w:ascii="Arial" w:hAnsi="Arial" w:cs="Arial"/>
          <w:b/>
          <w:sz w:val="21"/>
          <w:szCs w:val="21"/>
        </w:rPr>
        <w:t>Oral)</w:t>
      </w:r>
    </w:p>
    <w:p w14:paraId="3F3BD498" w14:textId="77777777" w:rsidR="00EF7139" w:rsidRPr="0064640C" w:rsidRDefault="00EF7139" w:rsidP="00EF7139">
      <w:pPr>
        <w:tabs>
          <w:tab w:val="left" w:pos="720"/>
        </w:tabs>
        <w:rPr>
          <w:rFonts w:ascii="Arial" w:hAnsi="Arial" w:cs="Arial"/>
          <w:b/>
          <w:sz w:val="21"/>
          <w:szCs w:val="21"/>
        </w:rPr>
      </w:pPr>
    </w:p>
    <w:p w14:paraId="75578E34" w14:textId="77777777" w:rsidR="00C75BA6" w:rsidRPr="0064640C" w:rsidRDefault="0084092C" w:rsidP="00C75BA6">
      <w:pPr>
        <w:widowControl w:val="0"/>
        <w:tabs>
          <w:tab w:val="left" w:pos="4950"/>
          <w:tab w:val="right" w:pos="10530"/>
        </w:tabs>
        <w:suppressAutoHyphens/>
        <w:autoSpaceDE w:val="0"/>
        <w:autoSpaceDN w:val="0"/>
        <w:rPr>
          <w:rFonts w:ascii="Arial" w:hAnsi="Arial" w:cs="Arial"/>
          <w:b/>
          <w:bCs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lastRenderedPageBreak/>
        <w:t xml:space="preserve">COMPETITIVE / REFEREED / </w:t>
      </w:r>
      <w:r w:rsidR="00C75BA6" w:rsidRPr="0064640C">
        <w:rPr>
          <w:rFonts w:ascii="Arial" w:hAnsi="Arial" w:cs="Arial"/>
          <w:b/>
          <w:bCs/>
          <w:sz w:val="21"/>
          <w:szCs w:val="21"/>
        </w:rPr>
        <w:t xml:space="preserve">POSTER PRESENTATIONS - </w:t>
      </w:r>
      <w:r w:rsidR="00096333" w:rsidRPr="0064640C">
        <w:rPr>
          <w:rFonts w:ascii="Arial" w:hAnsi="Arial" w:cs="Arial"/>
          <w:b/>
          <w:sz w:val="21"/>
          <w:szCs w:val="21"/>
        </w:rPr>
        <w:t>RESEARCH/CREATIVE ACTIVITY:</w:t>
      </w:r>
      <w:r w:rsidR="00096333" w:rsidRPr="0064640C">
        <w:rPr>
          <w:rFonts w:ascii="Arial" w:hAnsi="Arial" w:cs="Arial"/>
          <w:b/>
          <w:sz w:val="21"/>
          <w:szCs w:val="21"/>
          <w:u w:val="single"/>
        </w:rPr>
        <w:t xml:space="preserve">  </w:t>
      </w:r>
    </w:p>
    <w:p w14:paraId="3AF74991" w14:textId="77777777" w:rsidR="0084092C" w:rsidRPr="0064640C" w:rsidRDefault="00C75BA6" w:rsidP="00E53DFB">
      <w:pPr>
        <w:autoSpaceDE w:val="0"/>
        <w:autoSpaceDN w:val="0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t xml:space="preserve">Trainees are underlined; </w:t>
      </w:r>
      <w:r w:rsidRPr="0064640C">
        <w:rPr>
          <w:rFonts w:ascii="Arial" w:hAnsi="Arial" w:cs="Arial"/>
          <w:bCs/>
          <w:i/>
          <w:sz w:val="21"/>
          <w:szCs w:val="21"/>
        </w:rPr>
        <w:t xml:space="preserve">† Indicates role as </w:t>
      </w:r>
      <w:proofErr w:type="gramStart"/>
      <w:r w:rsidRPr="0064640C">
        <w:rPr>
          <w:rFonts w:ascii="Arial" w:hAnsi="Arial" w:cs="Arial"/>
          <w:bCs/>
          <w:i/>
          <w:sz w:val="21"/>
          <w:szCs w:val="21"/>
        </w:rPr>
        <w:t>mentor</w:t>
      </w:r>
      <w:r w:rsidRPr="0064640C">
        <w:rPr>
          <w:rFonts w:ascii="Arial" w:hAnsi="Arial" w:cs="Arial"/>
          <w:i/>
          <w:sz w:val="21"/>
          <w:szCs w:val="21"/>
        </w:rPr>
        <w:t>;</w:t>
      </w:r>
      <w:proofErr w:type="gramEnd"/>
      <w:r w:rsidRPr="0064640C">
        <w:rPr>
          <w:rFonts w:ascii="Arial" w:hAnsi="Arial" w:cs="Arial"/>
          <w:i/>
          <w:sz w:val="21"/>
          <w:szCs w:val="21"/>
        </w:rPr>
        <w:t xml:space="preserve"> </w:t>
      </w:r>
    </w:p>
    <w:p w14:paraId="3BCE1013" w14:textId="77777777" w:rsidR="00E53DFB" w:rsidRPr="0064640C" w:rsidRDefault="00E53DFB" w:rsidP="00E53DFB">
      <w:pPr>
        <w:shd w:val="clear" w:color="auto" w:fill="FFFFFF"/>
        <w:spacing w:before="100" w:beforeAutospacing="1" w:after="100" w:afterAutospacing="1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t>LOCAL</w:t>
      </w:r>
    </w:p>
    <w:p w14:paraId="71EF2D76" w14:textId="0D2CFD75" w:rsidR="00B64360" w:rsidRPr="001069C3" w:rsidRDefault="00B64360" w:rsidP="00B60503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B64360">
        <w:rPr>
          <w:rFonts w:ascii="Arial" w:hAnsi="Arial" w:cs="Arial"/>
        </w:rPr>
        <w:t xml:space="preserve">McLaughlin, M., Sohn, P., Krishnan, P., Lee, C.C., </w:t>
      </w:r>
      <w:r w:rsidRPr="00B64360">
        <w:rPr>
          <w:rFonts w:ascii="Arial" w:hAnsi="Arial" w:cs="Arial"/>
          <w:b/>
          <w:bCs/>
        </w:rPr>
        <w:t>Kono, T</w:t>
      </w:r>
      <w:r w:rsidRPr="00B64360">
        <w:rPr>
          <w:rFonts w:ascii="Arial" w:hAnsi="Arial" w:cs="Arial"/>
        </w:rPr>
        <w:t>., Evans-Molina, C. (2024). STIM1 Interacts with G Protein-Coupled Estrogen Receptor Signaling to Maintain β Cell Identity in Female Mice. Wells Center Annual Retreat, Indiana University School of Medicine.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</w:p>
    <w:p w14:paraId="46A982FA" w14:textId="77777777" w:rsidR="001069C3" w:rsidRPr="001069C3" w:rsidRDefault="001069C3" w:rsidP="001069C3">
      <w:pPr>
        <w:pStyle w:val="ListParagraph"/>
        <w:rPr>
          <w:rFonts w:ascii="Arial" w:hAnsi="Arial" w:cs="Arial"/>
        </w:rPr>
      </w:pPr>
    </w:p>
    <w:p w14:paraId="7FA7A47F" w14:textId="7CDB4202" w:rsidR="001069C3" w:rsidRPr="001069C3" w:rsidRDefault="001069C3" w:rsidP="001069C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</w:rPr>
      </w:pPr>
      <w:r w:rsidRPr="001069C3">
        <w:rPr>
          <w:rFonts w:ascii="Arial" w:hAnsi="Arial" w:cs="Arial"/>
        </w:rPr>
        <w:t>Sanchez-Rodriguez, D., Kono, T., Branco, R.C.S., Dahl, R., Evans-Molina, C., 2024. Small Molecule Allosteric Activators of SERCA Improve β Cell Viability and Function. Poster Presentation at the 10th Annual Center for Diabetes and Metabolic Disease Symposium, Indiana University School of Medicine.</w:t>
      </w:r>
      <w:r w:rsidRPr="001069C3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4976FCD2" w14:textId="70FE403C" w:rsidR="001069C3" w:rsidRPr="001069C3" w:rsidRDefault="001069C3" w:rsidP="001069C3">
      <w:pPr>
        <w:pStyle w:val="ListParagraph"/>
        <w:numPr>
          <w:ilvl w:val="0"/>
          <w:numId w:val="14"/>
        </w:numPr>
        <w:spacing w:before="100" w:beforeAutospacing="1" w:after="100" w:afterAutospacing="1"/>
        <w:rPr>
          <w:rFonts w:ascii="Arial" w:hAnsi="Arial" w:cs="Arial"/>
        </w:rPr>
      </w:pPr>
      <w:r w:rsidRPr="001069C3">
        <w:rPr>
          <w:rFonts w:ascii="Arial" w:hAnsi="Arial" w:cs="Arial"/>
        </w:rPr>
        <w:t> Sanchez-Rodriguez, D., Kono, T., Branco, R.C.S., Dahl, R., Evans-Molina, C., 2024. Small Molecule Allosteric Activators of SERCA Improve β Cell Viability and Function. Poster Presentation at the Wells Center Annual Retreat, Indiana University School of Medicine.</w:t>
      </w:r>
      <w:r w:rsidRPr="001069C3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</w:p>
    <w:p w14:paraId="2BC32C0A" w14:textId="77777777" w:rsidR="00B64360" w:rsidRPr="00B64360" w:rsidRDefault="00B64360" w:rsidP="00B64360">
      <w:pPr>
        <w:pStyle w:val="ListParagraph"/>
        <w:ind w:left="810"/>
        <w:rPr>
          <w:rFonts w:ascii="Arial" w:hAnsi="Arial" w:cs="Arial"/>
        </w:rPr>
      </w:pPr>
    </w:p>
    <w:p w14:paraId="6B4B7EEB" w14:textId="38821868" w:rsidR="004C7F1E" w:rsidRPr="00C94571" w:rsidRDefault="004C7F1E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/>
        </w:rPr>
      </w:pPr>
      <w:r w:rsidRPr="00C94571">
        <w:rPr>
          <w:rFonts w:ascii="Arial" w:hAnsi="Arial" w:cs="Arial"/>
        </w:rPr>
        <w:t xml:space="preserve">Hartley M, Pearson </w:t>
      </w:r>
      <w:proofErr w:type="gramStart"/>
      <w:r w:rsidRPr="00C94571">
        <w:rPr>
          <w:rFonts w:ascii="Arial" w:hAnsi="Arial" w:cs="Arial"/>
        </w:rPr>
        <w:t xml:space="preserve">M,  </w:t>
      </w:r>
      <w:r w:rsidRPr="00C94571">
        <w:rPr>
          <w:rFonts w:ascii="Arial" w:hAnsi="Arial" w:cs="Arial"/>
          <w:color w:val="1D1C1D"/>
          <w:shd w:val="clear" w:color="auto" w:fill="F8F8F8"/>
        </w:rPr>
        <w:t>Syed</w:t>
      </w:r>
      <w:proofErr w:type="gramEnd"/>
      <w:r w:rsidRPr="00C94571">
        <w:rPr>
          <w:rFonts w:ascii="Arial" w:hAnsi="Arial" w:cs="Arial"/>
          <w:color w:val="1D1C1D"/>
          <w:shd w:val="clear" w:color="auto" w:fill="F8F8F8"/>
        </w:rPr>
        <w:t xml:space="preserve"> F</w:t>
      </w:r>
      <w:r w:rsidRPr="00C94571">
        <w:rPr>
          <w:rFonts w:ascii="Arial" w:hAnsi="Arial" w:cs="Arial"/>
        </w:rPr>
        <w:t xml:space="preserve">, Bui HH, Kono T, Roth DK, and Evans-Molina C. SERCA2 Regulates ER Lipid Composition and Proinsulin Processing.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>8th Annual CDMD Symposium. Indianapolis, IN, August 5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  <w:vertAlign w:val="superscript"/>
        </w:rPr>
        <w:t xml:space="preserve">th,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 xml:space="preserve">2022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>
        <w:rPr>
          <w:rFonts w:ascii="Arial" w:hAnsi="Arial" w:cs="Arial"/>
          <w:b/>
          <w:bCs/>
          <w:color w:val="323130"/>
          <w:shd w:val="clear" w:color="auto" w:fill="FFFFFF"/>
        </w:rPr>
        <w:br/>
      </w:r>
    </w:p>
    <w:p w14:paraId="4A50EB4A" w14:textId="77777777" w:rsidR="004C7F1E" w:rsidRPr="00C94571" w:rsidRDefault="004C7F1E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/>
        </w:rPr>
      </w:pPr>
      <w:r w:rsidRPr="00C94571">
        <w:rPr>
          <w:rFonts w:ascii="Arial" w:hAnsi="Arial" w:cs="Arial"/>
        </w:rPr>
        <w:t xml:space="preserve">Davidson RK, Kono T, Xu J, Casey N, Kanojia S, Osmulski M, Sims EK, Evans-Molina C, Spaeth JM, The Chd4 Helicase Modulates β-cell Function In Vivo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>8th Annual CDMD Symposium. Indianapolis, IN, August 5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  <w:vertAlign w:val="superscript"/>
        </w:rPr>
        <w:t xml:space="preserve">th,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 xml:space="preserve">2022 </w:t>
      </w:r>
      <w:r>
        <w:rPr>
          <w:rFonts w:ascii="Arial" w:hAnsi="Arial" w:cs="Arial"/>
          <w:b/>
          <w:bCs/>
          <w:color w:val="323130"/>
          <w:shd w:val="clear" w:color="auto" w:fill="FFFFFF"/>
        </w:rPr>
        <w:t xml:space="preserve">(Oral) Recognized by Outstanding presentation Award </w:t>
      </w:r>
      <w:r>
        <w:rPr>
          <w:rFonts w:ascii="Arial" w:hAnsi="Arial" w:cs="Arial"/>
          <w:b/>
          <w:bCs/>
          <w:color w:val="323130"/>
          <w:shd w:val="clear" w:color="auto" w:fill="FFFFFF"/>
        </w:rPr>
        <w:br/>
      </w:r>
    </w:p>
    <w:p w14:paraId="1D5F61B5" w14:textId="77777777" w:rsidR="004C7F1E" w:rsidRPr="00C94571" w:rsidRDefault="004C7F1E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/>
        </w:rPr>
      </w:pPr>
      <w:r w:rsidRPr="00C94571">
        <w:rPr>
          <w:rFonts w:ascii="Arial" w:hAnsi="Arial" w:cs="Arial"/>
          <w:color w:val="212121"/>
        </w:rPr>
        <w:t xml:space="preserve">Lee CC, Kono T, Weaver S, Sohn P and Evans-Molina C. </w:t>
      </w:r>
      <w:r w:rsidRPr="00C94571">
        <w:rPr>
          <w:rFonts w:ascii="Arial" w:hAnsi="Arial" w:cs="Arial"/>
        </w:rPr>
        <w:t>Histone Deacetylase Inhibitors Prevent Cytokine-Induced β Cell Dysfunction Through Activation of Store-Operated Calcium Entry and Restoration of STIM1 Expression</w:t>
      </w:r>
      <w:r>
        <w:rPr>
          <w:rFonts w:ascii="Arial" w:hAnsi="Arial" w:cs="Arial"/>
        </w:rPr>
        <w:t>.</w:t>
      </w:r>
      <w:r w:rsidRPr="00C94571">
        <w:rPr>
          <w:rFonts w:ascii="Arial" w:hAnsi="Arial" w:cs="Arial"/>
        </w:rPr>
        <w:t xml:space="preserve">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>8th Annual CDMD Symposium. Indianapolis, IN, August 5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  <w:vertAlign w:val="superscript"/>
        </w:rPr>
        <w:t xml:space="preserve">th,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 xml:space="preserve">2022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>
        <w:rPr>
          <w:rFonts w:ascii="Arial" w:hAnsi="Arial" w:cs="Arial"/>
          <w:b/>
          <w:bCs/>
          <w:color w:val="323130"/>
          <w:shd w:val="clear" w:color="auto" w:fill="FFFFFF"/>
        </w:rPr>
        <w:br/>
      </w:r>
    </w:p>
    <w:p w14:paraId="6F341ED7" w14:textId="77777777" w:rsidR="004C7F1E" w:rsidRPr="00C94571" w:rsidRDefault="004C7F1E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/>
        </w:rPr>
      </w:pPr>
      <w:r w:rsidRPr="00C94571">
        <w:rPr>
          <w:rFonts w:ascii="Arial" w:hAnsi="Arial" w:cs="Arial"/>
        </w:rPr>
        <w:t>McLaughlin MR, Sohn P, Krishnan P, Lee CC, Kono T and Evans-Molina C. STIM1 Interacts with G Protein-Coupled Estrogen Receptor Signaling to Maintain β Cell Identity in Female Mice</w:t>
      </w:r>
      <w:r>
        <w:rPr>
          <w:rFonts w:ascii="Arial" w:hAnsi="Arial" w:cs="Arial"/>
        </w:rPr>
        <w:t>.</w:t>
      </w:r>
      <w:r w:rsidRPr="00C94571">
        <w:rPr>
          <w:rFonts w:ascii="Arial" w:hAnsi="Arial" w:cs="Arial"/>
        </w:rPr>
        <w:t xml:space="preserve"> 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>8th Annual CDMD Symposium. Indianapolis, IN, August 5</w:t>
      </w:r>
      <w:r w:rsidRPr="00C94571">
        <w:rPr>
          <w:rFonts w:ascii="Arial" w:hAnsi="Arial" w:cs="Arial"/>
          <w:b/>
          <w:bCs/>
          <w:color w:val="323130"/>
          <w:shd w:val="clear" w:color="auto" w:fill="FFFFFF"/>
          <w:vertAlign w:val="superscript"/>
        </w:rPr>
        <w:t xml:space="preserve">th, </w:t>
      </w:r>
      <w:proofErr w:type="gramStart"/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>2022</w:t>
      </w:r>
      <w:proofErr w:type="gramEnd"/>
      <w:r w:rsidRPr="00C94571">
        <w:rPr>
          <w:rFonts w:ascii="Arial" w:hAnsi="Arial" w:cs="Arial"/>
          <w:b/>
          <w:bCs/>
          <w:color w:val="32313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23130"/>
          <w:shd w:val="clear" w:color="auto" w:fill="FFFFFF"/>
        </w:rPr>
        <w:br/>
      </w:r>
    </w:p>
    <w:p w14:paraId="3D8FFFE3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/>
          <w:sz w:val="21"/>
          <w:szCs w:val="21"/>
          <w:lang w:eastAsia="ja-JP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eastAsia="Times New Roman" w:hAnsi="Arial" w:cs="Arial"/>
          <w:color w:val="000000"/>
          <w:sz w:val="21"/>
          <w:szCs w:val="21"/>
          <w:u w:val="single"/>
          <w:lang w:eastAsia="ja-JP"/>
        </w:rPr>
        <w:t>Bone RN</w:t>
      </w:r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 xml:space="preserve">, </w:t>
      </w:r>
      <w:proofErr w:type="spellStart"/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>Reissaus</w:t>
      </w:r>
      <w:proofErr w:type="spellEnd"/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 xml:space="preserve"> CA, </w:t>
      </w:r>
      <w:r w:rsidRPr="0064640C">
        <w:rPr>
          <w:rFonts w:ascii="Arial" w:eastAsia="Times New Roman" w:hAnsi="Arial" w:cs="Arial"/>
          <w:b/>
          <w:bCs/>
          <w:color w:val="000000"/>
          <w:sz w:val="21"/>
          <w:szCs w:val="21"/>
          <w:lang w:eastAsia="ja-JP"/>
        </w:rPr>
        <w:t>Kono T</w:t>
      </w:r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>, Evans-Molina C.  Sarco/Endoplasmic Reticulum ATPase (SERCA2) Deficiency in the Non-Obese Diabetic (NOD) Mouse Accelerates Type 1 Diabetes (T1D) Development.  American Diabetes Association 80th Scientific Sessions.  Chicago, IL.  June 12-16, 2020.  Diabetes. 2020 S1; 2112-P.  </w:t>
      </w:r>
      <w:r w:rsidRPr="0064640C">
        <w:rPr>
          <w:rFonts w:ascii="Arial" w:eastAsia="Times New Roman" w:hAnsi="Arial" w:cs="Arial"/>
          <w:i/>
          <w:iCs/>
          <w:color w:val="000000"/>
          <w:sz w:val="21"/>
          <w:szCs w:val="21"/>
          <w:lang w:eastAsia="ja-JP"/>
        </w:rPr>
        <w:t>Held Online due to COVID-19</w:t>
      </w:r>
      <w:r w:rsidRPr="0064640C">
        <w:rPr>
          <w:rFonts w:ascii="Arial" w:eastAsia="Times New Roman" w:hAnsi="Arial" w:cs="Arial"/>
          <w:color w:val="000000"/>
          <w:sz w:val="21"/>
          <w:szCs w:val="21"/>
          <w:lang w:eastAsia="ja-JP"/>
        </w:rPr>
        <w:t xml:space="preserve">.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585882F3" w14:textId="77777777" w:rsidR="00E53DFB" w:rsidRPr="0064640C" w:rsidRDefault="00E53DFB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Taleb S, 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, Evans-Molina C.  Elevated Type 1 Diabetes Incidence Follows the Loss of the Sarco/Endoplasmic Reticulum Ca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 ATPase in the β cell (Oral Abstract).  16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 Annual Indiana University School of Medicine Pediatric Scholar’s Day.  2019, Indianapolis, IN.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56A49C29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Chaudry Z</w:t>
      </w:r>
      <w:r w:rsidRPr="0064640C">
        <w:rPr>
          <w:rFonts w:ascii="Arial" w:hAnsi="Arial" w:cs="Arial"/>
          <w:sz w:val="21"/>
          <w:szCs w:val="21"/>
        </w:rPr>
        <w:t xml:space="preserve">, Lee CC, </w:t>
      </w:r>
      <w:r w:rsidRPr="0064640C">
        <w:rPr>
          <w:rFonts w:ascii="Arial" w:hAnsi="Arial" w:cs="Arial"/>
          <w:sz w:val="21"/>
          <w:szCs w:val="21"/>
          <w:u w:val="single"/>
        </w:rPr>
        <w:t>Sohn P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Kanojia S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</w:t>
      </w:r>
      <w:r w:rsidRPr="0064640C">
        <w:rPr>
          <w:rFonts w:ascii="Arial" w:hAnsi="Arial" w:cs="Arial"/>
          <w:bCs/>
          <w:sz w:val="21"/>
          <w:szCs w:val="21"/>
        </w:rPr>
        <w:t xml:space="preserve">Passive Cigarette Smoke Exposure Cause Ceramide Accumulation and Impairs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β-</w:t>
      </w:r>
      <w:r w:rsidRPr="0064640C">
        <w:rPr>
          <w:rFonts w:ascii="Arial" w:hAnsi="Arial" w:cs="Arial"/>
          <w:bCs/>
          <w:sz w:val="21"/>
          <w:szCs w:val="21"/>
        </w:rPr>
        <w:t xml:space="preserve">Cell Function in Response to Diet-Induced Obesity.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IU Center for Diabetes and Metabolic Diseases 5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 xml:space="preserve"> Annual Symposium.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 2019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color w:val="000000"/>
          <w:sz w:val="21"/>
          <w:szCs w:val="21"/>
          <w:lang w:eastAsia="ja-JP"/>
        </w:rPr>
        <w:t>Indianapolis, IN.</w:t>
      </w:r>
      <w:r w:rsidRPr="0064640C">
        <w:rPr>
          <w:rFonts w:ascii="Arial" w:hAnsi="Arial" w:cs="Arial"/>
          <w:b/>
          <w:color w:val="000000"/>
          <w:sz w:val="21"/>
          <w:szCs w:val="21"/>
          <w:lang w:eastAsia="ja-JP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0407C2B7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Lee CC, </w:t>
      </w:r>
      <w:r w:rsidRPr="0064640C">
        <w:rPr>
          <w:rFonts w:ascii="Arial" w:hAnsi="Arial" w:cs="Arial"/>
          <w:b/>
          <w:bCs/>
          <w:color w:val="212121"/>
          <w:sz w:val="21"/>
          <w:szCs w:val="21"/>
        </w:rPr>
        <w:t>Kono T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, </w:t>
      </w:r>
      <w:r w:rsidRPr="0064640C">
        <w:rPr>
          <w:rFonts w:ascii="Arial" w:hAnsi="Arial" w:cs="Arial"/>
          <w:color w:val="212121"/>
          <w:sz w:val="21"/>
          <w:szCs w:val="21"/>
          <w:u w:val="single"/>
        </w:rPr>
        <w:t>Weaver S, Sohn P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 and Evans-Molina C. Histone Deacetylase Inhibitors Improve Store-Operated Calcium Entry and Glucose-Stimulated Insulin Secretion in Cytokine-Stressed Pancreatic </w:t>
      </w:r>
      <w:r w:rsidRPr="0064640C">
        <w:rPr>
          <w:rFonts w:ascii="Arial" w:hAnsi="Arial" w:cs="Arial"/>
          <w:color w:val="212121"/>
          <w:sz w:val="21"/>
          <w:szCs w:val="21"/>
        </w:rPr>
        <w:lastRenderedPageBreak/>
        <w:t>β Cells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 (Poster Abstract). IU Center for Diabetes and Metabolic Diseases 5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  <w:vertAlign w:val="superscript"/>
        </w:rPr>
        <w:t>th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 Annual Symposium. 2019. Indianapolis, IN.</w:t>
      </w:r>
      <w:r w:rsidRPr="0064640C">
        <w:rPr>
          <w:rFonts w:ascii="Arial" w:hAnsi="Arial" w:cs="Arial"/>
          <w:color w:val="212121"/>
          <w:sz w:val="21"/>
          <w:szCs w:val="21"/>
        </w:rPr>
        <w:t> 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38C59696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contextualSpacing w:val="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color w:val="1D1C1D"/>
          <w:sz w:val="21"/>
          <w:szCs w:val="21"/>
          <w:u w:val="single"/>
        </w:rPr>
        <w:t>Krishnan P</w:t>
      </w:r>
      <w:r w:rsidRPr="0064640C">
        <w:rPr>
          <w:rFonts w:ascii="Arial" w:hAnsi="Arial" w:cs="Arial"/>
          <w:color w:val="1D1C1D"/>
          <w:sz w:val="21"/>
          <w:szCs w:val="21"/>
        </w:rPr>
        <w:t xml:space="preserve">, Syed F, Evans-Molina C. Understanding the regulatory role of piwi-interacting RNAs in type 1 diabetes. IU Center for Diabetes and Metabolic Diseases 5th Annual Symposium. 2019, Indianapolis, IN.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0F2EC380" w14:textId="77777777" w:rsidR="00E53DFB" w:rsidRPr="0064640C" w:rsidRDefault="00E53DFB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Taleb S, 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, Kono T, Gerling I, Evans-Molina C.  Increased Type 1 Diabetes Incidence Follows the Loss of the Sarco/Endoplasmic Reticulum Ca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 ATPase in the β cell. 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I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U Center for Diabetes and Metabolic Diseases 5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 Annual Symposium.  2019, Indianapolis, IN.  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100EB229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40" w:lineRule="auto"/>
        <w:rPr>
          <w:rFonts w:ascii="Arial" w:hAnsi="Arial" w:cs="Arial"/>
          <w:bCs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Chaudry Z</w:t>
      </w:r>
      <w:r w:rsidRPr="0064640C">
        <w:rPr>
          <w:rFonts w:ascii="Arial" w:hAnsi="Arial" w:cs="Arial"/>
          <w:sz w:val="21"/>
          <w:szCs w:val="21"/>
        </w:rPr>
        <w:t xml:space="preserve">, Lee CC, </w:t>
      </w:r>
      <w:r w:rsidRPr="0064640C">
        <w:rPr>
          <w:rFonts w:ascii="Arial" w:hAnsi="Arial" w:cs="Arial"/>
          <w:sz w:val="21"/>
          <w:szCs w:val="21"/>
          <w:u w:val="single"/>
        </w:rPr>
        <w:t>Sohn P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Bone RN, Kanojia S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</w:t>
      </w:r>
      <w:r w:rsidRPr="0064640C">
        <w:rPr>
          <w:rFonts w:ascii="Arial" w:hAnsi="Arial" w:cs="Arial"/>
          <w:bCs/>
          <w:sz w:val="21"/>
          <w:szCs w:val="21"/>
        </w:rPr>
        <w:t xml:space="preserve">Passive Cigarette Smoke Exposure Cause Ceramide Accumulation and Impairs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β-</w:t>
      </w:r>
      <w:r w:rsidRPr="0064640C">
        <w:rPr>
          <w:rFonts w:ascii="Arial" w:hAnsi="Arial" w:cs="Arial"/>
          <w:bCs/>
          <w:sz w:val="21"/>
          <w:szCs w:val="21"/>
        </w:rPr>
        <w:t xml:space="preserve">Cell Function in Response to Diet-Induced Obesity. 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  <w:lang w:eastAsia="ja-JP"/>
        </w:rPr>
        <w:t>Richard L. Roudebush Veterans Affairs Medical Center Research Symposium</w:t>
      </w:r>
      <w:r w:rsidRPr="0064640C">
        <w:rPr>
          <w:rFonts w:ascii="Arial" w:hAnsi="Arial" w:cs="Arial"/>
          <w:b/>
          <w:color w:val="000000"/>
          <w:sz w:val="21"/>
          <w:szCs w:val="21"/>
          <w:lang w:eastAsia="ja-JP"/>
        </w:rPr>
        <w:t xml:space="preserve">. 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2019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color w:val="000000"/>
          <w:sz w:val="21"/>
          <w:szCs w:val="21"/>
          <w:lang w:eastAsia="ja-JP"/>
        </w:rPr>
        <w:t>Indianapolis, IN.</w:t>
      </w:r>
      <w:r w:rsidRPr="0064640C">
        <w:rPr>
          <w:rFonts w:ascii="Arial" w:hAnsi="Arial" w:cs="Arial"/>
          <w:b/>
          <w:color w:val="000000"/>
          <w:sz w:val="21"/>
          <w:szCs w:val="21"/>
          <w:lang w:eastAsia="ja-JP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1ED58C43" w14:textId="77777777" w:rsidR="00E53DFB" w:rsidRPr="0064640C" w:rsidRDefault="00E53DFB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21212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Chaudry Z</w:t>
      </w:r>
      <w:r w:rsidRPr="0064640C">
        <w:rPr>
          <w:rFonts w:ascii="Arial" w:hAnsi="Arial" w:cs="Arial"/>
          <w:sz w:val="21"/>
          <w:szCs w:val="21"/>
        </w:rPr>
        <w:t xml:space="preserve">, Lee CC, </w:t>
      </w:r>
      <w:r w:rsidRPr="0064640C">
        <w:rPr>
          <w:rFonts w:ascii="Arial" w:hAnsi="Arial" w:cs="Arial"/>
          <w:sz w:val="21"/>
          <w:szCs w:val="21"/>
          <w:u w:val="single"/>
        </w:rPr>
        <w:t>Sohn P, Bone RN, Kanojia S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</w:t>
      </w:r>
      <w:r w:rsidRPr="0064640C">
        <w:rPr>
          <w:rFonts w:ascii="Arial" w:hAnsi="Arial" w:cs="Arial"/>
          <w:bCs/>
          <w:sz w:val="21"/>
          <w:szCs w:val="21"/>
        </w:rPr>
        <w:t xml:space="preserve">Passive Cigarette Smoke Exposure Cause Ceramide Accumulation and Impairs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β-</w:t>
      </w:r>
      <w:r w:rsidRPr="0064640C">
        <w:rPr>
          <w:rFonts w:ascii="Arial" w:hAnsi="Arial" w:cs="Arial"/>
          <w:bCs/>
          <w:sz w:val="21"/>
          <w:szCs w:val="21"/>
        </w:rPr>
        <w:t xml:space="preserve">Cell Function in Response to Diet-Induced Obesity.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 xml:space="preserve">Herman B Wells Center for Pediatric Research Retreat.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2019. Bloomington, IN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. (Poster)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 </w:t>
      </w:r>
      <w:r w:rsidRPr="0064640C">
        <w:rPr>
          <w:rFonts w:ascii="Arial" w:hAnsi="Arial" w:cs="Arial"/>
          <w:color w:val="212121"/>
          <w:sz w:val="21"/>
          <w:szCs w:val="21"/>
        </w:rPr>
        <w:br/>
      </w:r>
    </w:p>
    <w:p w14:paraId="0172B71E" w14:textId="77777777" w:rsidR="00E53DFB" w:rsidRPr="0064640C" w:rsidRDefault="00E53DFB" w:rsidP="00B60503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b/>
          <w:sz w:val="21"/>
          <w:szCs w:val="21"/>
        </w:rPr>
        <w:t>*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Kanojia S,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Syed F, Krishnan P, </w:t>
      </w:r>
      <w:r w:rsidRPr="0064640C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, Evans-Molina C. Role for miR-146a-5p-Mediated Regulation of Stromal Interaction Molecule 1 and Store-Operated Ca2+ Entry in the pancreatic β cell (oral and poster presentation). Herman B Wells Center for Pediatric Research Retreat. 2019. Bloomington, IN.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br/>
      </w:r>
    </w:p>
    <w:p w14:paraId="28E7A608" w14:textId="77777777" w:rsidR="00E53DFB" w:rsidRPr="0064640C" w:rsidRDefault="00E53DFB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contextualSpacing w:val="0"/>
        <w:rPr>
          <w:rFonts w:ascii="Arial" w:hAnsi="Arial" w:cs="Arial"/>
          <w:color w:val="212121"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Lee CC, </w:t>
      </w:r>
      <w:r w:rsidRPr="0064640C">
        <w:rPr>
          <w:rFonts w:ascii="Arial" w:hAnsi="Arial" w:cs="Arial"/>
          <w:b/>
          <w:bCs/>
          <w:color w:val="212121"/>
          <w:sz w:val="21"/>
          <w:szCs w:val="21"/>
        </w:rPr>
        <w:t>Kono T,</w:t>
      </w:r>
      <w:r w:rsidRPr="0064640C">
        <w:rPr>
          <w:rFonts w:ascii="Arial" w:hAnsi="Arial" w:cs="Arial"/>
          <w:color w:val="212121"/>
          <w:sz w:val="21"/>
          <w:szCs w:val="21"/>
        </w:rPr>
        <w:t xml:space="preserve"> </w:t>
      </w:r>
      <w:r w:rsidRPr="0064640C">
        <w:rPr>
          <w:rFonts w:ascii="Arial" w:hAnsi="Arial" w:cs="Arial"/>
          <w:color w:val="212121"/>
          <w:sz w:val="21"/>
          <w:szCs w:val="21"/>
          <w:u w:val="single"/>
        </w:rPr>
        <w:t xml:space="preserve">Weaver S, Sohn P </w:t>
      </w:r>
      <w:r w:rsidRPr="0064640C">
        <w:rPr>
          <w:rFonts w:ascii="Arial" w:hAnsi="Arial" w:cs="Arial"/>
          <w:color w:val="212121"/>
          <w:sz w:val="21"/>
          <w:szCs w:val="21"/>
        </w:rPr>
        <w:t>and Evans-Molina C. Histone Deacetylase Inhibitors Improve Store-Operated Calcium Entry and Glucose-Stimulated Insulin Secretion in Cytokine-Stressed Pancreatic β Cells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 (Poster Abstract). Herman B Wells Center for Pediatric Research Retreat. 2019. Bloomington, IN</w:t>
      </w:r>
      <w:r w:rsidRPr="0064640C">
        <w:rPr>
          <w:rFonts w:ascii="Arial" w:hAnsi="Arial" w:cs="Arial"/>
          <w:color w:val="212121"/>
          <w:sz w:val="21"/>
          <w:szCs w:val="21"/>
        </w:rPr>
        <w:t> </w:t>
      </w:r>
      <w:r w:rsidRPr="0064640C">
        <w:rPr>
          <w:rFonts w:ascii="Arial" w:eastAsia="Arial" w:hAnsi="Arial" w:cs="Arial"/>
          <w:b/>
          <w:sz w:val="21"/>
          <w:szCs w:val="21"/>
        </w:rPr>
        <w:br/>
      </w:r>
    </w:p>
    <w:p w14:paraId="59D95A38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X, Chaudry Z,</w:t>
      </w:r>
      <w:r w:rsidRPr="0064640C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</w:t>
      </w:r>
      <w:r w:rsidRPr="0064640C">
        <w:rPr>
          <w:rFonts w:ascii="Arial" w:hAnsi="Arial" w:cs="Arial"/>
          <w:bCs/>
          <w:sz w:val="21"/>
          <w:szCs w:val="21"/>
        </w:rPr>
        <w:t xml:space="preserve">Passive Cigarette Smoke Exposure Impairs β-Cell Mass Expansion in Response to Diet-Induced Obesity. 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  <w:lang w:eastAsia="ja-JP"/>
        </w:rPr>
        <w:t>Richard L. Roudebush Veterans Affairs Medical Center Research Symposium</w:t>
      </w:r>
      <w:r w:rsidRPr="0064640C">
        <w:rPr>
          <w:rFonts w:ascii="Arial" w:hAnsi="Arial" w:cs="Arial"/>
          <w:b/>
          <w:color w:val="000000"/>
          <w:sz w:val="21"/>
          <w:szCs w:val="21"/>
          <w:lang w:eastAsia="ja-JP"/>
        </w:rPr>
        <w:t xml:space="preserve">.  Indianapolis, IN.  </w:t>
      </w:r>
      <w:r w:rsidRPr="0064640C">
        <w:rPr>
          <w:rFonts w:ascii="Arial" w:eastAsia="Arial" w:hAnsi="Arial" w:cs="Arial"/>
          <w:b/>
          <w:sz w:val="21"/>
          <w:szCs w:val="21"/>
        </w:rPr>
        <w:t>(Poster)</w:t>
      </w:r>
      <w:r w:rsidRPr="0064640C">
        <w:rPr>
          <w:rFonts w:ascii="Arial" w:eastAsia="Arial" w:hAnsi="Arial" w:cs="Arial"/>
          <w:b/>
          <w:sz w:val="21"/>
          <w:szCs w:val="21"/>
        </w:rPr>
        <w:br/>
      </w:r>
    </w:p>
    <w:p w14:paraId="02670F78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*</w:t>
      </w:r>
      <w:proofErr w:type="spellStart"/>
      <w:r w:rsidRPr="0064640C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Kajinojia</w:t>
      </w:r>
      <w:proofErr w:type="spellEnd"/>
      <w:r w:rsidRPr="0064640C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 xml:space="preserve"> S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Jengelley</w:t>
      </w:r>
      <w:proofErr w:type="spell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D,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and Evans-Molina C. Pro-Inflammatory Stress Leads to Down-Regulation of Stromal Interaction Molecule 1 and Altered Store-Operated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highlight w:val="white"/>
        </w:rPr>
        <w:t>Ca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highlight w:val="white"/>
          <w:vertAlign w:val="superscript"/>
        </w:rPr>
        <w:t>2+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Entry in the Pancreatic β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highlight w:val="white"/>
        </w:rPr>
        <w:t xml:space="preserve"> cell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. Herman B Wells Center for Pediatric Research Retreat. 2018. Bloomington,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46C926CA" w14:textId="77777777" w:rsidR="00E53DFB" w:rsidRPr="0064640C" w:rsidRDefault="00E53DFB" w:rsidP="00E53DFB">
      <w:pPr>
        <w:pStyle w:val="ListParagraph"/>
        <w:spacing w:line="240" w:lineRule="auto"/>
        <w:ind w:left="540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2DE1F611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*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Sohn P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, and Evans-Molina C. Pancreatic Islet Beta Cell Specific STIM1 Deletion Causes Altered Glucose Tolerance in Mice.  Herman B Wells Center for Pediatric Research Retreat. 2018. Bloomington,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50A9BD1F" w14:textId="77777777" w:rsidR="00E53DFB" w:rsidRPr="0064640C" w:rsidRDefault="00E53DFB" w:rsidP="00E53DFB">
      <w:pPr>
        <w:pStyle w:val="ListParagraph"/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1AC92B07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*Kono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Tong X, Chaudry Z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J, Robertson M, Petrache I, and Evans-Molina C. Passive Cigarette Smoke Exposure Impairs β-Cell Mass Expansion in Response to Diet-Induced Obesity. Herman B Wells Center for Pediatric Research Retreat. 2018. Bloomington,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32845A13" w14:textId="77777777" w:rsidR="00E53DFB" w:rsidRPr="0064640C" w:rsidRDefault="00E53DFB" w:rsidP="00E53DFB">
      <w:pPr>
        <w:pStyle w:val="ListParagraph"/>
        <w:ind w:left="540" w:hanging="540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1A805D07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*Bone RN,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-Molina C.  Loss of intra-Golgi Calcium Leads to Impaired β-cell Calcium Oscillations and Decreased Autophagy.  Richard L. Roudebush Veterans Affairs Medical Center 2018 Research Symposium.  2018.  Indianapolis, IN.  </w:t>
      </w:r>
      <w:r w:rsidRPr="0064640C">
        <w:rPr>
          <w:rFonts w:ascii="Arial" w:eastAsia="Arial" w:hAnsi="Arial" w:cs="Arial"/>
          <w:b/>
          <w:sz w:val="21"/>
          <w:szCs w:val="21"/>
        </w:rPr>
        <w:t>(Poster)</w:t>
      </w:r>
    </w:p>
    <w:p w14:paraId="497D8C04" w14:textId="77777777" w:rsidR="00E53DFB" w:rsidRPr="0064640C" w:rsidRDefault="00E53DFB" w:rsidP="00E53DFB">
      <w:pPr>
        <w:pStyle w:val="ListParagraph"/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left="540" w:right="-18" w:hanging="540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70715150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*Sohn P,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,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Evans-Molina C. The Effect of STIM1 Deletion on the Global Proteome of INS-1 Pancreatic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lang w:val="el-GR"/>
        </w:rPr>
        <w:t>β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Cells.  Richard L. Roudebush Veterans Affairs Medical Center 2018 Research Symposium.  2018.  Indianapolis,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46495E6D" w14:textId="77777777" w:rsidR="00E53DFB" w:rsidRPr="0064640C" w:rsidRDefault="00E53DFB" w:rsidP="00E53DFB">
      <w:pPr>
        <w:pStyle w:val="ListParagraph"/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left="540" w:right="-18" w:hanging="540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07B858E3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*Iida H,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Tong RN, Sohn P, Beli E, Kanojia S,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-Molina C.  Chronic ER Calcium Depletion by knocking out SERCA2b leads to trafficking disturbance from ER to Golgi causing impaired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 xml:space="preserve">proinsulin processing.  Richard L. Roudebush Veterans Affairs Medical Center 2018 Research Symposium.  2018.  Indianapolis, IN </w:t>
      </w:r>
      <w:r w:rsidRPr="0064640C">
        <w:rPr>
          <w:rFonts w:ascii="Arial" w:eastAsia="Arial" w:hAnsi="Arial" w:cs="Arial"/>
          <w:b/>
          <w:sz w:val="21"/>
          <w:szCs w:val="21"/>
        </w:rPr>
        <w:t>(Poster)</w:t>
      </w:r>
    </w:p>
    <w:p w14:paraId="4636B569" w14:textId="77777777" w:rsidR="00E53DFB" w:rsidRPr="0064640C" w:rsidRDefault="00E53DFB" w:rsidP="00E53DFB">
      <w:pPr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3BDA58C8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*Kono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Tong X, Chaudry Z, </w:t>
      </w:r>
      <w:proofErr w:type="spell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J, Robertson M, Petrache I,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-Molina C. Passive Cigarette Smoke Exposure Impairs β-Cell Mass Expansion in Response to Diet-Induced Obesity. Richard L. Roudebush Veterans Affairs Medical Center Research Symposium. 2018.  Indianapolis,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428CD01D" w14:textId="77777777" w:rsidR="00E53DFB" w:rsidRPr="0064640C" w:rsidRDefault="00E53DFB" w:rsidP="00E53DFB">
      <w:pPr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2F18D21C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*Bone RN, Taleb S, Tong X,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-Molina C.  Sarco/Endoplasmic Reticulum Ca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ATPase Loss in Models of Type 1 Diabetes.  IU Center for Diabetes and Metabolic Diseases 4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  2018.  Indianapolis, IN.  </w:t>
      </w:r>
      <w:r w:rsidRPr="0064640C">
        <w:rPr>
          <w:rFonts w:ascii="Arial" w:eastAsia="Arial" w:hAnsi="Arial" w:cs="Arial"/>
          <w:b/>
          <w:sz w:val="21"/>
          <w:szCs w:val="21"/>
        </w:rPr>
        <w:t>(Poster)</w:t>
      </w:r>
    </w:p>
    <w:p w14:paraId="66415363" w14:textId="77777777" w:rsidR="00E53DFB" w:rsidRPr="0064640C" w:rsidRDefault="00E53DFB" w:rsidP="00E53DFB">
      <w:pPr>
        <w:pStyle w:val="ListParagraph"/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left="540" w:right="-18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7328E749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*Iida H,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Tong X, Bone RN, Sohn P, Beli E, Kanojia S,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-Molina C.  Chronic ER Calcium Depletion by knocking out SERCA2b leads to trafficking disturbance from ER to Golgi causing impaired proinsulin processing. IU Center for Diabetes and Metabolic Diseases 4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  2018.  Indianapolis, IN. </w:t>
      </w:r>
      <w:r w:rsidRPr="0064640C">
        <w:rPr>
          <w:rFonts w:ascii="Arial" w:eastAsia="Arial" w:hAnsi="Arial" w:cs="Arial"/>
          <w:b/>
          <w:sz w:val="21"/>
          <w:szCs w:val="21"/>
        </w:rPr>
        <w:t>(Poster) (Received Poster Award)</w:t>
      </w:r>
    </w:p>
    <w:p w14:paraId="033DD20F" w14:textId="77777777" w:rsidR="00E53DFB" w:rsidRPr="0064640C" w:rsidRDefault="00E53DFB" w:rsidP="00E53DFB">
      <w:pPr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75B04A8F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*Sohn P,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-Molina C. Pancreatic Islet Beta Cell Specific STIM1 Deletion Leads to Altered Glucose Tolerance in Female Mice.  IU Center for Diabetes and Metabolic Diseases 4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  2018.  Indianapolis,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07294A3D" w14:textId="77777777" w:rsidR="00E53DFB" w:rsidRPr="0064640C" w:rsidRDefault="00E53DFB" w:rsidP="00E53DFB">
      <w:pPr>
        <w:pStyle w:val="ListParagraph"/>
        <w:widowControl w:val="0"/>
        <w:tabs>
          <w:tab w:val="left" w:pos="4950"/>
          <w:tab w:val="right" w:pos="10512"/>
        </w:tabs>
        <w:suppressAutoHyphens/>
        <w:autoSpaceDE w:val="0"/>
        <w:autoSpaceDN w:val="0"/>
        <w:ind w:left="540" w:right="-18" w:hanging="540"/>
        <w:rPr>
          <w:rFonts w:ascii="Arial" w:hAnsi="Arial" w:cs="Arial"/>
          <w:iCs/>
          <w:color w:val="000000" w:themeColor="text1"/>
          <w:sz w:val="21"/>
          <w:szCs w:val="21"/>
        </w:rPr>
      </w:pPr>
    </w:p>
    <w:p w14:paraId="5611BAFC" w14:textId="77777777" w:rsidR="00E53DFB" w:rsidRPr="0064640C" w:rsidRDefault="00E53DFB" w:rsidP="00B60503">
      <w:pPr>
        <w:pStyle w:val="ListParagraph"/>
        <w:widowControl w:val="0"/>
        <w:numPr>
          <w:ilvl w:val="0"/>
          <w:numId w:val="14"/>
        </w:numPr>
        <w:tabs>
          <w:tab w:val="left" w:pos="4950"/>
          <w:tab w:val="right" w:pos="10512"/>
        </w:tabs>
        <w:suppressAutoHyphens/>
        <w:autoSpaceDE w:val="0"/>
        <w:autoSpaceDN w:val="0"/>
        <w:spacing w:after="0" w:line="240" w:lineRule="auto"/>
        <w:ind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*Bone RN, Taleb S, Tong X, </w:t>
      </w:r>
      <w:r w:rsidRPr="0064640C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proofErr w:type="gramStart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and  Evans</w:t>
      </w:r>
      <w:proofErr w:type="gramEnd"/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-Molina C.  Sarco/Endoplasmic Reticulum Ca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ATPase Loss in Models of Type 1 Diabetes.  IUSM 4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Postdoc Research Day.  2018.  Indianapolis, IN.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013F3190" w14:textId="77777777" w:rsidR="00E53DFB" w:rsidRPr="0064640C" w:rsidRDefault="00E53DFB" w:rsidP="00E53DFB">
      <w:pPr>
        <w:rPr>
          <w:rFonts w:ascii="Arial" w:hAnsi="Arial" w:cs="Arial"/>
          <w:sz w:val="21"/>
          <w:szCs w:val="21"/>
        </w:rPr>
      </w:pPr>
    </w:p>
    <w:p w14:paraId="705D16E2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proofErr w:type="spellStart"/>
      <w:r w:rsidRPr="0064640C">
        <w:rPr>
          <w:rFonts w:ascii="Arial" w:hAnsi="Arial" w:cs="Arial"/>
          <w:sz w:val="21"/>
          <w:szCs w:val="21"/>
        </w:rPr>
        <w:t>Kajinoa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S, </w:t>
      </w:r>
      <w:proofErr w:type="spellStart"/>
      <w:r w:rsidRPr="0064640C">
        <w:rPr>
          <w:rFonts w:ascii="Arial" w:hAnsi="Arial" w:cs="Arial"/>
          <w:sz w:val="21"/>
          <w:szCs w:val="21"/>
        </w:rPr>
        <w:t>Jengelley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Evans-Molina C. Pro-Inflammatory Stress Leads to Down-Regulation of Stromal Interaction Molecule 1 and Altered Store-Operated </w:t>
      </w:r>
      <w:r w:rsidRPr="0064640C">
        <w:rPr>
          <w:rFonts w:ascii="Arial" w:hAnsi="Arial" w:cs="Arial"/>
          <w:sz w:val="21"/>
          <w:szCs w:val="21"/>
          <w:highlight w:val="white"/>
        </w:rPr>
        <w:t>Ca</w:t>
      </w:r>
      <w:r w:rsidRPr="0064640C">
        <w:rPr>
          <w:rFonts w:ascii="Arial" w:hAnsi="Arial" w:cs="Arial"/>
          <w:sz w:val="21"/>
          <w:szCs w:val="21"/>
          <w:highlight w:val="white"/>
          <w:vertAlign w:val="superscript"/>
        </w:rPr>
        <w:t>2+</w:t>
      </w:r>
      <w:r w:rsidRPr="0064640C">
        <w:rPr>
          <w:rFonts w:ascii="Arial" w:hAnsi="Arial" w:cs="Arial"/>
          <w:sz w:val="21"/>
          <w:szCs w:val="21"/>
        </w:rPr>
        <w:t xml:space="preserve"> Entry in the Pancreatic β</w:t>
      </w:r>
      <w:r w:rsidRPr="0064640C">
        <w:rPr>
          <w:rFonts w:ascii="Arial" w:hAnsi="Arial" w:cs="Arial"/>
          <w:sz w:val="21"/>
          <w:szCs w:val="21"/>
          <w:highlight w:val="white"/>
        </w:rPr>
        <w:t xml:space="preserve"> cell</w:t>
      </w:r>
      <w:r w:rsidRPr="0064640C">
        <w:rPr>
          <w:rFonts w:ascii="Arial" w:hAnsi="Arial" w:cs="Arial"/>
          <w:sz w:val="21"/>
          <w:szCs w:val="21"/>
        </w:rPr>
        <w:t xml:space="preserve">. </w:t>
      </w:r>
      <w:r w:rsidRPr="0064640C">
        <w:rPr>
          <w:rFonts w:ascii="Arial" w:hAnsi="Arial" w:cs="Arial"/>
          <w:b/>
          <w:sz w:val="21"/>
          <w:szCs w:val="21"/>
        </w:rPr>
        <w:t>Wells Center Retreat. 2018. Bloomington, IN. (Poster)</w:t>
      </w:r>
    </w:p>
    <w:p w14:paraId="3E43D76F" w14:textId="77777777" w:rsidR="00E53DFB" w:rsidRPr="0064640C" w:rsidRDefault="00E53DFB" w:rsidP="00E53DFB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4BACA1F4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Tong X, Chaudry Z,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Passive Cigarette Smoke Exposure Impairs </w:t>
      </w:r>
      <w:r w:rsidRPr="0064640C">
        <w:rPr>
          <w:rFonts w:ascii="Arial" w:hAnsi="Arial" w:cs="Arial"/>
          <w:color w:val="000000"/>
          <w:sz w:val="21"/>
          <w:szCs w:val="21"/>
        </w:rPr>
        <w:t>β-</w:t>
      </w:r>
      <w:r w:rsidRPr="0064640C">
        <w:rPr>
          <w:rFonts w:ascii="Arial" w:hAnsi="Arial" w:cs="Arial"/>
          <w:sz w:val="21"/>
          <w:szCs w:val="21"/>
        </w:rPr>
        <w:t xml:space="preserve">Cell Mass Expansion in Response to Diet-Induced Obesity. </w:t>
      </w:r>
      <w:r w:rsidRPr="0064640C">
        <w:rPr>
          <w:rFonts w:ascii="Arial" w:hAnsi="Arial" w:cs="Arial"/>
          <w:b/>
          <w:sz w:val="21"/>
          <w:szCs w:val="21"/>
        </w:rPr>
        <w:t>Wells Center Retreat. 2018. Bloomington, IN. (Poster)</w:t>
      </w:r>
    </w:p>
    <w:p w14:paraId="38CDE54F" w14:textId="77777777" w:rsidR="00E53DFB" w:rsidRPr="0064640C" w:rsidRDefault="00E53DFB" w:rsidP="00E53DFB">
      <w:pPr>
        <w:pStyle w:val="ListParagraph"/>
        <w:rPr>
          <w:rFonts w:ascii="Arial" w:hAnsi="Arial" w:cs="Arial"/>
          <w:b/>
          <w:sz w:val="21"/>
          <w:szCs w:val="21"/>
        </w:rPr>
      </w:pPr>
    </w:p>
    <w:p w14:paraId="4DE2CF1B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 xml:space="preserve">*Kono T, </w:t>
      </w:r>
      <w:r w:rsidRPr="0064640C">
        <w:rPr>
          <w:rFonts w:ascii="Arial" w:hAnsi="Arial" w:cs="Arial"/>
          <w:sz w:val="21"/>
          <w:szCs w:val="21"/>
        </w:rPr>
        <w:t xml:space="preserve">Sohn P, Tong X, Taleb S, Bone RN, Iida H, Evans-Molina C. </w:t>
      </w:r>
      <w:r w:rsidRPr="0064640C">
        <w:rPr>
          <w:rFonts w:ascii="Arial" w:eastAsia="Arial" w:hAnsi="Arial" w:cs="Arial"/>
          <w:sz w:val="21"/>
          <w:szCs w:val="21"/>
        </w:rPr>
        <w:t>A Role for Altered β</w:t>
      </w:r>
      <w:r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64640C">
        <w:rPr>
          <w:rFonts w:ascii="Arial" w:eastAsia="Arial" w:hAnsi="Arial" w:cs="Arial"/>
          <w:sz w:val="21"/>
          <w:szCs w:val="21"/>
        </w:rPr>
        <w:t>Store-Operated Calcium Entry and ER Ca</w:t>
      </w:r>
      <w:r w:rsidRPr="0064640C">
        <w:rPr>
          <w:rFonts w:ascii="Arial" w:eastAsia="Arial" w:hAnsi="Arial" w:cs="Arial"/>
          <w:sz w:val="21"/>
          <w:szCs w:val="21"/>
          <w:vertAlign w:val="superscript"/>
        </w:rPr>
        <w:t>2+</w:t>
      </w:r>
      <w:r w:rsidRPr="0064640C">
        <w:rPr>
          <w:rFonts w:ascii="Arial" w:eastAsia="Arial" w:hAnsi="Arial" w:cs="Arial"/>
          <w:sz w:val="21"/>
          <w:szCs w:val="21"/>
        </w:rPr>
        <w:t xml:space="preserve"> Homeostasis in the Pathogenesis of Type 2 Diabetes Mellitus. 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  <w:lang w:eastAsia="ja-JP"/>
        </w:rPr>
        <w:t>Richard L. Roudebush Veterans Affairs Medical Center 2017 Research Symposium</w:t>
      </w:r>
      <w:r w:rsidRPr="0064640C">
        <w:rPr>
          <w:rFonts w:ascii="Arial" w:hAnsi="Arial" w:cs="Arial"/>
          <w:b/>
          <w:color w:val="000000"/>
          <w:sz w:val="21"/>
          <w:szCs w:val="21"/>
          <w:lang w:eastAsia="ja-JP"/>
        </w:rPr>
        <w:t>.  Indianapolis, IN.  August 3, 2017.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11301C9F" w14:textId="77777777" w:rsidR="00E53DFB" w:rsidRPr="0064640C" w:rsidRDefault="00E53DFB" w:rsidP="00E53DFB">
      <w:pPr>
        <w:pStyle w:val="ListParagraph"/>
        <w:rPr>
          <w:rFonts w:ascii="Arial" w:hAnsi="Arial" w:cs="Arial"/>
          <w:bCs/>
          <w:color w:val="000000"/>
          <w:sz w:val="21"/>
          <w:szCs w:val="21"/>
        </w:rPr>
      </w:pPr>
    </w:p>
    <w:p w14:paraId="7DC6C31E" w14:textId="77777777" w:rsidR="00E53DFB" w:rsidRPr="0064640C" w:rsidRDefault="00E53DFB" w:rsidP="00B60503">
      <w:pPr>
        <w:pStyle w:val="ListParagraph"/>
        <w:numPr>
          <w:ilvl w:val="0"/>
          <w:numId w:val="14"/>
        </w:numPr>
        <w:spacing w:line="240" w:lineRule="auto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*Bone RN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color w:val="000000"/>
          <w:sz w:val="21"/>
          <w:szCs w:val="21"/>
        </w:rPr>
        <w:t>Kono TM</w:t>
      </w:r>
      <w:r w:rsidRPr="0064640C">
        <w:rPr>
          <w:rFonts w:ascii="Arial" w:hAnsi="Arial" w:cs="Arial"/>
          <w:color w:val="000000"/>
          <w:sz w:val="21"/>
          <w:szCs w:val="21"/>
        </w:rPr>
        <w:t>, Evans-Molina C.  Loss of Golgi calcium impairs insulin secretion and alters calcium oscillations in the β-cell.  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Richard L. Roudebush Veterans Affairs Medical Center 2017 Research Symposium</w:t>
      </w:r>
      <w:r w:rsidRPr="0064640C">
        <w:rPr>
          <w:rFonts w:ascii="Arial" w:hAnsi="Arial" w:cs="Arial"/>
          <w:b/>
          <w:color w:val="000000"/>
          <w:sz w:val="21"/>
          <w:szCs w:val="21"/>
        </w:rPr>
        <w:t>.  Indianapolis, IN.  August 3, 2017.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4D38616A" w14:textId="77777777" w:rsidR="00E53DFB" w:rsidRPr="0064640C" w:rsidRDefault="00E53DFB" w:rsidP="00E53DFB">
      <w:pPr>
        <w:pStyle w:val="ListParagraph"/>
        <w:rPr>
          <w:rFonts w:ascii="Arial" w:hAnsi="Arial" w:cs="Arial"/>
          <w:bCs/>
          <w:color w:val="000000"/>
          <w:sz w:val="21"/>
          <w:szCs w:val="21"/>
        </w:rPr>
      </w:pPr>
    </w:p>
    <w:p w14:paraId="06FE0198" w14:textId="77777777" w:rsidR="00E53DFB" w:rsidRPr="0064640C" w:rsidRDefault="00E53DFB" w:rsidP="00B60503">
      <w:pPr>
        <w:pStyle w:val="ListParagraph"/>
        <w:numPr>
          <w:ilvl w:val="0"/>
          <w:numId w:val="14"/>
        </w:numPr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*Bone RN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color w:val="000000"/>
          <w:sz w:val="21"/>
          <w:szCs w:val="21"/>
        </w:rPr>
        <w:t>Kono TM</w:t>
      </w:r>
      <w:r w:rsidRPr="0064640C">
        <w:rPr>
          <w:rFonts w:ascii="Arial" w:hAnsi="Arial" w:cs="Arial"/>
          <w:color w:val="000000"/>
          <w:sz w:val="21"/>
          <w:szCs w:val="21"/>
        </w:rPr>
        <w:t>, Evans-Molina C.  Loss of Golgi calcium impairs insulin secretion and calcium oscillations.  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IU Center for Diabetes and Metabolic Diseases 3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  <w:vertAlign w:val="superscript"/>
        </w:rPr>
        <w:t>rd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> Annual Symposium</w:t>
      </w:r>
      <w:r w:rsidRPr="0064640C">
        <w:rPr>
          <w:rFonts w:ascii="Arial" w:hAnsi="Arial" w:cs="Arial"/>
          <w:b/>
          <w:color w:val="000000"/>
          <w:sz w:val="21"/>
          <w:szCs w:val="21"/>
        </w:rPr>
        <w:t>.  Indianapolis, IN.  August 4, 2017.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598FCEC7" w14:textId="77777777" w:rsidR="00E53DFB" w:rsidRPr="0064640C" w:rsidRDefault="00E53DFB" w:rsidP="00E53DFB">
      <w:pPr>
        <w:pStyle w:val="ListParagraph"/>
        <w:tabs>
          <w:tab w:val="left" w:pos="720"/>
        </w:tabs>
        <w:spacing w:line="240" w:lineRule="auto"/>
        <w:rPr>
          <w:rFonts w:ascii="Arial" w:hAnsi="Arial" w:cs="Arial"/>
          <w:b/>
          <w:sz w:val="21"/>
          <w:szCs w:val="21"/>
        </w:rPr>
      </w:pPr>
    </w:p>
    <w:p w14:paraId="7CFC88B9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bCs/>
          <w:sz w:val="21"/>
          <w:szCs w:val="21"/>
        </w:rPr>
        <w:t>*Bone RN</w:t>
      </w:r>
      <w:r w:rsidRPr="0064640C">
        <w:rPr>
          <w:rFonts w:ascii="Arial" w:hAnsi="Arial" w:cs="Arial"/>
          <w:sz w:val="21"/>
          <w:szCs w:val="21"/>
        </w:rPr>
        <w:t xml:space="preserve">, Taleb S, Tong X, Yamamoto W,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Evans-Molina C.  Loss of SPCA1 Increases β-cell Golgi Network Stress.  </w:t>
      </w:r>
      <w:r w:rsidRPr="0064640C">
        <w:rPr>
          <w:rFonts w:ascii="Arial" w:hAnsi="Arial" w:cs="Arial"/>
          <w:i/>
          <w:iCs/>
          <w:sz w:val="21"/>
          <w:szCs w:val="21"/>
        </w:rPr>
        <w:t>Richard L. Roudebush Veterans Affairs Medical Center 2016 Research</w:t>
      </w:r>
      <w:r w:rsidRPr="0064640C">
        <w:rPr>
          <w:rFonts w:ascii="Arial" w:eastAsia="MS Gothic" w:hAnsi="Arial" w:cs="Arial"/>
          <w:i/>
          <w:iCs/>
          <w:sz w:val="21"/>
          <w:szCs w:val="21"/>
        </w:rPr>
        <w:t xml:space="preserve">　</w:t>
      </w:r>
      <w:r w:rsidRPr="0064640C">
        <w:rPr>
          <w:rFonts w:ascii="Arial" w:hAnsi="Arial" w:cs="Arial"/>
          <w:i/>
          <w:iCs/>
          <w:sz w:val="21"/>
          <w:szCs w:val="21"/>
        </w:rPr>
        <w:t>Symposium</w:t>
      </w:r>
      <w:r w:rsidRPr="0064640C">
        <w:rPr>
          <w:rFonts w:ascii="Arial" w:hAnsi="Arial" w:cs="Arial"/>
          <w:sz w:val="21"/>
          <w:szCs w:val="21"/>
        </w:rPr>
        <w:t xml:space="preserve"> Indianapolis, 2016.</w:t>
      </w:r>
    </w:p>
    <w:p w14:paraId="7F1618A4" w14:textId="77777777" w:rsidR="00E53DFB" w:rsidRPr="0064640C" w:rsidRDefault="00E53DFB" w:rsidP="00E53DFB">
      <w:pPr>
        <w:pStyle w:val="ListParagraph"/>
        <w:tabs>
          <w:tab w:val="left" w:pos="720"/>
        </w:tabs>
        <w:spacing w:line="240" w:lineRule="auto"/>
        <w:rPr>
          <w:rFonts w:ascii="Arial" w:hAnsi="Arial" w:cs="Arial"/>
          <w:b/>
          <w:sz w:val="21"/>
          <w:szCs w:val="21"/>
        </w:rPr>
      </w:pPr>
    </w:p>
    <w:p w14:paraId="0DBC39F3" w14:textId="77777777" w:rsidR="00E53DFB" w:rsidRPr="0064640C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ind w:left="576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 xml:space="preserve">*Kono T, </w:t>
      </w:r>
      <w:r w:rsidRPr="0064640C">
        <w:rPr>
          <w:rFonts w:ascii="Arial" w:hAnsi="Arial" w:cs="Arial"/>
          <w:sz w:val="21"/>
          <w:szCs w:val="21"/>
        </w:rPr>
        <w:t>Tong X, Taleb S, Yamamoto W, Evans-Molina C.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A Role for Altered STIM1 Function and </w:t>
      </w:r>
      <w:r w:rsidRPr="0064640C">
        <w:rPr>
          <w:rFonts w:ascii="Arial" w:hAnsi="Arial" w:cs="Arial"/>
          <w:sz w:val="21"/>
          <w:szCs w:val="21"/>
        </w:rPr>
        <w:sym w:font="Symbol" w:char="F062"/>
      </w:r>
      <w:r w:rsidRPr="0064640C">
        <w:rPr>
          <w:rFonts w:ascii="Arial" w:hAnsi="Arial" w:cs="Arial"/>
          <w:sz w:val="21"/>
          <w:szCs w:val="21"/>
        </w:rPr>
        <w:t xml:space="preserve"> Cell ER Ca</w:t>
      </w:r>
      <w:r w:rsidRPr="0064640C">
        <w:rPr>
          <w:rFonts w:ascii="Arial" w:hAnsi="Arial" w:cs="Arial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64640C">
        <w:rPr>
          <w:rFonts w:ascii="Arial" w:hAnsi="Arial" w:cs="Arial"/>
          <w:sz w:val="21"/>
          <w:szCs w:val="21"/>
        </w:rPr>
        <w:t>Dyshomeostasis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in Diabetes Pathophysiology.</w:t>
      </w:r>
      <w:r w:rsidRPr="0064640C">
        <w:rPr>
          <w:rFonts w:ascii="Arial" w:hAnsi="Arial" w:cs="Arial"/>
          <w:i/>
          <w:iCs/>
          <w:sz w:val="21"/>
          <w:szCs w:val="21"/>
          <w:lang w:eastAsia="ja-JP"/>
        </w:rPr>
        <w:t xml:space="preserve"> Richard L. Roudebush Veterans Affairs Medical Center 2016 Research Symposium</w:t>
      </w:r>
      <w:r w:rsidRPr="0064640C">
        <w:rPr>
          <w:rFonts w:ascii="Arial" w:hAnsi="Arial" w:cs="Arial"/>
          <w:sz w:val="21"/>
          <w:szCs w:val="21"/>
          <w:lang w:eastAsia="ja-JP"/>
        </w:rPr>
        <w:t>.  Indianapolis, IN. 2016.</w:t>
      </w:r>
    </w:p>
    <w:p w14:paraId="0907E830" w14:textId="77777777" w:rsidR="00E53DFB" w:rsidRPr="0064640C" w:rsidRDefault="00E53DFB" w:rsidP="00B60503">
      <w:pPr>
        <w:pStyle w:val="ListParagraph"/>
        <w:ind w:left="576"/>
        <w:rPr>
          <w:rFonts w:ascii="Arial" w:hAnsi="Arial" w:cs="Arial"/>
          <w:b/>
          <w:sz w:val="21"/>
          <w:szCs w:val="21"/>
        </w:rPr>
      </w:pPr>
    </w:p>
    <w:p w14:paraId="0F6322CD" w14:textId="77777777" w:rsidR="003D28A0" w:rsidRPr="003D28A0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ind w:left="576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lastRenderedPageBreak/>
        <w:t>Kono T</w:t>
      </w:r>
      <w:r w:rsidRPr="0064640C">
        <w:rPr>
          <w:rFonts w:ascii="Arial" w:hAnsi="Arial" w:cs="Arial"/>
          <w:sz w:val="21"/>
          <w:szCs w:val="21"/>
        </w:rPr>
        <w:t xml:space="preserve">, Moss D, Vestermark G, </w:t>
      </w:r>
      <w:proofErr w:type="spellStart"/>
      <w:r w:rsidRPr="0064640C">
        <w:rPr>
          <w:rFonts w:ascii="Arial" w:hAnsi="Arial" w:cs="Arial"/>
          <w:sz w:val="21"/>
          <w:szCs w:val="21"/>
        </w:rPr>
        <w:t>Traktuev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March K, and Evans-Molina C. Stem Cell Based Strategies to Enhance Pancreatic Islet Survival in Type 1 Diabetes. </w:t>
      </w:r>
      <w:r w:rsidRPr="0064640C">
        <w:rPr>
          <w:rFonts w:ascii="Arial" w:hAnsi="Arial" w:cs="Arial"/>
          <w:b/>
          <w:sz w:val="21"/>
          <w:szCs w:val="21"/>
        </w:rPr>
        <w:t>Indiana Center for Vascular Biology and Medicine retreat 2010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. </w:t>
      </w:r>
      <w:r w:rsidRPr="0064640C">
        <w:rPr>
          <w:rFonts w:ascii="Arial" w:hAnsi="Arial" w:cs="Arial"/>
          <w:b/>
          <w:bCs/>
          <w:sz w:val="21"/>
          <w:szCs w:val="21"/>
        </w:rPr>
        <w:t>Indianapolis, USA. 2010. (Poster)</w:t>
      </w:r>
    </w:p>
    <w:p w14:paraId="693AD023" w14:textId="77777777" w:rsidR="00AD64FC" w:rsidRPr="0064640C" w:rsidRDefault="00EF7139" w:rsidP="00EF7139">
      <w:pPr>
        <w:autoSpaceDE w:val="0"/>
        <w:autoSpaceDN w:val="0"/>
        <w:rPr>
          <w:rFonts w:ascii="Arial" w:hAnsi="Arial" w:cs="Arial"/>
          <w:i/>
          <w:sz w:val="21"/>
          <w:szCs w:val="21"/>
        </w:rPr>
      </w:pPr>
      <w:r w:rsidRPr="0064640C">
        <w:rPr>
          <w:rFonts w:ascii="Arial" w:hAnsi="Arial" w:cs="Arial"/>
          <w:i/>
          <w:sz w:val="21"/>
          <w:szCs w:val="21"/>
        </w:rPr>
        <w:br/>
        <w:t>REGIONAL</w:t>
      </w:r>
    </w:p>
    <w:p w14:paraId="50731643" w14:textId="77777777" w:rsidR="001069C3" w:rsidRDefault="001069C3" w:rsidP="001069C3">
      <w:pPr>
        <w:pStyle w:val="ListParagraph"/>
        <w:spacing w:line="240" w:lineRule="auto"/>
        <w:ind w:left="432"/>
        <w:rPr>
          <w:rFonts w:ascii="Arial" w:hAnsi="Arial" w:cs="Arial"/>
        </w:rPr>
      </w:pPr>
    </w:p>
    <w:p w14:paraId="23C6F9B5" w14:textId="77777777" w:rsidR="001069C3" w:rsidRPr="001069C3" w:rsidRDefault="001069C3" w:rsidP="00B60503">
      <w:pPr>
        <w:pStyle w:val="ListParagraph"/>
        <w:numPr>
          <w:ilvl w:val="0"/>
          <w:numId w:val="14"/>
        </w:numPr>
        <w:spacing w:line="240" w:lineRule="auto"/>
        <w:ind w:left="432"/>
        <w:rPr>
          <w:rFonts w:ascii="Arial" w:hAnsi="Arial" w:cs="Arial"/>
        </w:rPr>
      </w:pPr>
      <w:r w:rsidRPr="001069C3">
        <w:rPr>
          <w:rFonts w:ascii="Arial" w:hAnsi="Arial" w:cs="Arial"/>
        </w:rPr>
        <w:t xml:space="preserve">Sanchez-Rodriguez, D., Kono, T., Branco, R.C.S., Dahl, R., Evans-Molina, C., 2025. Small Molecule Allosteric Activators of SERCA Improve β Cell Viability and Function. </w:t>
      </w:r>
      <w:r>
        <w:rPr>
          <w:rFonts w:ascii="Arial" w:hAnsi="Arial" w:cs="Arial"/>
        </w:rPr>
        <w:t>T</w:t>
      </w:r>
      <w:r w:rsidRPr="001069C3">
        <w:rPr>
          <w:rFonts w:ascii="Arial" w:hAnsi="Arial" w:cs="Arial"/>
        </w:rPr>
        <w:t>he 17</w:t>
      </w:r>
      <w:r w:rsidRPr="001069C3">
        <w:rPr>
          <w:rFonts w:ascii="Arial" w:hAnsi="Arial" w:cs="Arial"/>
          <w:i/>
          <w:iCs/>
        </w:rPr>
        <w:t>th</w:t>
      </w:r>
      <w:r w:rsidRPr="001069C3">
        <w:rPr>
          <w:rFonts w:ascii="Arial" w:hAnsi="Arial" w:cs="Arial"/>
        </w:rPr>
        <w:t xml:space="preserve"> Annual Midwest Islet Club Meeting, Indiana University School of Medicine.</w:t>
      </w:r>
      <w:r w:rsidRPr="001069C3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</w:t>
      </w:r>
      <w:r>
        <w:rPr>
          <w:rFonts w:ascii="Arial" w:hAnsi="Arial" w:cs="Arial"/>
          <w:b/>
          <w:iCs/>
          <w:color w:val="000000" w:themeColor="text1"/>
          <w:sz w:val="21"/>
          <w:szCs w:val="21"/>
        </w:rPr>
        <w:t>)</w:t>
      </w:r>
    </w:p>
    <w:p w14:paraId="09F9D639" w14:textId="5F3C34EB" w:rsidR="00B64360" w:rsidRPr="00B64360" w:rsidRDefault="00B64360" w:rsidP="00B60503">
      <w:pPr>
        <w:pStyle w:val="ListParagraph"/>
        <w:numPr>
          <w:ilvl w:val="0"/>
          <w:numId w:val="14"/>
        </w:numPr>
        <w:spacing w:line="240" w:lineRule="auto"/>
        <w:ind w:left="432"/>
        <w:rPr>
          <w:rFonts w:ascii="Arial" w:hAnsi="Arial" w:cs="Arial"/>
        </w:rPr>
      </w:pPr>
      <w:r w:rsidRPr="00B64360">
        <w:rPr>
          <w:rFonts w:ascii="Arial" w:hAnsi="Arial" w:cs="Arial"/>
        </w:rPr>
        <w:t xml:space="preserve">McLaughlin, M., Sohn, P., Krishnan, P., Lee, C.C., </w:t>
      </w:r>
      <w:r w:rsidRPr="00B64360">
        <w:rPr>
          <w:rFonts w:ascii="Arial" w:hAnsi="Arial" w:cs="Arial"/>
          <w:b/>
          <w:bCs/>
        </w:rPr>
        <w:t>Kono, T</w:t>
      </w:r>
      <w:r w:rsidRPr="00B64360">
        <w:rPr>
          <w:rFonts w:ascii="Arial" w:hAnsi="Arial" w:cs="Arial"/>
        </w:rPr>
        <w:t>., Evans-Molina, C. (2024). STIM1 Interacts with G Protein-Coupled Estrogen Receptor Signaling to Maintain β Cell Identity in Female Mice. Midwest Islet Club Meeting, Chicago, IL.</w:t>
      </w:r>
      <w:r w:rsidRPr="00B64360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>
        <w:rPr>
          <w:rFonts w:ascii="Arial" w:hAnsi="Arial" w:cs="Arial"/>
        </w:rPr>
        <w:br/>
      </w:r>
    </w:p>
    <w:p w14:paraId="104FBB5D" w14:textId="77777777" w:rsidR="00AD64FC" w:rsidRPr="0064640C" w:rsidRDefault="00AD64FC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432"/>
        <w:contextualSpacing w:val="0"/>
        <w:rPr>
          <w:rFonts w:ascii="Arial" w:hAnsi="Arial" w:cs="Arial"/>
          <w:color w:val="000000"/>
          <w:sz w:val="21"/>
          <w:szCs w:val="21"/>
          <w:lang w:eastAsia="ja-JP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Chaudry Z</w:t>
      </w:r>
      <w:r w:rsidRPr="0064640C">
        <w:rPr>
          <w:rFonts w:ascii="Arial" w:hAnsi="Arial" w:cs="Arial"/>
          <w:sz w:val="21"/>
          <w:szCs w:val="21"/>
        </w:rPr>
        <w:t xml:space="preserve">, Lee CC, </w:t>
      </w:r>
      <w:r w:rsidRPr="0064640C">
        <w:rPr>
          <w:rFonts w:ascii="Arial" w:hAnsi="Arial" w:cs="Arial"/>
          <w:sz w:val="21"/>
          <w:szCs w:val="21"/>
          <w:u w:val="single"/>
        </w:rPr>
        <w:t>Sohn P, Bone RN, Kanojia S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Maddatu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J, Robertson M, Petrache I, Evans-Molina C. </w:t>
      </w:r>
      <w:r w:rsidRPr="0064640C">
        <w:rPr>
          <w:rFonts w:ascii="Arial" w:hAnsi="Arial" w:cs="Arial"/>
          <w:bCs/>
          <w:sz w:val="21"/>
          <w:szCs w:val="21"/>
        </w:rPr>
        <w:t xml:space="preserve">Passive Cigarette Smoke Exposure Cause Ceramide Accumulation and Impairs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>β-</w:t>
      </w:r>
      <w:r w:rsidRPr="0064640C">
        <w:rPr>
          <w:rFonts w:ascii="Arial" w:hAnsi="Arial" w:cs="Arial"/>
          <w:bCs/>
          <w:sz w:val="21"/>
          <w:szCs w:val="21"/>
        </w:rPr>
        <w:t>Cell Function in Response to Diet-Induced Obesity.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12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Annual Midwest Islet Club Meeting.</w:t>
      </w:r>
      <w:r w:rsidRPr="0064640C">
        <w:rPr>
          <w:rFonts w:ascii="Arial" w:hAnsi="Arial" w:cs="Arial"/>
          <w:bCs/>
          <w:iCs/>
          <w:color w:val="000000" w:themeColor="text1"/>
          <w:sz w:val="21"/>
          <w:szCs w:val="21"/>
        </w:rPr>
        <w:t xml:space="preserve">  2019.  Ann Arbor, MI.   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br/>
      </w:r>
    </w:p>
    <w:p w14:paraId="5DD3A0CC" w14:textId="77777777" w:rsidR="00AD64FC" w:rsidRPr="0064640C" w:rsidRDefault="00AD64FC" w:rsidP="00B6050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432"/>
        <w:contextualSpacing w:val="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color w:val="1D1C1D"/>
          <w:sz w:val="21"/>
          <w:szCs w:val="21"/>
          <w:u w:val="single"/>
        </w:rPr>
        <w:t>Krishnan P</w:t>
      </w:r>
      <w:r w:rsidRPr="0064640C">
        <w:rPr>
          <w:rFonts w:ascii="Arial" w:hAnsi="Arial" w:cs="Arial"/>
          <w:color w:val="1D1C1D"/>
          <w:sz w:val="21"/>
          <w:szCs w:val="21"/>
        </w:rPr>
        <w:t>, Syed F, Evans-Molina C. Understanding the regulatory role of piwi-interacting RNAs in type 1 diabetes (Poster Abstract). 12th Annual Midwest Islet Club Meeting. 2019, Ann Arbor, MI.</w:t>
      </w:r>
      <w:r w:rsidRPr="0064640C">
        <w:rPr>
          <w:rFonts w:ascii="Arial" w:hAnsi="Arial" w:cs="Arial"/>
          <w:color w:val="1D1C1D"/>
          <w:sz w:val="21"/>
          <w:szCs w:val="21"/>
          <w:shd w:val="clear" w:color="auto" w:fill="F8F8F8"/>
        </w:rPr>
        <w:t>   </w:t>
      </w:r>
      <w:r w:rsidRPr="0064640C">
        <w:rPr>
          <w:rFonts w:ascii="Arial" w:hAnsi="Arial" w:cs="Arial"/>
          <w:color w:val="1D1C1D"/>
          <w:sz w:val="21"/>
          <w:szCs w:val="21"/>
          <w:shd w:val="clear" w:color="auto" w:fill="F8F8F8"/>
        </w:rPr>
        <w:br/>
      </w:r>
    </w:p>
    <w:p w14:paraId="1ACC8CED" w14:textId="77777777" w:rsidR="00AD64FC" w:rsidRPr="0064640C" w:rsidRDefault="00AD64FC" w:rsidP="00B60503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32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Kanojia S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Syed F, Krishnan P, </w:t>
      </w:r>
      <w:r w:rsidRPr="0064640C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, Evans-Molina C. Role for miR-146a-5p-Mediated Regulation of Stromal Interaction Molecule 1 and Store-Operated Ca2+ Entry in the pancreatic β cell (poster presentation). 12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 Annual Midwest Islet Club 2019, Ann Arbor, MI. 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br/>
      </w:r>
    </w:p>
    <w:p w14:paraId="34471945" w14:textId="77777777" w:rsidR="0084092C" w:rsidRPr="0064640C" w:rsidRDefault="00AD64FC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contextualSpacing w:val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i/>
          <w:sz w:val="21"/>
          <w:szCs w:val="21"/>
        </w:rPr>
        <w:t>*</w:t>
      </w:r>
      <w:r w:rsidRPr="0064640C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>Bone RN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,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Taleb S, 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Tong X,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Kono T, Evans-Molina C.  Reduced β cell Sarco/Endoplasmic Reticulum Ca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2+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 ATPase Results in Increased Diabetes Incidence in the NOD Mouse (Oral Abstract).  12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> Annual Midwest Islet Club Conference.  2019, Ann Arbor, MI.  </w:t>
      </w:r>
      <w:r w:rsidR="0084092C" w:rsidRPr="0064640C">
        <w:rPr>
          <w:rFonts w:ascii="Arial" w:hAnsi="Arial" w:cs="Arial"/>
          <w:color w:val="000000" w:themeColor="text1"/>
          <w:sz w:val="21"/>
          <w:szCs w:val="21"/>
        </w:rPr>
        <w:br/>
      </w:r>
    </w:p>
    <w:p w14:paraId="26A1363F" w14:textId="77777777" w:rsidR="0084092C" w:rsidRPr="0064640C" w:rsidRDefault="00AD64FC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contextualSpacing w:val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*Lee CC, </w:t>
      </w:r>
      <w:r w:rsidRPr="0064640C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64640C">
        <w:rPr>
          <w:rFonts w:ascii="Arial" w:hAnsi="Arial" w:cs="Arial"/>
          <w:color w:val="000000" w:themeColor="text1"/>
          <w:sz w:val="21"/>
          <w:szCs w:val="21"/>
          <w:u w:val="single"/>
        </w:rPr>
        <w:t>Weaver S, Sohn P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and Evans-Molina C.  Histone deacetylase inhibitors improve store-operated calcium entry and glucose-stimulated insulin secretion in cytokine-stressed pancreatic β cells.</w:t>
      </w:r>
      <w:r w:rsidRPr="0064640C">
        <w:rPr>
          <w:rFonts w:ascii="Arial" w:eastAsia="Arial" w:hAnsi="Arial" w:cs="Arial"/>
          <w:b/>
          <w:sz w:val="21"/>
          <w:szCs w:val="21"/>
        </w:rPr>
        <w:t xml:space="preserve"> (</w:t>
      </w:r>
      <w:proofErr w:type="gramStart"/>
      <w:r w:rsidRPr="0064640C">
        <w:rPr>
          <w:rFonts w:ascii="Arial" w:eastAsia="Arial" w:hAnsi="Arial" w:cs="Arial"/>
          <w:b/>
          <w:sz w:val="21"/>
          <w:szCs w:val="21"/>
        </w:rPr>
        <w:t xml:space="preserve">Poster) 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 </w:t>
      </w:r>
      <w:proofErr w:type="gramEnd"/>
      <w:r w:rsidRPr="0064640C">
        <w:rPr>
          <w:rFonts w:ascii="Arial" w:hAnsi="Arial" w:cs="Arial"/>
          <w:color w:val="000000" w:themeColor="text1"/>
          <w:sz w:val="21"/>
          <w:szCs w:val="21"/>
        </w:rPr>
        <w:t>12</w:t>
      </w:r>
      <w:r w:rsidRPr="0064640C">
        <w:rPr>
          <w:rFonts w:ascii="Arial" w:hAnsi="Arial" w:cs="Arial"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color w:val="000000" w:themeColor="text1"/>
          <w:sz w:val="21"/>
          <w:szCs w:val="21"/>
        </w:rPr>
        <w:t xml:space="preserve"> Annual Midwest Islet Club Meeting.  2019.  Ann Arbor, MI.  </w:t>
      </w:r>
      <w:r w:rsidR="0084092C" w:rsidRPr="0064640C">
        <w:rPr>
          <w:rFonts w:ascii="Arial" w:hAnsi="Arial" w:cs="Arial"/>
          <w:color w:val="000000" w:themeColor="text1"/>
          <w:sz w:val="21"/>
          <w:szCs w:val="21"/>
        </w:rPr>
        <w:br/>
      </w:r>
      <w:r w:rsidR="0084092C" w:rsidRPr="0064640C">
        <w:rPr>
          <w:rFonts w:ascii="Arial" w:hAnsi="Arial" w:cs="Arial"/>
          <w:bCs/>
          <w:i/>
          <w:sz w:val="21"/>
          <w:szCs w:val="21"/>
        </w:rPr>
        <w:t>†</w:t>
      </w:r>
      <w:r w:rsidR="0084092C" w:rsidRPr="0064640C">
        <w:rPr>
          <w:rFonts w:ascii="Arial" w:hAnsi="Arial" w:cs="Arial"/>
          <w:sz w:val="21"/>
          <w:szCs w:val="21"/>
        </w:rPr>
        <w:t xml:space="preserve">*Bone RN, Taleb S, Tong X, Yamamoto W, </w:t>
      </w:r>
      <w:r w:rsidR="0084092C" w:rsidRPr="0064640C">
        <w:rPr>
          <w:rFonts w:ascii="Arial" w:hAnsi="Arial" w:cs="Arial"/>
          <w:b/>
          <w:sz w:val="21"/>
          <w:szCs w:val="21"/>
        </w:rPr>
        <w:t>Kono T</w:t>
      </w:r>
      <w:r w:rsidR="0084092C" w:rsidRPr="0064640C">
        <w:rPr>
          <w:rFonts w:ascii="Arial" w:hAnsi="Arial" w:cs="Arial"/>
          <w:sz w:val="21"/>
          <w:szCs w:val="21"/>
        </w:rPr>
        <w:t xml:space="preserve">, Evans-Molina C. Loss of SPCA1 Increase </w:t>
      </w:r>
      <w:r w:rsidR="0084092C" w:rsidRPr="0064640C">
        <w:rPr>
          <w:rFonts w:ascii="Arial" w:eastAsia="Arial" w:hAnsi="Arial" w:cs="Arial"/>
          <w:sz w:val="21"/>
          <w:szCs w:val="21"/>
        </w:rPr>
        <w:t>β</w:t>
      </w:r>
      <w:r w:rsidR="0084092C"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</w:t>
      </w:r>
      <w:r w:rsidR="0084092C" w:rsidRPr="0064640C">
        <w:rPr>
          <w:rFonts w:ascii="Arial" w:eastAsia="Arial" w:hAnsi="Arial" w:cs="Arial"/>
          <w:sz w:val="21"/>
          <w:szCs w:val="21"/>
        </w:rPr>
        <w:t xml:space="preserve"> Golgi Network Stress. </w:t>
      </w:r>
      <w:r w:rsidR="0084092C" w:rsidRPr="0064640C">
        <w:rPr>
          <w:rFonts w:ascii="Arial" w:hAnsi="Arial" w:cs="Arial"/>
          <w:b/>
          <w:bCs/>
          <w:i/>
          <w:sz w:val="21"/>
          <w:szCs w:val="21"/>
        </w:rPr>
        <w:t>Midwest Islet Club, Indianapolis</w:t>
      </w:r>
      <w:r w:rsidR="0084092C"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="0084092C" w:rsidRPr="0064640C">
        <w:rPr>
          <w:rFonts w:ascii="Arial" w:hAnsi="Arial" w:cs="Arial"/>
          <w:b/>
          <w:sz w:val="21"/>
          <w:szCs w:val="21"/>
        </w:rPr>
        <w:t xml:space="preserve">(Poster) </w:t>
      </w:r>
      <w:r w:rsidR="0084092C" w:rsidRPr="0064640C">
        <w:rPr>
          <w:rFonts w:ascii="Arial" w:hAnsi="Arial" w:cs="Arial"/>
          <w:b/>
          <w:sz w:val="21"/>
          <w:szCs w:val="21"/>
        </w:rPr>
        <w:br/>
      </w:r>
    </w:p>
    <w:p w14:paraId="11AAE1FC" w14:textId="77777777" w:rsidR="0084092C" w:rsidRPr="003D28A0" w:rsidRDefault="0084092C" w:rsidP="00B60503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32"/>
        <w:contextualSpacing w:val="0"/>
        <w:rPr>
          <w:rFonts w:ascii="Arial" w:hAnsi="Arial" w:cs="Arial"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color w:val="000000"/>
          <w:sz w:val="21"/>
          <w:szCs w:val="21"/>
        </w:rPr>
        <w:t>*Xiong X</w:t>
      </w:r>
      <w:r w:rsidRPr="0064640C">
        <w:rPr>
          <w:rFonts w:ascii="Arial" w:hAnsi="Arial" w:cs="Arial"/>
          <w:sz w:val="21"/>
          <w:szCs w:val="21"/>
        </w:rPr>
        <w:t xml:space="preserve">, Pan X, Zhang Y, </w:t>
      </w:r>
      <w:r w:rsidRPr="0064640C">
        <w:rPr>
          <w:rFonts w:ascii="Arial" w:hAnsi="Arial" w:cs="Arial"/>
          <w:b/>
          <w:sz w:val="21"/>
          <w:szCs w:val="21"/>
        </w:rPr>
        <w:t xml:space="preserve">Kono T, </w:t>
      </w:r>
      <w:r w:rsidRPr="0064640C">
        <w:rPr>
          <w:rFonts w:ascii="Arial" w:hAnsi="Arial" w:cs="Arial"/>
          <w:sz w:val="21"/>
          <w:szCs w:val="21"/>
        </w:rPr>
        <w:t>Evans-Molina C, and Dong CX. Regulation of pancreatic beta cell function by Sirt6.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Indianapolis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="003D28A0">
        <w:rPr>
          <w:rFonts w:ascii="Arial" w:hAnsi="Arial" w:cs="Arial"/>
          <w:b/>
          <w:sz w:val="21"/>
          <w:szCs w:val="21"/>
        </w:rPr>
        <w:br/>
      </w:r>
    </w:p>
    <w:p w14:paraId="63AC44E1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*Tong X, </w:t>
      </w:r>
      <w:r w:rsidRPr="0064640C">
        <w:rPr>
          <w:rFonts w:ascii="Arial" w:hAnsi="Arial" w:cs="Arial"/>
          <w:b/>
          <w:sz w:val="21"/>
          <w:szCs w:val="21"/>
        </w:rPr>
        <w:t xml:space="preserve">Kono T, </w:t>
      </w:r>
      <w:r w:rsidRPr="0064640C">
        <w:rPr>
          <w:rFonts w:ascii="Arial" w:hAnsi="Arial" w:cs="Arial"/>
          <w:sz w:val="21"/>
          <w:szCs w:val="21"/>
        </w:rPr>
        <w:t>Anderson-Baucum E, Shull GE, and Evans-Molina C. SERCA2b Plays Critical Role in the Maintenance of the beta Cell Proliferative Response to Diet-Induced Obesity.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Indianapolis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62DB5EC0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14CEE4FD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 xml:space="preserve">*Yamamoto W,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Tong X, and Evans-Molina C. Stress induced beta cell ER calcium Depletion is Mediated Via calcium Leak </w:t>
      </w:r>
      <w:proofErr w:type="gramStart"/>
      <w:r w:rsidRPr="0064640C">
        <w:rPr>
          <w:rFonts w:ascii="Arial" w:hAnsi="Arial" w:cs="Arial"/>
          <w:sz w:val="21"/>
          <w:szCs w:val="21"/>
        </w:rPr>
        <w:t>From</w:t>
      </w:r>
      <w:proofErr w:type="gramEnd"/>
      <w:r w:rsidRPr="0064640C">
        <w:rPr>
          <w:rFonts w:ascii="Arial" w:hAnsi="Arial" w:cs="Arial"/>
          <w:sz w:val="21"/>
          <w:szCs w:val="21"/>
        </w:rPr>
        <w:t xml:space="preserve"> the Ryanodine Receptor.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Indianapolis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60336D57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2FF67B9F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 xml:space="preserve">*Tong X, Taleb S, Yamamoto W, Evans-Molina C, </w:t>
      </w:r>
      <w:proofErr w:type="gramStart"/>
      <w:r w:rsidRPr="0064640C">
        <w:rPr>
          <w:rFonts w:ascii="Arial" w:hAnsi="Arial" w:cs="Arial"/>
          <w:sz w:val="21"/>
          <w:szCs w:val="21"/>
        </w:rPr>
        <w:t xml:space="preserve">and </w:t>
      </w:r>
      <w:r w:rsidRPr="0064640C">
        <w:rPr>
          <w:rFonts w:ascii="Arial" w:hAnsi="Arial" w:cs="Arial"/>
          <w:b/>
          <w:sz w:val="21"/>
          <w:szCs w:val="21"/>
        </w:rPr>
        <w:t xml:space="preserve"> Kono</w:t>
      </w:r>
      <w:proofErr w:type="gramEnd"/>
      <w:r w:rsidRPr="0064640C">
        <w:rPr>
          <w:rFonts w:ascii="Arial" w:hAnsi="Arial" w:cs="Arial"/>
          <w:b/>
          <w:sz w:val="21"/>
          <w:szCs w:val="21"/>
        </w:rPr>
        <w:t xml:space="preserve"> T,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The pathogenic role of SERCA2 loss in multiple low dose streptozotocin-induced diabetes in mice.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Indianapolis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2016. </w:t>
      </w:r>
      <w:r w:rsidRPr="0064640C">
        <w:rPr>
          <w:rFonts w:ascii="Arial" w:hAnsi="Arial" w:cs="Arial"/>
          <w:b/>
          <w:sz w:val="21"/>
          <w:szCs w:val="21"/>
        </w:rPr>
        <w:t xml:space="preserve">(Poster)  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1DF15483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color w:val="000000"/>
          <w:sz w:val="21"/>
          <w:szCs w:val="21"/>
        </w:rPr>
        <w:t>*Sims EK, Restrepo I, Tong X,</w:t>
      </w:r>
      <w:r w:rsidRPr="0064640C">
        <w:rPr>
          <w:rFonts w:ascii="Arial" w:hAnsi="Arial" w:cs="Arial"/>
          <w:b/>
          <w:sz w:val="21"/>
          <w:szCs w:val="21"/>
        </w:rPr>
        <w:t xml:space="preserve"> Kono T, </w:t>
      </w:r>
      <w:r w:rsidRPr="0064640C">
        <w:rPr>
          <w:rFonts w:ascii="Arial" w:hAnsi="Arial" w:cs="Arial"/>
          <w:sz w:val="21"/>
          <w:szCs w:val="21"/>
        </w:rPr>
        <w:t xml:space="preserve">and Evans-Molina C. 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β-cell Derived miR-21 Apoptosis and Could Serve as a Biomarker of Type 1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Chicago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64640C">
        <w:rPr>
          <w:rFonts w:ascii="Arial" w:hAnsi="Arial" w:cs="Arial"/>
          <w:b/>
          <w:sz w:val="21"/>
          <w:szCs w:val="21"/>
        </w:rPr>
        <w:t>(</w:t>
      </w:r>
      <w:proofErr w:type="gramStart"/>
      <w:r w:rsidRPr="0064640C">
        <w:rPr>
          <w:rFonts w:ascii="Arial" w:hAnsi="Arial" w:cs="Arial"/>
          <w:b/>
          <w:sz w:val="21"/>
          <w:szCs w:val="21"/>
        </w:rPr>
        <w:t>Poster)  *</w:t>
      </w:r>
      <w:proofErr w:type="gramEnd"/>
      <w:r w:rsidRPr="0064640C">
        <w:rPr>
          <w:rFonts w:ascii="Arial" w:hAnsi="Arial" w:cs="Arial"/>
          <w:b/>
          <w:sz w:val="21"/>
          <w:szCs w:val="21"/>
        </w:rPr>
        <w:t xml:space="preserve">Selected for outstanding Poster Award </w:t>
      </w:r>
    </w:p>
    <w:p w14:paraId="4E43DF95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1CE54799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color w:val="000000"/>
          <w:sz w:val="21"/>
          <w:szCs w:val="21"/>
        </w:rPr>
        <w:t>*Xiong X</w:t>
      </w:r>
      <w:r w:rsidRPr="0064640C">
        <w:rPr>
          <w:rFonts w:ascii="Arial" w:hAnsi="Arial" w:cs="Arial"/>
          <w:sz w:val="21"/>
          <w:szCs w:val="21"/>
        </w:rPr>
        <w:t>, Wang G, Tao R, Wu P,</w:t>
      </w:r>
      <w:r w:rsidRPr="0064640C">
        <w:rPr>
          <w:rFonts w:ascii="Arial" w:hAnsi="Arial" w:cs="Arial"/>
          <w:b/>
          <w:sz w:val="21"/>
          <w:szCs w:val="21"/>
        </w:rPr>
        <w:t xml:space="preserve"> Kono T, </w:t>
      </w:r>
      <w:r w:rsidRPr="0064640C">
        <w:rPr>
          <w:rFonts w:ascii="Arial" w:hAnsi="Arial" w:cs="Arial"/>
          <w:sz w:val="21"/>
          <w:szCs w:val="21"/>
        </w:rPr>
        <w:t xml:space="preserve">Tong X, </w:t>
      </w:r>
      <w:proofErr w:type="spellStart"/>
      <w:r w:rsidRPr="0064640C">
        <w:rPr>
          <w:rFonts w:ascii="Arial" w:hAnsi="Arial" w:cs="Arial"/>
          <w:sz w:val="21"/>
          <w:szCs w:val="21"/>
        </w:rPr>
        <w:t>Tersey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SA, Harris RA, Evans-Molina C, </w:t>
      </w:r>
      <w:proofErr w:type="spellStart"/>
      <w:r w:rsidRPr="0064640C">
        <w:rPr>
          <w:rFonts w:ascii="Arial" w:hAnsi="Arial" w:cs="Arial"/>
          <w:sz w:val="21"/>
          <w:szCs w:val="21"/>
        </w:rPr>
        <w:t>Mirmira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RG, and Dong CX. SIrt6 Regulates Insulin Secretion from Pancreatic Beta Cells.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Chicago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22F884B6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Sims E,</w:t>
      </w:r>
      <w:r w:rsidRPr="0064640C">
        <w:rPr>
          <w:rFonts w:ascii="Arial" w:hAnsi="Arial" w:cs="Arial"/>
          <w:sz w:val="21"/>
          <w:szCs w:val="21"/>
        </w:rPr>
        <w:t xml:space="preserve"> Restrepo Ivan, Tong X,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64640C">
        <w:rPr>
          <w:rFonts w:ascii="Arial" w:hAnsi="Arial" w:cs="Arial"/>
          <w:sz w:val="21"/>
          <w:szCs w:val="21"/>
        </w:rPr>
        <w:t>Mirmira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RG and Evans-Molina C. 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Beta </w:t>
      </w:r>
      <w:r w:rsidRPr="0064640C">
        <w:rPr>
          <w:rFonts w:ascii="Arial" w:hAnsi="Arial" w:cs="Arial"/>
          <w:sz w:val="21"/>
          <w:szCs w:val="21"/>
        </w:rPr>
        <w:t>Cell Derived miR-21 as an Intrinsic Protective Response and Biomarker in Type 1 Diabetes Mellitus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Birmingham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2014.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33080293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55578DAE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color w:val="000000"/>
          <w:sz w:val="21"/>
          <w:szCs w:val="21"/>
        </w:rPr>
        <w:t>*</w:t>
      </w:r>
      <w:r w:rsidRPr="0064640C">
        <w:rPr>
          <w:rFonts w:ascii="Arial" w:hAnsi="Arial" w:cs="Arial"/>
          <w:color w:val="000000"/>
          <w:sz w:val="21"/>
          <w:szCs w:val="21"/>
          <w:u w:val="single"/>
        </w:rPr>
        <w:t>Tong X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color w:val="000000"/>
          <w:sz w:val="21"/>
          <w:szCs w:val="21"/>
        </w:rPr>
        <w:t>Kono T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and Evans-Molina C. </w:t>
      </w:r>
      <w:r w:rsidRPr="0064640C">
        <w:rPr>
          <w:rFonts w:ascii="Arial" w:hAnsi="Arial" w:cs="Arial"/>
          <w:sz w:val="21"/>
          <w:szCs w:val="21"/>
        </w:rPr>
        <w:t>Beta Cell SERCA2b Protein Stability is Regulated Via NO- and AMPK-Dependent Pathways Under Inflammatory Diabetic Conditions.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Birmingham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2014.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1AE3229B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16B35859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Yamamoto W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Johnson JS, Tong X, Day R, and Evans-Molina C. SERCA2b Overexpression Improves Beta Cell Survival Under Inflammatory and ER Stress Conditions.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Birmingham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2014.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7950FF1B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color w:val="000000"/>
          <w:sz w:val="21"/>
          <w:szCs w:val="21"/>
        </w:rPr>
        <w:t>*</w:t>
      </w:r>
      <w:r w:rsidRPr="0064640C">
        <w:rPr>
          <w:rFonts w:ascii="Arial" w:hAnsi="Arial" w:cs="Arial"/>
          <w:color w:val="000000"/>
          <w:sz w:val="21"/>
          <w:szCs w:val="21"/>
          <w:u w:val="single"/>
        </w:rPr>
        <w:t>Chaudhry ZZ,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 Morris DL, Moss DR, Sims EK, Chiong Y, </w:t>
      </w:r>
      <w:r w:rsidRPr="0064640C">
        <w:rPr>
          <w:rFonts w:ascii="Arial" w:hAnsi="Arial" w:cs="Arial"/>
          <w:b/>
          <w:color w:val="000000"/>
          <w:sz w:val="21"/>
          <w:szCs w:val="21"/>
        </w:rPr>
        <w:t>Kono T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, Evans-Molina C. </w:t>
      </w:r>
      <w:r w:rsidRPr="0064640C">
        <w:rPr>
          <w:rFonts w:ascii="Arial" w:hAnsi="Arial" w:cs="Arial"/>
          <w:sz w:val="21"/>
          <w:szCs w:val="21"/>
        </w:rPr>
        <w:t>Streptozotocin Is Equally Diabetogenic Whether Administered to Fed or Fasted Mice</w:t>
      </w:r>
      <w:r w:rsidRPr="0064640C">
        <w:rPr>
          <w:rFonts w:ascii="Arial" w:hAnsi="Arial" w:cs="Arial"/>
          <w:b/>
          <w:bCs/>
          <w:i/>
          <w:sz w:val="21"/>
          <w:szCs w:val="21"/>
        </w:rPr>
        <w:t>. Midwest Islet Club, Ann Arbor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2013.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3357B887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474EE756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Johnson JS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>, Moss D, Colvin S, Fueger PT, and Evans-Molina C. Pdx-1 Loss Contributes to Beta Cell SERCA2 Transcriptional Dysregulation in Type 2 Diabetes</w:t>
      </w:r>
      <w:r w:rsidRPr="0064640C">
        <w:rPr>
          <w:rFonts w:ascii="Arial" w:hAnsi="Arial" w:cs="Arial"/>
          <w:b/>
          <w:bCs/>
          <w:i/>
          <w:sz w:val="21"/>
          <w:szCs w:val="21"/>
        </w:rPr>
        <w:t>. Midwest Islet Club, Ann Arbor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2013.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390DB558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5DF2C869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Tong X,</w:t>
      </w:r>
      <w:r w:rsidRPr="0064640C">
        <w:rPr>
          <w:rFonts w:ascii="Arial" w:hAnsi="Arial" w:cs="Arial"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Hall B, </w:t>
      </w:r>
      <w:proofErr w:type="spellStart"/>
      <w:r w:rsidRPr="0064640C">
        <w:rPr>
          <w:rFonts w:ascii="Arial" w:hAnsi="Arial" w:cs="Arial"/>
          <w:sz w:val="21"/>
          <w:szCs w:val="21"/>
        </w:rPr>
        <w:t>Demozay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Rhodes CJ and Evans-Molina C. Post-Transcriptional Regulation of SERCA2b by IRS2 in the Pancreatic beta cell.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Ann Arbor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2013.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45FF3D02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6BD45FE6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Sims E</w:t>
      </w:r>
      <w:r w:rsidRPr="0064640C">
        <w:rPr>
          <w:rFonts w:ascii="Arial" w:hAnsi="Arial" w:cs="Arial"/>
          <w:sz w:val="21"/>
          <w:szCs w:val="21"/>
        </w:rPr>
        <w:t xml:space="preserve">, Hatanaka M, Morris D, </w:t>
      </w:r>
      <w:proofErr w:type="spellStart"/>
      <w:r w:rsidRPr="0064640C">
        <w:rPr>
          <w:rFonts w:ascii="Arial" w:hAnsi="Arial" w:cs="Arial"/>
          <w:sz w:val="21"/>
          <w:szCs w:val="21"/>
        </w:rPr>
        <w:t>Tersey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S,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Chaudry Z</w:t>
      </w:r>
      <w:r w:rsidRPr="0064640C">
        <w:rPr>
          <w:rFonts w:ascii="Arial" w:hAnsi="Arial" w:cs="Arial"/>
          <w:sz w:val="21"/>
          <w:szCs w:val="21"/>
        </w:rPr>
        <w:t xml:space="preserve">, Day K, Moss D, </w:t>
      </w:r>
      <w:r w:rsidRPr="0064640C">
        <w:rPr>
          <w:rFonts w:ascii="Arial" w:hAnsi="Arial" w:cs="Arial"/>
          <w:sz w:val="21"/>
          <w:szCs w:val="21"/>
          <w:u w:val="single"/>
        </w:rPr>
        <w:t>Chaudhry Z</w:t>
      </w:r>
      <w:r w:rsidRPr="0064640C">
        <w:rPr>
          <w:rFonts w:ascii="Arial" w:hAnsi="Arial" w:cs="Arial"/>
          <w:sz w:val="21"/>
          <w:szCs w:val="21"/>
        </w:rPr>
        <w:t xml:space="preserve">, Moss D, Stull N, </w:t>
      </w:r>
      <w:proofErr w:type="spellStart"/>
      <w:r w:rsidRPr="0064640C">
        <w:rPr>
          <w:rFonts w:ascii="Arial" w:hAnsi="Arial" w:cs="Arial"/>
          <w:sz w:val="21"/>
          <w:szCs w:val="21"/>
        </w:rPr>
        <w:t>Mirmira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RG and Evans-Molina C. Variations in Susceptibility to Diet-Induced Obesity Between C57BL6/J and C56BLKs/J Inbred</w:t>
      </w:r>
      <w:r w:rsidRPr="0064640C">
        <w:rPr>
          <w:rFonts w:ascii="Arial" w:hAnsi="Arial" w:cs="Arial"/>
          <w:b/>
          <w:bCs/>
          <w:i/>
          <w:sz w:val="21"/>
          <w:szCs w:val="21"/>
        </w:rPr>
        <w:t xml:space="preserve"> Midwest Islet Club, Ann Arbor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2013.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4D6FE327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*Kono T</w:t>
      </w:r>
      <w:r w:rsidRPr="0064640C">
        <w:rPr>
          <w:rFonts w:ascii="Arial" w:hAnsi="Arial" w:cs="Arial"/>
          <w:sz w:val="21"/>
          <w:szCs w:val="21"/>
        </w:rPr>
        <w:t xml:space="preserve">, </w:t>
      </w:r>
      <w:r w:rsidRPr="0064640C">
        <w:rPr>
          <w:rFonts w:ascii="Arial" w:hAnsi="Arial" w:cs="Arial"/>
          <w:sz w:val="21"/>
          <w:szCs w:val="21"/>
          <w:u w:val="single"/>
        </w:rPr>
        <w:t>Sims E,</w:t>
      </w:r>
      <w:r w:rsidRPr="0064640C">
        <w:rPr>
          <w:rFonts w:ascii="Arial" w:hAnsi="Arial" w:cs="Arial"/>
          <w:sz w:val="21"/>
          <w:szCs w:val="21"/>
        </w:rPr>
        <w:t xml:space="preserve"> Moss D, Diamond J, Ahn G, </w:t>
      </w:r>
      <w:proofErr w:type="spellStart"/>
      <w:r w:rsidRPr="0064640C">
        <w:rPr>
          <w:rFonts w:ascii="Arial" w:hAnsi="Arial" w:cs="Arial"/>
          <w:sz w:val="21"/>
          <w:szCs w:val="21"/>
        </w:rPr>
        <w:t>Traktuev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D, March K, and Evans-Molina. </w:t>
      </w:r>
      <w:r w:rsidRPr="0064640C">
        <w:rPr>
          <w:rFonts w:ascii="Arial" w:hAnsi="Arial" w:cs="Arial"/>
          <w:bCs/>
          <w:i/>
          <w:sz w:val="21"/>
          <w:szCs w:val="21"/>
        </w:rPr>
        <w:t xml:space="preserve">Adipose-Derived Stem Cells Enhance Pancreatic Islet Function and Survival in a Mouse Model of Type 1 Diabetes Through Paracrine Growth Factor Secretion of VEGF and TIMP-1.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Pittsburgh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2012. </w:t>
      </w:r>
      <w:r w:rsidRPr="0064640C">
        <w:rPr>
          <w:rFonts w:ascii="Arial" w:hAnsi="Arial" w:cs="Arial"/>
          <w:b/>
          <w:sz w:val="21"/>
          <w:szCs w:val="21"/>
        </w:rPr>
        <w:t>(Poster)</w:t>
      </w:r>
    </w:p>
    <w:p w14:paraId="586A3EE3" w14:textId="77777777" w:rsidR="0084092C" w:rsidRPr="0064640C" w:rsidRDefault="0084092C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7EFB5DA2" w14:textId="77777777" w:rsidR="0084092C" w:rsidRPr="0064640C" w:rsidRDefault="0084092C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Cs/>
          <w:i/>
          <w:sz w:val="21"/>
          <w:szCs w:val="21"/>
        </w:rPr>
        <w:t>†</w:t>
      </w: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  <w:u w:val="single"/>
        </w:rPr>
        <w:t>Sims E</w:t>
      </w:r>
      <w:r w:rsidRPr="0064640C">
        <w:rPr>
          <w:rFonts w:ascii="Arial" w:hAnsi="Arial" w:cs="Arial"/>
          <w:sz w:val="21"/>
          <w:szCs w:val="21"/>
        </w:rPr>
        <w:t xml:space="preserve">, Hatanaka M, </w:t>
      </w:r>
      <w:proofErr w:type="spellStart"/>
      <w:r w:rsidRPr="0064640C">
        <w:rPr>
          <w:rFonts w:ascii="Arial" w:hAnsi="Arial" w:cs="Arial"/>
          <w:sz w:val="21"/>
          <w:szCs w:val="21"/>
        </w:rPr>
        <w:t>Tersey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S, </w:t>
      </w: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Moss D, Stull N, </w:t>
      </w:r>
      <w:proofErr w:type="spellStart"/>
      <w:r w:rsidRPr="0064640C">
        <w:rPr>
          <w:rFonts w:ascii="Arial" w:hAnsi="Arial" w:cs="Arial"/>
          <w:sz w:val="21"/>
          <w:szCs w:val="21"/>
        </w:rPr>
        <w:t>Mirmira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RG and Evans-Molina C. Strain related Differences in Response to Diet-induced Obesity and PPAR-gamma Agonist Treatment.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Pittsburgh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2012.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="00096333" w:rsidRPr="0064640C">
        <w:rPr>
          <w:rFonts w:ascii="Arial" w:hAnsi="Arial" w:cs="Arial"/>
          <w:b/>
          <w:sz w:val="21"/>
          <w:szCs w:val="21"/>
        </w:rPr>
        <w:br/>
      </w:r>
    </w:p>
    <w:p w14:paraId="0C440185" w14:textId="77777777" w:rsidR="00096333" w:rsidRPr="0064640C" w:rsidRDefault="00096333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Ahn G, Moss D, Gann L, </w:t>
      </w:r>
      <w:proofErr w:type="spellStart"/>
      <w:r w:rsidRPr="0064640C">
        <w:rPr>
          <w:rFonts w:ascii="Arial" w:hAnsi="Arial" w:cs="Arial"/>
          <w:sz w:val="21"/>
          <w:szCs w:val="21"/>
        </w:rPr>
        <w:t>Zarain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-Herzberg A, </w:t>
      </w:r>
      <w:proofErr w:type="spellStart"/>
      <w:r w:rsidRPr="0064640C">
        <w:rPr>
          <w:rFonts w:ascii="Arial" w:hAnsi="Arial" w:cs="Arial"/>
          <w:sz w:val="21"/>
          <w:szCs w:val="21"/>
        </w:rPr>
        <w:t>Ogihara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T, and Evans-Molina C.</w:t>
      </w:r>
      <w:r w:rsidRPr="0064640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 xml:space="preserve">Regulation of Beta Cell SERCA2 Expression in Type 2 Diabetes Mellitus. </w:t>
      </w:r>
      <w:r w:rsidRPr="0064640C">
        <w:rPr>
          <w:rFonts w:ascii="Arial" w:hAnsi="Arial" w:cs="Arial"/>
          <w:b/>
          <w:bCs/>
          <w:i/>
          <w:sz w:val="21"/>
          <w:szCs w:val="21"/>
        </w:rPr>
        <w:t>Midwest Islet Club, Madison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, USA. 2011. </w:t>
      </w:r>
      <w:r w:rsidRPr="0064640C">
        <w:rPr>
          <w:rFonts w:ascii="Arial" w:hAnsi="Arial" w:cs="Arial"/>
          <w:b/>
          <w:sz w:val="21"/>
          <w:szCs w:val="21"/>
        </w:rPr>
        <w:t>(Poster)</w:t>
      </w:r>
      <w:r w:rsidRPr="0064640C">
        <w:rPr>
          <w:rFonts w:ascii="Arial" w:hAnsi="Arial" w:cs="Arial"/>
          <w:b/>
          <w:sz w:val="21"/>
          <w:szCs w:val="21"/>
        </w:rPr>
        <w:br/>
      </w:r>
    </w:p>
    <w:p w14:paraId="27FB13EC" w14:textId="77777777" w:rsidR="000F55BD" w:rsidRDefault="00096333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sz w:val="21"/>
          <w:szCs w:val="21"/>
        </w:rPr>
        <w:t>Kono T</w:t>
      </w:r>
      <w:r w:rsidRPr="0064640C">
        <w:rPr>
          <w:rFonts w:ascii="Arial" w:hAnsi="Arial" w:cs="Arial"/>
          <w:sz w:val="21"/>
          <w:szCs w:val="21"/>
        </w:rPr>
        <w:t xml:space="preserve">, Robbins R, Nunemaker CS, </w:t>
      </w:r>
      <w:proofErr w:type="spellStart"/>
      <w:r w:rsidRPr="0064640C">
        <w:rPr>
          <w:rFonts w:ascii="Arial" w:hAnsi="Arial" w:cs="Arial"/>
          <w:sz w:val="21"/>
          <w:szCs w:val="21"/>
        </w:rPr>
        <w:t>Tersey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SA, Vestermark GL, Deering TG, </w:t>
      </w:r>
      <w:proofErr w:type="spellStart"/>
      <w:r w:rsidRPr="0064640C">
        <w:rPr>
          <w:rFonts w:ascii="Arial" w:hAnsi="Arial" w:cs="Arial"/>
          <w:sz w:val="21"/>
          <w:szCs w:val="21"/>
        </w:rPr>
        <w:t>Garmey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JC, Maier B, Keller SR, </w:t>
      </w:r>
      <w:proofErr w:type="spellStart"/>
      <w:r w:rsidRPr="0064640C">
        <w:rPr>
          <w:rFonts w:ascii="Arial" w:hAnsi="Arial" w:cs="Arial"/>
          <w:sz w:val="21"/>
          <w:szCs w:val="21"/>
        </w:rPr>
        <w:t>Mirmira</w:t>
      </w:r>
      <w:proofErr w:type="spellEnd"/>
      <w:r w:rsidRPr="0064640C">
        <w:rPr>
          <w:rFonts w:ascii="Arial" w:hAnsi="Arial" w:cs="Arial"/>
          <w:sz w:val="21"/>
          <w:szCs w:val="21"/>
        </w:rPr>
        <w:t xml:space="preserve"> RG</w:t>
      </w:r>
      <w:r w:rsidRPr="0064640C">
        <w:rPr>
          <w:rFonts w:ascii="Arial" w:hAnsi="Arial" w:cs="Arial"/>
          <w:bCs/>
          <w:sz w:val="21"/>
          <w:szCs w:val="21"/>
        </w:rPr>
        <w:t xml:space="preserve"> and Evans-Molina C</w:t>
      </w:r>
      <w:r w:rsidRPr="0064640C">
        <w:rPr>
          <w:rFonts w:ascii="Arial" w:hAnsi="Arial" w:cs="Arial"/>
          <w:sz w:val="21"/>
          <w:szCs w:val="21"/>
        </w:rPr>
        <w:t>.</w:t>
      </w:r>
      <w:r w:rsidRPr="0064640C">
        <w:rPr>
          <w:rFonts w:ascii="Arial" w:hAnsi="Arial" w:cs="Arial"/>
          <w:b/>
          <w:caps/>
          <w:sz w:val="21"/>
          <w:szCs w:val="21"/>
        </w:rPr>
        <w:t xml:space="preserve"> </w:t>
      </w:r>
      <w:r w:rsidRPr="0064640C">
        <w:rPr>
          <w:rFonts w:ascii="Arial" w:hAnsi="Arial" w:cs="Arial"/>
          <w:caps/>
          <w:sz w:val="21"/>
          <w:szCs w:val="21"/>
        </w:rPr>
        <w:t>PPAR-</w:t>
      </w:r>
      <w:r w:rsidRPr="0064640C">
        <w:rPr>
          <w:rFonts w:ascii="Arial" w:hAnsi="Arial" w:cs="Arial"/>
          <w:caps/>
          <w:sz w:val="21"/>
          <w:szCs w:val="21"/>
        </w:rPr>
        <w:sym w:font="Symbol" w:char="F067"/>
      </w:r>
      <w:r w:rsidRPr="0064640C">
        <w:rPr>
          <w:rFonts w:ascii="Arial" w:hAnsi="Arial" w:cs="Arial"/>
          <w:caps/>
          <w:sz w:val="21"/>
          <w:szCs w:val="21"/>
        </w:rPr>
        <w:t xml:space="preserve"> Activation Partially Restores Islet Function in Diabetic Mice Through Reduction of ER Stress, Improved Calcium homeostasis, and Maintenance of Euchromatin. </w:t>
      </w:r>
      <w:r w:rsidRPr="0064640C">
        <w:rPr>
          <w:rFonts w:ascii="Arial" w:hAnsi="Arial" w:cs="Arial"/>
          <w:b/>
          <w:i/>
          <w:sz w:val="21"/>
          <w:szCs w:val="21"/>
        </w:rPr>
        <w:t>Midwest Islet Club, St. louis. USA. 2009.</w:t>
      </w:r>
      <w:r w:rsidRPr="0064640C">
        <w:rPr>
          <w:rFonts w:ascii="Arial" w:hAnsi="Arial" w:cs="Arial"/>
          <w:b/>
          <w:bCs/>
          <w:sz w:val="21"/>
          <w:szCs w:val="21"/>
        </w:rPr>
        <w:t xml:space="preserve"> (Poster)</w:t>
      </w:r>
    </w:p>
    <w:p w14:paraId="66381EF2" w14:textId="77777777" w:rsidR="000F55BD" w:rsidRPr="000F55BD" w:rsidRDefault="000F55BD" w:rsidP="00B60503">
      <w:pPr>
        <w:tabs>
          <w:tab w:val="left" w:pos="720"/>
        </w:tabs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i/>
          <w:sz w:val="21"/>
          <w:szCs w:val="21"/>
        </w:rPr>
        <w:t>NATIONAL</w:t>
      </w:r>
    </w:p>
    <w:p w14:paraId="12081E6E" w14:textId="77777777" w:rsidR="000F55BD" w:rsidRPr="000F55BD" w:rsidRDefault="000F55BD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5C8426BE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lastRenderedPageBreak/>
        <w:t>†</w:t>
      </w:r>
      <w:r w:rsidRPr="000F55BD">
        <w:rPr>
          <w:rFonts w:ascii="Arial" w:hAnsi="Arial" w:cs="Arial"/>
          <w:i/>
          <w:sz w:val="21"/>
          <w:szCs w:val="21"/>
        </w:rPr>
        <w:t>*</w:t>
      </w:r>
      <w:r w:rsidRPr="000F55BD">
        <w:rPr>
          <w:rFonts w:ascii="Arial" w:hAnsi="Arial" w:cs="Arial"/>
          <w:bCs/>
          <w:color w:val="000000" w:themeColor="text1"/>
          <w:sz w:val="21"/>
          <w:szCs w:val="21"/>
          <w:u w:val="single"/>
        </w:rPr>
        <w:t>Bone RN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, Taleb S, </w:t>
      </w:r>
      <w:r w:rsidRPr="000F55BD">
        <w:rPr>
          <w:rFonts w:ascii="Arial" w:hAnsi="Arial" w:cs="Arial"/>
          <w:i/>
          <w:iCs/>
          <w:color w:val="000000" w:themeColor="text1"/>
          <w:sz w:val="21"/>
          <w:szCs w:val="21"/>
        </w:rPr>
        <w:t>Tong X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>, Gerling I, Evans-Molina C.  Increased Type 1 Diabetes Incidence Follows the Loss of the Sarco/Endoplasmic Reticulum Ca</w:t>
      </w:r>
      <w:r w:rsidRPr="000F55BD">
        <w:rPr>
          <w:rFonts w:ascii="Arial" w:hAnsi="Arial" w:cs="Arial"/>
          <w:color w:val="000000" w:themeColor="text1"/>
          <w:sz w:val="21"/>
          <w:szCs w:val="21"/>
          <w:vertAlign w:val="superscript"/>
        </w:rPr>
        <w:t>2+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> ATPase in the β cell (Poster Abstract).  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>FOCIS 2019 Annual Meeting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.  2019, Boston, MA.  June 18-21, 2019. </w:t>
      </w:r>
      <w:r w:rsidRPr="000F55BD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</w:p>
    <w:p w14:paraId="54CF3D7C" w14:textId="77777777" w:rsidR="000F55BD" w:rsidRDefault="000F55BD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2D769E8E" w14:textId="77777777" w:rsid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 xml:space="preserve">*Kono T, </w:t>
      </w:r>
      <w:r w:rsidRPr="000F55BD">
        <w:rPr>
          <w:rFonts w:ascii="Arial" w:hAnsi="Arial" w:cs="Arial"/>
          <w:sz w:val="21"/>
          <w:szCs w:val="21"/>
        </w:rPr>
        <w:t xml:space="preserve">Tong X, Johnson JS, Yamamoto W, Evans-Molina C. SERCA2b is a Key Regulator of Pancreatic 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β-cell Secretory Function and Mitigation of Stress pathways in Diabetes Mellitus. </w:t>
      </w:r>
      <w:r w:rsidRPr="000F55BD">
        <w:rPr>
          <w:rFonts w:ascii="Arial" w:hAnsi="Arial" w:cs="Arial"/>
          <w:b/>
          <w:i/>
          <w:color w:val="000000"/>
          <w:sz w:val="21"/>
          <w:szCs w:val="21"/>
        </w:rPr>
        <w:t>Annual meeting of the Molecular Biology Society of Japan, Yokohama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 </w:t>
      </w:r>
      <w:r w:rsidRPr="000F55BD">
        <w:rPr>
          <w:rFonts w:ascii="Arial" w:hAnsi="Arial" w:cs="Arial"/>
          <w:b/>
          <w:sz w:val="21"/>
          <w:szCs w:val="21"/>
        </w:rPr>
        <w:t>Japan, 2014. (Poster)</w:t>
      </w:r>
    </w:p>
    <w:p w14:paraId="3AAD85A1" w14:textId="77777777" w:rsidR="000F55BD" w:rsidRDefault="000F55BD" w:rsidP="00B60503">
      <w:pPr>
        <w:ind w:left="432"/>
        <w:rPr>
          <w:rFonts w:ascii="Arial" w:hAnsi="Arial" w:cs="Arial"/>
          <w:i/>
          <w:sz w:val="21"/>
          <w:szCs w:val="21"/>
        </w:rPr>
      </w:pPr>
      <w:r w:rsidRPr="000F55BD">
        <w:rPr>
          <w:rFonts w:ascii="Arial" w:hAnsi="Arial" w:cs="Arial"/>
          <w:i/>
          <w:sz w:val="21"/>
          <w:szCs w:val="21"/>
        </w:rPr>
        <w:t>INTERNATIONAL</w:t>
      </w:r>
    </w:p>
    <w:p w14:paraId="2DEC3560" w14:textId="77777777" w:rsidR="000F55BD" w:rsidRPr="000F55BD" w:rsidRDefault="000F55BD" w:rsidP="00B60503">
      <w:pPr>
        <w:ind w:left="432"/>
        <w:rPr>
          <w:rFonts w:ascii="Arial" w:hAnsi="Arial" w:cs="Arial"/>
          <w:i/>
          <w:sz w:val="21"/>
          <w:szCs w:val="21"/>
        </w:rPr>
      </w:pPr>
    </w:p>
    <w:p w14:paraId="0F72BB86" w14:textId="2CF20C2A" w:rsidR="001069C3" w:rsidRPr="001069C3" w:rsidRDefault="001069C3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1069C3">
        <w:rPr>
          <w:rFonts w:ascii="Arial" w:hAnsi="Arial" w:cs="Arial"/>
        </w:rPr>
        <w:t>Sanchez-Rodriguez, D., Kono, T., Branco, R.C.S., Dahl, R., Evans-Molina, C., 2025. Small Molecule Allosteric Activators of SERCA Improve β Cell Viability and Function</w:t>
      </w:r>
      <w:r>
        <w:rPr>
          <w:rFonts w:ascii="Arial" w:hAnsi="Arial" w:cs="Arial"/>
        </w:rPr>
        <w:t>. T</w:t>
      </w:r>
      <w:r w:rsidRPr="001069C3">
        <w:rPr>
          <w:rFonts w:ascii="Arial" w:hAnsi="Arial" w:cs="Arial"/>
        </w:rPr>
        <w:t>he 85</w:t>
      </w:r>
      <w:r w:rsidRPr="001069C3">
        <w:rPr>
          <w:rFonts w:ascii="Arial" w:hAnsi="Arial" w:cs="Arial"/>
          <w:i/>
          <w:iCs/>
        </w:rPr>
        <w:t>th</w:t>
      </w:r>
      <w:r w:rsidRPr="001069C3">
        <w:rPr>
          <w:rFonts w:ascii="Arial" w:hAnsi="Arial" w:cs="Arial"/>
        </w:rPr>
        <w:t xml:space="preserve"> Annual ADA Scientific Sessions, Chicago, IL.</w:t>
      </w:r>
      <w:r w:rsidRPr="001069C3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</w:t>
      </w:r>
      <w:r w:rsidRPr="0064640C">
        <w:rPr>
          <w:rFonts w:ascii="Arial" w:hAnsi="Arial" w:cs="Arial"/>
          <w:b/>
          <w:iCs/>
          <w:color w:val="000000" w:themeColor="text1"/>
          <w:sz w:val="21"/>
          <w:szCs w:val="21"/>
        </w:rPr>
        <w:t>(Poster</w:t>
      </w:r>
      <w:r>
        <w:rPr>
          <w:rFonts w:ascii="Arial" w:hAnsi="Arial" w:cs="Arial"/>
          <w:b/>
          <w:iCs/>
          <w:color w:val="000000" w:themeColor="text1"/>
          <w:sz w:val="21"/>
          <w:szCs w:val="21"/>
        </w:rPr>
        <w:t>)</w:t>
      </w:r>
    </w:p>
    <w:p w14:paraId="398CEC34" w14:textId="77777777" w:rsidR="001069C3" w:rsidRPr="001069C3" w:rsidRDefault="001069C3" w:rsidP="001069C3">
      <w:pPr>
        <w:pStyle w:val="ListParagraph"/>
        <w:tabs>
          <w:tab w:val="left" w:pos="720"/>
        </w:tabs>
        <w:spacing w:line="240" w:lineRule="auto"/>
        <w:ind w:left="432"/>
        <w:rPr>
          <w:rStyle w:val="Strong"/>
          <w:rFonts w:ascii="Arial" w:hAnsi="Arial" w:cs="Arial"/>
          <w:bCs w:val="0"/>
          <w:sz w:val="21"/>
          <w:szCs w:val="21"/>
        </w:rPr>
      </w:pPr>
    </w:p>
    <w:p w14:paraId="59C86D14" w14:textId="02804F66" w:rsidR="003E58C3" w:rsidRPr="00456648" w:rsidRDefault="003E58C3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456648">
        <w:rPr>
          <w:rStyle w:val="Strong"/>
          <w:rFonts w:ascii="Arial" w:hAnsi="Arial" w:cs="Arial"/>
          <w:sz w:val="21"/>
          <w:szCs w:val="21"/>
        </w:rPr>
        <w:t xml:space="preserve">Kono T, </w:t>
      </w:r>
      <w:r w:rsidRPr="00456648">
        <w:rPr>
          <w:rStyle w:val="Strong"/>
          <w:rFonts w:ascii="Arial" w:hAnsi="Arial" w:cs="Arial"/>
          <w:b w:val="0"/>
          <w:bCs w:val="0"/>
          <w:sz w:val="21"/>
          <w:szCs w:val="21"/>
        </w:rPr>
        <w:t>McLaughlin MR, Sohn P, Krishnan P, Wu W, Lee CC, Huang F, Senda T, Slak Rupnik M, Evans-Molina C.</w:t>
      </w:r>
      <w:r w:rsidRPr="00456648">
        <w:rPr>
          <w:rFonts w:ascii="Arial" w:hAnsi="Arial" w:cs="Arial"/>
          <w:sz w:val="21"/>
          <w:szCs w:val="21"/>
        </w:rPr>
        <w:t xml:space="preserve"> STIM1 Deficiency Impairs Glucose Regulation by Altering Insulin Granules, Mitochondria, and ER Ultrastructure in β-Cells. </w:t>
      </w:r>
      <w:r w:rsidRPr="00456648">
        <w:rPr>
          <w:rStyle w:val="Emphasis"/>
          <w:rFonts w:ascii="Arial" w:hAnsi="Arial" w:cs="Arial"/>
          <w:sz w:val="21"/>
          <w:szCs w:val="21"/>
        </w:rPr>
        <w:t>American Diabetes Association 84th Scientific Sessions (ADA 202</w:t>
      </w:r>
      <w:r w:rsidR="007C122E">
        <w:rPr>
          <w:rStyle w:val="Emphasis"/>
          <w:rFonts w:ascii="Arial" w:hAnsi="Arial" w:cs="Arial"/>
          <w:sz w:val="21"/>
          <w:szCs w:val="21"/>
        </w:rPr>
        <w:t>5</w:t>
      </w:r>
      <w:r w:rsidRPr="00456648">
        <w:rPr>
          <w:rStyle w:val="Emphasis"/>
          <w:rFonts w:ascii="Arial" w:hAnsi="Arial" w:cs="Arial"/>
          <w:sz w:val="21"/>
          <w:szCs w:val="21"/>
        </w:rPr>
        <w:t>).</w:t>
      </w:r>
      <w:r w:rsidRPr="00456648">
        <w:rPr>
          <w:rFonts w:ascii="Arial" w:hAnsi="Arial" w:cs="Arial"/>
          <w:sz w:val="21"/>
          <w:szCs w:val="21"/>
        </w:rPr>
        <w:t xml:space="preserve"> 202</w:t>
      </w:r>
      <w:r w:rsidR="007C122E">
        <w:rPr>
          <w:rFonts w:ascii="Arial" w:hAnsi="Arial" w:cs="Arial"/>
          <w:sz w:val="21"/>
          <w:szCs w:val="21"/>
        </w:rPr>
        <w:t>5</w:t>
      </w:r>
      <w:r w:rsidRPr="00456648">
        <w:rPr>
          <w:rFonts w:ascii="Arial" w:hAnsi="Arial" w:cs="Arial"/>
          <w:sz w:val="21"/>
          <w:szCs w:val="21"/>
        </w:rPr>
        <w:t xml:space="preserve">. </w:t>
      </w:r>
      <w:r w:rsidR="007C122E">
        <w:rPr>
          <w:rFonts w:ascii="Arial" w:hAnsi="Arial" w:cs="Arial"/>
          <w:sz w:val="21"/>
          <w:szCs w:val="21"/>
        </w:rPr>
        <w:t>Chicago</w:t>
      </w:r>
      <w:r w:rsidRPr="00456648">
        <w:rPr>
          <w:rFonts w:ascii="Arial" w:hAnsi="Arial" w:cs="Arial"/>
          <w:sz w:val="21"/>
          <w:szCs w:val="21"/>
        </w:rPr>
        <w:t xml:space="preserve">, CA. </w:t>
      </w:r>
      <w:r w:rsidRPr="00456648">
        <w:rPr>
          <w:rFonts w:ascii="Arial" w:hAnsi="Arial" w:cs="Arial"/>
          <w:b/>
          <w:bCs/>
          <w:sz w:val="21"/>
          <w:szCs w:val="21"/>
        </w:rPr>
        <w:t>(Poster)</w:t>
      </w:r>
      <w:r w:rsidR="00456648">
        <w:rPr>
          <w:rFonts w:ascii="Arial" w:hAnsi="Arial" w:cs="Arial"/>
          <w:sz w:val="21"/>
          <w:szCs w:val="21"/>
        </w:rPr>
        <w:br/>
      </w:r>
    </w:p>
    <w:p w14:paraId="790D83DC" w14:textId="77777777" w:rsidR="002268B2" w:rsidRPr="00456648" w:rsidRDefault="002268B2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456648">
        <w:rPr>
          <w:rFonts w:ascii="Arial" w:hAnsi="Arial" w:cs="Arial"/>
          <w:b/>
          <w:bCs/>
          <w:sz w:val="21"/>
          <w:szCs w:val="21"/>
        </w:rPr>
        <w:t>Kono T</w:t>
      </w:r>
      <w:r w:rsidRPr="00456648">
        <w:rPr>
          <w:rFonts w:ascii="Arial" w:hAnsi="Arial" w:cs="Arial"/>
          <w:sz w:val="21"/>
          <w:szCs w:val="21"/>
        </w:rPr>
        <w:t xml:space="preserve">, Sohn P, McLaughlin M, Wu W, </w:t>
      </w:r>
      <w:proofErr w:type="spellStart"/>
      <w:r w:rsidRPr="00456648">
        <w:rPr>
          <w:rFonts w:ascii="Arial" w:hAnsi="Arial" w:cs="Arial"/>
          <w:sz w:val="21"/>
          <w:szCs w:val="21"/>
        </w:rPr>
        <w:t>Postic</w:t>
      </w:r>
      <w:proofErr w:type="spellEnd"/>
      <w:r w:rsidRPr="00456648">
        <w:rPr>
          <w:rFonts w:ascii="Arial" w:hAnsi="Arial" w:cs="Arial"/>
          <w:sz w:val="21"/>
          <w:szCs w:val="21"/>
        </w:rPr>
        <w:t xml:space="preserve"> S, Krishnan P, Lee CC, Slak Rupnik M, Evans-Molina C, Krishnan P. STIM1 Maintains Beta-Cell Identity and Function. Diabetes. June 20, 2023; 72(Suppl_1): 1771–P. </w:t>
      </w:r>
      <w:hyperlink r:id="rId21" w:history="1">
        <w:r w:rsidRPr="00456648">
          <w:rPr>
            <w:rStyle w:val="Hyperlink"/>
            <w:rFonts w:ascii="Arial" w:hAnsi="Arial" w:cs="Arial"/>
            <w:sz w:val="21"/>
            <w:szCs w:val="21"/>
          </w:rPr>
          <w:t>https://doi.org/10.2337/db23-1771-P</w:t>
        </w:r>
      </w:hyperlink>
      <w:r w:rsidRPr="00456648">
        <w:rPr>
          <w:rFonts w:ascii="Arial" w:hAnsi="Arial" w:cs="Arial"/>
          <w:sz w:val="21"/>
          <w:szCs w:val="21"/>
        </w:rPr>
        <w:t xml:space="preserve"> </w:t>
      </w:r>
      <w:r w:rsidRPr="00456648">
        <w:rPr>
          <w:rFonts w:ascii="Arial" w:hAnsi="Arial" w:cs="Arial"/>
          <w:b/>
          <w:color w:val="000000" w:themeColor="text1"/>
          <w:sz w:val="21"/>
          <w:szCs w:val="21"/>
        </w:rPr>
        <w:t>(Poster)</w:t>
      </w:r>
      <w:r w:rsidRPr="00456648">
        <w:rPr>
          <w:rFonts w:ascii="Arial" w:hAnsi="Arial" w:cs="Arial"/>
          <w:sz w:val="21"/>
          <w:szCs w:val="21"/>
        </w:rPr>
        <w:br/>
      </w:r>
    </w:p>
    <w:p w14:paraId="168888D5" w14:textId="77777777" w:rsidR="002268B2" w:rsidRPr="00456648" w:rsidRDefault="002268B2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456648">
        <w:rPr>
          <w:rFonts w:ascii="Arial" w:hAnsi="Arial" w:cs="Arial"/>
          <w:sz w:val="21"/>
          <w:szCs w:val="21"/>
        </w:rPr>
        <w:t xml:space="preserve">Weaver SA, Bone RN, Acri DJ, Kim J, </w:t>
      </w:r>
      <w:r w:rsidRPr="00456648">
        <w:rPr>
          <w:rFonts w:ascii="Arial" w:hAnsi="Arial" w:cs="Arial"/>
          <w:b/>
          <w:bCs/>
          <w:sz w:val="21"/>
          <w:szCs w:val="21"/>
        </w:rPr>
        <w:t>Kono T</w:t>
      </w:r>
      <w:r w:rsidRPr="00456648">
        <w:rPr>
          <w:rFonts w:ascii="Arial" w:hAnsi="Arial" w:cs="Arial"/>
          <w:sz w:val="21"/>
          <w:szCs w:val="21"/>
        </w:rPr>
        <w:t xml:space="preserve">, Dahl R, </w:t>
      </w:r>
      <w:proofErr w:type="spellStart"/>
      <w:r w:rsidRPr="00456648">
        <w:rPr>
          <w:rFonts w:ascii="Arial" w:hAnsi="Arial" w:cs="Arial"/>
          <w:sz w:val="21"/>
          <w:szCs w:val="21"/>
        </w:rPr>
        <w:t>Eizirik</w:t>
      </w:r>
      <w:proofErr w:type="spellEnd"/>
      <w:r w:rsidRPr="00456648">
        <w:rPr>
          <w:rFonts w:ascii="Arial" w:hAnsi="Arial" w:cs="Arial"/>
          <w:sz w:val="21"/>
          <w:szCs w:val="21"/>
        </w:rPr>
        <w:t xml:space="preserve"> DL, Syed F, Evans-Molina C. Loss of SERCA2 Induces Mitochondrial Dysfunction, </w:t>
      </w:r>
      <w:proofErr w:type="gramStart"/>
      <w:r w:rsidRPr="00456648">
        <w:rPr>
          <w:rFonts w:ascii="Arial" w:hAnsi="Arial" w:cs="Arial"/>
          <w:sz w:val="21"/>
          <w:szCs w:val="21"/>
        </w:rPr>
        <w:t>Increases</w:t>
      </w:r>
      <w:proofErr w:type="gramEnd"/>
      <w:r w:rsidRPr="00456648">
        <w:rPr>
          <w:rFonts w:ascii="Arial" w:hAnsi="Arial" w:cs="Arial"/>
          <w:sz w:val="21"/>
          <w:szCs w:val="21"/>
        </w:rPr>
        <w:t xml:space="preserve"> ß-Cell Senescence, and Accelerates Type 1 Diabetes Development. Diabetes. June 20, 2023; 72(Suppl_1): 296–LB. </w:t>
      </w:r>
      <w:hyperlink r:id="rId22" w:history="1">
        <w:r w:rsidRPr="00456648">
          <w:rPr>
            <w:rStyle w:val="Hyperlink"/>
            <w:rFonts w:ascii="Arial" w:hAnsi="Arial" w:cs="Arial"/>
            <w:sz w:val="21"/>
            <w:szCs w:val="21"/>
          </w:rPr>
          <w:t>https://doi.org/10.2337/db23-296-LB</w:t>
        </w:r>
      </w:hyperlink>
      <w:r w:rsidRPr="00456648">
        <w:rPr>
          <w:rFonts w:ascii="Arial" w:hAnsi="Arial" w:cs="Arial"/>
          <w:sz w:val="21"/>
          <w:szCs w:val="21"/>
        </w:rPr>
        <w:t xml:space="preserve"> </w:t>
      </w:r>
      <w:r w:rsidRPr="00456648">
        <w:rPr>
          <w:rFonts w:ascii="Arial" w:hAnsi="Arial" w:cs="Arial"/>
          <w:b/>
          <w:color w:val="000000" w:themeColor="text1"/>
          <w:sz w:val="21"/>
          <w:szCs w:val="21"/>
        </w:rPr>
        <w:t>(Poster)</w:t>
      </w:r>
    </w:p>
    <w:p w14:paraId="0EF61B3D" w14:textId="77777777" w:rsidR="002268B2" w:rsidRPr="002268B2" w:rsidRDefault="002268B2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127FAE0F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i/>
          <w:sz w:val="21"/>
          <w:szCs w:val="21"/>
        </w:rPr>
        <w:t>*</w:t>
      </w:r>
      <w:r w:rsidRPr="000F55BD">
        <w:rPr>
          <w:rFonts w:ascii="Arial" w:hAnsi="Arial" w:cs="Arial"/>
          <w:color w:val="212121"/>
          <w:sz w:val="21"/>
          <w:szCs w:val="21"/>
        </w:rPr>
        <w:t xml:space="preserve">Lee CC, </w:t>
      </w:r>
      <w:r w:rsidRPr="000F55BD">
        <w:rPr>
          <w:rFonts w:ascii="Arial" w:hAnsi="Arial" w:cs="Arial"/>
          <w:b/>
          <w:bCs/>
          <w:color w:val="212121"/>
          <w:sz w:val="21"/>
          <w:szCs w:val="21"/>
        </w:rPr>
        <w:t>Kono T</w:t>
      </w:r>
      <w:r w:rsidRPr="000F55BD">
        <w:rPr>
          <w:rFonts w:ascii="Arial" w:hAnsi="Arial" w:cs="Arial"/>
          <w:color w:val="212121"/>
          <w:sz w:val="21"/>
          <w:szCs w:val="21"/>
        </w:rPr>
        <w:t xml:space="preserve">, </w:t>
      </w:r>
      <w:r w:rsidRPr="000F55BD">
        <w:rPr>
          <w:rFonts w:ascii="Arial" w:hAnsi="Arial" w:cs="Arial"/>
          <w:color w:val="212121"/>
          <w:sz w:val="21"/>
          <w:szCs w:val="21"/>
          <w:u w:val="single"/>
        </w:rPr>
        <w:t>Weaver S</w:t>
      </w:r>
      <w:r w:rsidRPr="000F55BD">
        <w:rPr>
          <w:rFonts w:ascii="Arial" w:hAnsi="Arial" w:cs="Arial"/>
          <w:color w:val="212121"/>
          <w:sz w:val="21"/>
          <w:szCs w:val="21"/>
        </w:rPr>
        <w:t xml:space="preserve">, </w:t>
      </w:r>
      <w:r w:rsidRPr="000F55BD">
        <w:rPr>
          <w:rFonts w:ascii="Arial" w:hAnsi="Arial" w:cs="Arial"/>
          <w:color w:val="212121"/>
          <w:sz w:val="21"/>
          <w:szCs w:val="21"/>
          <w:u w:val="single"/>
        </w:rPr>
        <w:t>Sohn P</w:t>
      </w:r>
      <w:r w:rsidRPr="000F55BD">
        <w:rPr>
          <w:rFonts w:ascii="Arial" w:hAnsi="Arial" w:cs="Arial"/>
          <w:color w:val="212121"/>
          <w:sz w:val="21"/>
          <w:szCs w:val="21"/>
        </w:rPr>
        <w:t xml:space="preserve"> and Evans-Molina C. Histone Deacetylase Inhibitors Improve Store-Operated Calcium Entry and Glucose-Stimulated Insulin Secretion in Cytokine-Stressed Pancreatic β Cells 80th Scientific Session, American Diabetes Association, June 12th-16th, 2020. </w:t>
      </w:r>
      <w:r w:rsidRPr="000F55BD">
        <w:rPr>
          <w:rFonts w:ascii="Arial" w:eastAsia="Times New Roman" w:hAnsi="Arial" w:cs="Arial"/>
          <w:i/>
          <w:iCs/>
          <w:color w:val="000000"/>
          <w:sz w:val="21"/>
          <w:szCs w:val="21"/>
          <w:lang w:eastAsia="ja-JP"/>
        </w:rPr>
        <w:t>Held Online due to COVID-19</w:t>
      </w:r>
      <w:r w:rsidRPr="000F55BD">
        <w:rPr>
          <w:rFonts w:ascii="Arial" w:eastAsia="Times New Roman" w:hAnsi="Arial" w:cs="Arial"/>
          <w:color w:val="000000"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Cs/>
          <w:color w:val="000000" w:themeColor="text1"/>
          <w:sz w:val="21"/>
          <w:szCs w:val="21"/>
        </w:rPr>
        <w:t xml:space="preserve"> (Poster)</w:t>
      </w:r>
    </w:p>
    <w:p w14:paraId="47452015" w14:textId="77777777" w:rsidR="000F55BD" w:rsidRPr="000F55BD" w:rsidRDefault="000F55BD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41ECAD08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>*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Iida H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Tong X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, Syed F, Lindberg I and Evans-Molina C.  Chronic </w:t>
      </w:r>
      <w:r w:rsidRPr="000F55BD">
        <w:rPr>
          <w:rFonts w:ascii="Arial" w:hAnsi="Arial" w:cs="Arial"/>
          <w:bCs/>
          <w:sz w:val="21"/>
          <w:szCs w:val="21"/>
        </w:rPr>
        <w:t xml:space="preserve">ER calcium depletion resulting from </w:t>
      </w:r>
      <w:r w:rsidRPr="000F55BD">
        <w:rPr>
          <w:rFonts w:ascii="Arial" w:eastAsia="Times New Roman" w:hAnsi="Arial" w:cs="Arial"/>
          <w:bCs/>
          <w:color w:val="000000"/>
          <w:sz w:val="21"/>
          <w:szCs w:val="21"/>
          <w:shd w:val="clear" w:color="auto" w:fill="FFFFFF"/>
        </w:rPr>
        <w:t>sarcoendoplasmic reticulum Ca</w:t>
      </w:r>
      <w:r w:rsidRPr="000F55BD">
        <w:rPr>
          <w:rFonts w:ascii="Arial" w:eastAsia="Times New Roman" w:hAnsi="Arial" w:cs="Arial"/>
          <w:bCs/>
          <w:color w:val="000000"/>
          <w:sz w:val="21"/>
          <w:szCs w:val="21"/>
          <w:shd w:val="clear" w:color="auto" w:fill="FFFFFF"/>
          <w:vertAlign w:val="superscript"/>
        </w:rPr>
        <w:t>2+</w:t>
      </w:r>
      <w:r w:rsidRPr="000F55BD">
        <w:rPr>
          <w:rFonts w:ascii="Arial" w:eastAsia="Times New Roman" w:hAnsi="Arial" w:cs="Arial"/>
          <w:bCs/>
          <w:color w:val="000000"/>
          <w:sz w:val="21"/>
          <w:szCs w:val="21"/>
          <w:shd w:val="clear" w:color="auto" w:fill="FFFFFF"/>
        </w:rPr>
        <w:t xml:space="preserve"> ATPase 2 (SERCA2)</w:t>
      </w:r>
      <w:r w:rsidRPr="000F55BD">
        <w:rPr>
          <w:rFonts w:ascii="Arial" w:hAnsi="Arial" w:cs="Arial"/>
          <w:bCs/>
          <w:sz w:val="21"/>
          <w:szCs w:val="21"/>
        </w:rPr>
        <w:t xml:space="preserve"> deficiency in the pancreatic </w:t>
      </w:r>
      <w:r w:rsidRPr="000F55BD">
        <w:rPr>
          <w:rFonts w:ascii="Arial" w:hAnsi="Arial" w:cs="Arial"/>
          <w:bCs/>
          <w:sz w:val="21"/>
          <w:szCs w:val="21"/>
          <w:lang w:eastAsia="fr-FR"/>
        </w:rPr>
        <w:t>β</w:t>
      </w:r>
      <w:r w:rsidRPr="000F55BD">
        <w:rPr>
          <w:rFonts w:ascii="Arial" w:hAnsi="Arial" w:cs="Arial"/>
          <w:bCs/>
          <w:sz w:val="21"/>
          <w:szCs w:val="21"/>
        </w:rPr>
        <w:t xml:space="preserve"> cell leads to impaired proinsulin processing. </w:t>
      </w:r>
      <w:r w:rsidRPr="000F55BD">
        <w:rPr>
          <w:rFonts w:ascii="Arial" w:hAnsi="Arial" w:cs="Arial"/>
          <w:b/>
          <w:i/>
          <w:iCs/>
          <w:color w:val="000000"/>
          <w:sz w:val="21"/>
          <w:szCs w:val="21"/>
        </w:rPr>
        <w:t>American Diabetes Association 79</w:t>
      </w:r>
      <w:r w:rsidRPr="000F55BD">
        <w:rPr>
          <w:rFonts w:ascii="Arial" w:hAnsi="Arial" w:cs="Arial"/>
          <w:b/>
          <w:i/>
          <w:iCs/>
          <w:color w:val="000000"/>
          <w:sz w:val="21"/>
          <w:szCs w:val="21"/>
          <w:vertAlign w:val="superscript"/>
        </w:rPr>
        <w:t>th</w:t>
      </w:r>
      <w:r w:rsidRPr="000F55BD">
        <w:rPr>
          <w:rFonts w:ascii="Arial" w:hAnsi="Arial" w:cs="Arial"/>
          <w:b/>
          <w:i/>
          <w:iCs/>
          <w:color w:val="000000"/>
          <w:sz w:val="21"/>
          <w:szCs w:val="21"/>
        </w:rPr>
        <w:t xml:space="preserve"> Scientific </w:t>
      </w:r>
      <w:r w:rsidRPr="000F55BD">
        <w:rPr>
          <w:rFonts w:ascii="Arial" w:hAnsi="Arial" w:cs="Arial"/>
          <w:b/>
          <w:i/>
          <w:iCs/>
          <w:color w:val="000000"/>
          <w:sz w:val="21"/>
          <w:szCs w:val="21"/>
        </w:rPr>
        <w:br/>
        <w:t>Sessions</w:t>
      </w:r>
      <w:r w:rsidRPr="000F55BD">
        <w:rPr>
          <w:rFonts w:ascii="Arial" w:hAnsi="Arial" w:cs="Arial"/>
          <w:b/>
          <w:color w:val="000000"/>
          <w:sz w:val="21"/>
          <w:szCs w:val="21"/>
          <w:shd w:val="clear" w:color="auto" w:fill="FFFFFF"/>
        </w:rPr>
        <w:t>. </w:t>
      </w:r>
      <w:r w:rsidRPr="000F55BD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 xml:space="preserve">2019.San Francisco, CA. </w:t>
      </w:r>
      <w:r w:rsidRPr="000F55BD">
        <w:rPr>
          <w:rFonts w:ascii="Arial" w:hAnsi="Arial" w:cs="Arial"/>
          <w:b/>
          <w:iCs/>
          <w:color w:val="000000" w:themeColor="text1"/>
          <w:sz w:val="21"/>
          <w:szCs w:val="21"/>
        </w:rPr>
        <w:t>(Poster)</w:t>
      </w:r>
    </w:p>
    <w:p w14:paraId="2FB6D8DC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14AA384E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>*</w:t>
      </w:r>
      <w:r w:rsidRPr="000F55BD">
        <w:rPr>
          <w:rFonts w:ascii="Arial" w:hAnsi="Arial" w:cs="Arial"/>
          <w:color w:val="000000" w:themeColor="text1"/>
          <w:sz w:val="21"/>
          <w:szCs w:val="21"/>
          <w:u w:val="single"/>
        </w:rPr>
        <w:t>Bone RN, Iida H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, Taleb S, </w:t>
      </w:r>
      <w:r w:rsidRPr="000F55BD">
        <w:rPr>
          <w:rFonts w:ascii="Arial" w:hAnsi="Arial" w:cs="Arial"/>
          <w:color w:val="000000" w:themeColor="text1"/>
          <w:sz w:val="21"/>
          <w:szCs w:val="21"/>
          <w:u w:val="single"/>
        </w:rPr>
        <w:t>Tong X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, Gerling I, </w:t>
      </w:r>
      <w:r w:rsidRPr="000F55BD">
        <w:rPr>
          <w:rFonts w:ascii="Arial" w:hAnsi="Arial" w:cs="Arial"/>
          <w:b/>
          <w:bCs/>
          <w:color w:val="000000" w:themeColor="text1"/>
          <w:sz w:val="21"/>
          <w:szCs w:val="21"/>
        </w:rPr>
        <w:t>Kono T</w:t>
      </w:r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, Lindberg I, and Evans-Molina C.  Type 1 Diabetes Development is Exacerbated Following Loss of the Sarco/Endoplasmic Reticulum Ca2+ATPase.  </w:t>
      </w:r>
      <w:proofErr w:type="spellStart"/>
      <w:r w:rsidRPr="000F55BD">
        <w:rPr>
          <w:rFonts w:ascii="Arial" w:hAnsi="Arial" w:cs="Arial"/>
          <w:color w:val="000000" w:themeColor="text1"/>
          <w:sz w:val="21"/>
          <w:szCs w:val="21"/>
        </w:rPr>
        <w:t>nPOD</w:t>
      </w:r>
      <w:proofErr w:type="spellEnd"/>
      <w:r w:rsidRPr="000F55BD">
        <w:rPr>
          <w:rFonts w:ascii="Arial" w:hAnsi="Arial" w:cs="Arial"/>
          <w:color w:val="000000" w:themeColor="text1"/>
          <w:sz w:val="21"/>
          <w:szCs w:val="21"/>
        </w:rPr>
        <w:t xml:space="preserve"> Annual Meeting. 2019.  Hollywood, FL.</w:t>
      </w:r>
      <w:r w:rsidRPr="000F55BD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613ECDA5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eastAsia="Arial" w:hAnsi="Arial" w:cs="Arial"/>
          <w:b/>
          <w:sz w:val="21"/>
          <w:szCs w:val="21"/>
        </w:rPr>
      </w:pPr>
    </w:p>
    <w:p w14:paraId="41640D74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eastAsia="Arial" w:hAnsi="Arial" w:cs="Arial"/>
          <w:b/>
          <w:sz w:val="21"/>
          <w:szCs w:val="21"/>
        </w:rPr>
        <w:t>*Kono</w:t>
      </w:r>
      <w:r w:rsidRPr="000F55BD">
        <w:rPr>
          <w:rFonts w:ascii="Arial" w:eastAsia="Arial" w:hAnsi="Arial" w:cs="Arial"/>
          <w:b/>
          <w:sz w:val="21"/>
          <w:szCs w:val="21"/>
          <w:vertAlign w:val="superscript"/>
        </w:rPr>
        <w:t xml:space="preserve"> </w:t>
      </w:r>
      <w:r w:rsidRPr="000F55BD">
        <w:rPr>
          <w:rFonts w:ascii="Arial" w:eastAsia="Arial" w:hAnsi="Arial" w:cs="Arial"/>
          <w:b/>
          <w:sz w:val="21"/>
          <w:szCs w:val="21"/>
        </w:rPr>
        <w:t>T</w:t>
      </w:r>
      <w:r w:rsidRPr="000F55BD">
        <w:rPr>
          <w:rFonts w:ascii="Arial" w:eastAsia="Arial" w:hAnsi="Arial" w:cs="Arial"/>
          <w:sz w:val="21"/>
          <w:szCs w:val="21"/>
          <w:u w:val="single"/>
        </w:rPr>
        <w:t>, Tong</w:t>
      </w:r>
      <w:r w:rsidRPr="000F55BD">
        <w:rPr>
          <w:rFonts w:ascii="Arial" w:eastAsia="Arial" w:hAnsi="Arial" w:cs="Arial"/>
          <w:sz w:val="21"/>
          <w:szCs w:val="21"/>
          <w:u w:val="single"/>
          <w:vertAlign w:val="superscript"/>
        </w:rPr>
        <w:t xml:space="preserve"> </w:t>
      </w:r>
      <w:r w:rsidRPr="000F55BD">
        <w:rPr>
          <w:rFonts w:ascii="Arial" w:eastAsia="Arial" w:hAnsi="Arial" w:cs="Arial"/>
          <w:sz w:val="21"/>
          <w:szCs w:val="21"/>
          <w:u w:val="single"/>
        </w:rPr>
        <w:t>X</w:t>
      </w:r>
      <w:r w:rsidRPr="000F55BD">
        <w:rPr>
          <w:rFonts w:ascii="Arial" w:eastAsia="Arial" w:hAnsi="Arial" w:cs="Arial"/>
          <w:sz w:val="21"/>
          <w:szCs w:val="21"/>
        </w:rPr>
        <w:t>, Taleb</w:t>
      </w:r>
      <w:r w:rsidRPr="000F55BD">
        <w:rPr>
          <w:rFonts w:ascii="Arial" w:eastAsia="Arial" w:hAnsi="Arial" w:cs="Arial"/>
          <w:sz w:val="21"/>
          <w:szCs w:val="21"/>
          <w:vertAlign w:val="superscript"/>
        </w:rPr>
        <w:t xml:space="preserve"> </w:t>
      </w:r>
      <w:r w:rsidRPr="000F55BD">
        <w:rPr>
          <w:rFonts w:ascii="Arial" w:eastAsia="Arial" w:hAnsi="Arial" w:cs="Arial"/>
          <w:sz w:val="21"/>
          <w:szCs w:val="21"/>
        </w:rPr>
        <w:t xml:space="preserve">S, Bone RN, </w:t>
      </w:r>
      <w:r w:rsidRPr="000F55BD">
        <w:rPr>
          <w:rFonts w:ascii="Arial" w:eastAsia="Arial" w:hAnsi="Arial" w:cs="Arial"/>
          <w:sz w:val="21"/>
          <w:szCs w:val="21"/>
          <w:u w:val="single"/>
        </w:rPr>
        <w:t>Iida H</w:t>
      </w:r>
      <w:r w:rsidRPr="000F55BD">
        <w:rPr>
          <w:rFonts w:ascii="Arial" w:eastAsia="Arial" w:hAnsi="Arial" w:cs="Arial"/>
          <w:sz w:val="21"/>
          <w:szCs w:val="21"/>
        </w:rPr>
        <w:t xml:space="preserve">, </w:t>
      </w:r>
      <w:r w:rsidRPr="000F55BD">
        <w:rPr>
          <w:rFonts w:ascii="Arial" w:eastAsia="Arial" w:hAnsi="Arial" w:cs="Arial"/>
          <w:sz w:val="21"/>
          <w:szCs w:val="21"/>
          <w:u w:val="single"/>
        </w:rPr>
        <w:t>Sohn P</w:t>
      </w:r>
      <w:r w:rsidRPr="000F55BD">
        <w:rPr>
          <w:rFonts w:ascii="Arial" w:eastAsia="Arial" w:hAnsi="Arial" w:cs="Arial"/>
          <w:sz w:val="21"/>
          <w:szCs w:val="21"/>
        </w:rPr>
        <w:t>, Roe RW, Evans-Molina C. Loss of STIM1 and Impaired β</w:t>
      </w:r>
      <w:r w:rsidRPr="000F55BD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0F55BD">
        <w:rPr>
          <w:rFonts w:ascii="Arial" w:eastAsia="Arial" w:hAnsi="Arial" w:cs="Arial"/>
          <w:sz w:val="21"/>
          <w:szCs w:val="21"/>
        </w:rPr>
        <w:t xml:space="preserve">Store-Operated Calcium Entry (SOCE) Leads to Decreased ER </w:t>
      </w:r>
      <w:r w:rsidRPr="000F55BD">
        <w:rPr>
          <w:rFonts w:ascii="Arial" w:hAnsi="Arial" w:cs="Arial"/>
          <w:bCs/>
          <w:sz w:val="21"/>
          <w:szCs w:val="21"/>
        </w:rPr>
        <w:t>Ca</w:t>
      </w:r>
      <w:r w:rsidRPr="000F55BD">
        <w:rPr>
          <w:rFonts w:ascii="Arial" w:hAnsi="Arial" w:cs="Arial"/>
          <w:bCs/>
          <w:sz w:val="21"/>
          <w:szCs w:val="21"/>
          <w:vertAlign w:val="superscript"/>
        </w:rPr>
        <w:t>2+</w:t>
      </w:r>
      <w:r w:rsidRPr="000F55BD">
        <w:rPr>
          <w:rFonts w:ascii="Arial" w:eastAsia="Arial" w:hAnsi="Arial" w:cs="Arial"/>
          <w:sz w:val="21"/>
          <w:szCs w:val="21"/>
        </w:rPr>
        <w:t xml:space="preserve"> Storage and Insulin Secretion and Increased β</w:t>
      </w:r>
      <w:r w:rsidRPr="000F55BD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0F55BD">
        <w:rPr>
          <w:rFonts w:ascii="Arial" w:eastAsia="Arial" w:hAnsi="Arial" w:cs="Arial"/>
          <w:sz w:val="21"/>
          <w:szCs w:val="21"/>
        </w:rPr>
        <w:t xml:space="preserve">ER Stress. </w:t>
      </w:r>
      <w:r w:rsidRPr="000F55BD">
        <w:rPr>
          <w:rFonts w:ascii="Arial" w:eastAsia="Arial" w:hAnsi="Arial" w:cs="Arial"/>
          <w:b/>
          <w:sz w:val="21"/>
          <w:szCs w:val="21"/>
        </w:rPr>
        <w:t>HIRN conference 2018</w:t>
      </w:r>
      <w:r w:rsidRPr="000F55BD">
        <w:rPr>
          <w:rFonts w:ascii="Arial" w:eastAsia="Arial" w:hAnsi="Arial" w:cs="Arial"/>
          <w:sz w:val="21"/>
          <w:szCs w:val="21"/>
        </w:rPr>
        <w:t xml:space="preserve">, </w:t>
      </w:r>
      <w:r w:rsidRPr="000F55BD">
        <w:rPr>
          <w:rFonts w:ascii="Arial" w:eastAsia="Arial" w:hAnsi="Arial" w:cs="Arial"/>
          <w:bCs/>
          <w:sz w:val="21"/>
          <w:szCs w:val="21"/>
        </w:rPr>
        <w:t>Washington DC.</w:t>
      </w:r>
      <w:r w:rsidRPr="000F55BD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3665052A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5C83F6EB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>*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  <w:u w:val="single"/>
        </w:rPr>
        <w:t>Sohn P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bCs/>
          <w:iCs/>
          <w:color w:val="000000" w:themeColor="text1"/>
          <w:sz w:val="21"/>
          <w:szCs w:val="21"/>
        </w:rPr>
        <w:t>Kono T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, and Evans-Molina C. The Effect of STIM1 Deletion on the Global Proteome of INS-1 Pancreatic 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  <w:lang w:val="el-GR"/>
        </w:rPr>
        <w:t>β</w:t>
      </w:r>
      <w:r w:rsidRPr="000F55BD">
        <w:rPr>
          <w:rFonts w:ascii="Arial" w:hAnsi="Arial" w:cs="Arial"/>
          <w:iCs/>
          <w:color w:val="000000" w:themeColor="text1"/>
          <w:sz w:val="21"/>
          <w:szCs w:val="21"/>
        </w:rPr>
        <w:t xml:space="preserve"> Cells Mice. Annual Endocrine Society Meeting. 2018. Chicago, IL </w:t>
      </w:r>
      <w:r w:rsidRPr="000F55BD">
        <w:rPr>
          <w:rFonts w:ascii="Arial" w:eastAsia="Arial" w:hAnsi="Arial" w:cs="Arial"/>
          <w:b/>
          <w:sz w:val="21"/>
          <w:szCs w:val="21"/>
        </w:rPr>
        <w:t>(Poster)</w:t>
      </w:r>
    </w:p>
    <w:p w14:paraId="4DA48D55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3CCEC84D" w14:textId="77777777" w:rsidR="000F55BD" w:rsidRPr="000F55BD" w:rsidRDefault="00E53DFB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 xml:space="preserve">*Kono T, </w:t>
      </w:r>
      <w:r w:rsidRPr="000F55BD">
        <w:rPr>
          <w:rFonts w:ascii="Arial" w:hAnsi="Arial" w:cs="Arial"/>
          <w:sz w:val="21"/>
          <w:szCs w:val="21"/>
        </w:rPr>
        <w:t xml:space="preserve">Tong X, Taleb S, Bone RN, Yamamoto W, Roe MW, Iida H, Evans-Molina C. </w:t>
      </w:r>
      <w:r w:rsidRPr="000F55BD">
        <w:rPr>
          <w:rFonts w:ascii="Arial" w:eastAsia="Arial" w:hAnsi="Arial" w:cs="Arial"/>
          <w:sz w:val="21"/>
          <w:szCs w:val="21"/>
        </w:rPr>
        <w:t>Loss of STIM1 and Impaired β</w:t>
      </w:r>
      <w:r w:rsidRPr="000F55BD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0F55BD">
        <w:rPr>
          <w:rFonts w:ascii="Arial" w:eastAsia="Arial" w:hAnsi="Arial" w:cs="Arial"/>
          <w:sz w:val="21"/>
          <w:szCs w:val="21"/>
        </w:rPr>
        <w:t xml:space="preserve">Store-Operated Calcium Entry (SOCE) Leads to Decreased ER </w:t>
      </w:r>
      <w:r w:rsidRPr="000F55BD">
        <w:rPr>
          <w:rFonts w:ascii="Arial" w:hAnsi="Arial" w:cs="Arial"/>
          <w:bCs/>
          <w:sz w:val="21"/>
          <w:szCs w:val="21"/>
        </w:rPr>
        <w:t>Ca</w:t>
      </w:r>
      <w:r w:rsidRPr="000F55BD">
        <w:rPr>
          <w:rFonts w:ascii="Arial" w:hAnsi="Arial" w:cs="Arial"/>
          <w:bCs/>
          <w:sz w:val="21"/>
          <w:szCs w:val="21"/>
          <w:vertAlign w:val="superscript"/>
        </w:rPr>
        <w:t>2+</w:t>
      </w:r>
      <w:r w:rsidRPr="000F55BD">
        <w:rPr>
          <w:rFonts w:ascii="Arial" w:eastAsia="Arial" w:hAnsi="Arial" w:cs="Arial"/>
          <w:sz w:val="21"/>
          <w:szCs w:val="21"/>
        </w:rPr>
        <w:t xml:space="preserve"> Storage and Insulin Secretion and Increased β</w:t>
      </w:r>
      <w:r w:rsidRPr="000F55BD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0F55BD">
        <w:rPr>
          <w:rFonts w:ascii="Arial" w:eastAsia="Arial" w:hAnsi="Arial" w:cs="Arial"/>
          <w:sz w:val="21"/>
          <w:szCs w:val="21"/>
        </w:rPr>
        <w:t xml:space="preserve">ER Stress. </w:t>
      </w:r>
      <w:r w:rsidRPr="000F55B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ja-JP"/>
        </w:rPr>
        <w:t>American Diabetes Association 77</w:t>
      </w:r>
      <w:r w:rsidRPr="000F55BD">
        <w:rPr>
          <w:rFonts w:ascii="Arial" w:eastAsia="Times New Roman" w:hAnsi="Arial" w:cs="Arial"/>
          <w:b/>
          <w:i/>
          <w:iCs/>
          <w:color w:val="000000"/>
          <w:sz w:val="21"/>
          <w:szCs w:val="21"/>
          <w:vertAlign w:val="superscript"/>
          <w:lang w:eastAsia="ja-JP"/>
        </w:rPr>
        <w:t>th</w:t>
      </w:r>
      <w:r w:rsidRPr="000F55B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ja-JP"/>
        </w:rPr>
        <w:t> Scientific Sessions</w:t>
      </w:r>
      <w:r w:rsidRPr="000F55BD">
        <w:rPr>
          <w:rFonts w:ascii="Arial" w:eastAsia="Times New Roman" w:hAnsi="Arial" w:cs="Arial"/>
          <w:b/>
          <w:color w:val="000000"/>
          <w:sz w:val="21"/>
          <w:szCs w:val="21"/>
          <w:shd w:val="clear" w:color="auto" w:fill="FFFFFF"/>
          <w:lang w:eastAsia="ja-JP"/>
        </w:rPr>
        <w:t>.  San Diego, CA.  June 9-13, 2017.  </w:t>
      </w:r>
      <w:r w:rsidRPr="000F55BD">
        <w:rPr>
          <w:rFonts w:ascii="Arial" w:eastAsia="Times New Roman" w:hAnsi="Arial" w:cs="Arial"/>
          <w:b/>
          <w:i/>
          <w:iCs/>
          <w:color w:val="000000"/>
          <w:sz w:val="21"/>
          <w:szCs w:val="21"/>
          <w:lang w:eastAsia="ja-JP"/>
        </w:rPr>
        <w:t>(Poster)</w:t>
      </w:r>
      <w:r w:rsidR="000F55BD" w:rsidRPr="000F55BD">
        <w:rPr>
          <w:rFonts w:ascii="Arial" w:hAnsi="Arial" w:cs="Arial"/>
          <w:bCs/>
          <w:i/>
          <w:sz w:val="21"/>
          <w:szCs w:val="21"/>
        </w:rPr>
        <w:t xml:space="preserve"> </w:t>
      </w:r>
    </w:p>
    <w:p w14:paraId="63E70451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309D892B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lastRenderedPageBreak/>
        <w:t>†</w:t>
      </w:r>
      <w:r w:rsidRPr="000F55BD">
        <w:rPr>
          <w:rFonts w:ascii="Arial" w:hAnsi="Arial" w:cs="Arial"/>
          <w:bCs/>
          <w:color w:val="000000"/>
          <w:sz w:val="21"/>
          <w:szCs w:val="21"/>
        </w:rPr>
        <w:t>*Bone RN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, Taleb S, Tong X, </w:t>
      </w:r>
      <w:r w:rsidRPr="000F55BD">
        <w:rPr>
          <w:rFonts w:ascii="Arial" w:hAnsi="Arial" w:cs="Arial"/>
          <w:b/>
          <w:color w:val="000000"/>
          <w:sz w:val="21"/>
          <w:szCs w:val="21"/>
        </w:rPr>
        <w:t>Kono T</w:t>
      </w:r>
      <w:r w:rsidRPr="000F55BD">
        <w:rPr>
          <w:rFonts w:ascii="Arial" w:hAnsi="Arial" w:cs="Arial"/>
          <w:color w:val="000000"/>
          <w:sz w:val="21"/>
          <w:szCs w:val="21"/>
        </w:rPr>
        <w:t>, Evans-Molina C.  Decreased Insulin Secretion and Impaired β-cell Autophagy Follows Loss of Secretory Pathway Ca</w:t>
      </w:r>
      <w:r w:rsidRPr="000F55BD">
        <w:rPr>
          <w:rFonts w:ascii="Arial" w:hAnsi="Arial" w:cs="Arial"/>
          <w:color w:val="000000"/>
          <w:sz w:val="21"/>
          <w:szCs w:val="21"/>
          <w:vertAlign w:val="superscript"/>
        </w:rPr>
        <w:t>2+</w:t>
      </w:r>
      <w:r w:rsidRPr="000F55BD">
        <w:rPr>
          <w:rFonts w:ascii="Arial" w:hAnsi="Arial" w:cs="Arial"/>
          <w:color w:val="000000"/>
          <w:sz w:val="21"/>
          <w:szCs w:val="21"/>
        </w:rPr>
        <w:t> ATPase (SPCA1).  </w:t>
      </w:r>
      <w:r w:rsidRPr="000F55BD">
        <w:rPr>
          <w:rFonts w:ascii="Arial" w:hAnsi="Arial" w:cs="Arial"/>
          <w:b/>
          <w:i/>
          <w:iCs/>
          <w:color w:val="000000"/>
          <w:sz w:val="21"/>
          <w:szCs w:val="21"/>
        </w:rPr>
        <w:t>HIRN 2017 Annual Investigator Meeting</w:t>
      </w:r>
      <w:r w:rsidRPr="000F55BD">
        <w:rPr>
          <w:rFonts w:ascii="Arial" w:hAnsi="Arial" w:cs="Arial"/>
          <w:b/>
          <w:color w:val="000000"/>
          <w:sz w:val="21"/>
          <w:szCs w:val="21"/>
        </w:rPr>
        <w:t>.  Bethesda, MD.  March 7-10, 2017.</w:t>
      </w:r>
      <w:r w:rsidRPr="000F55BD">
        <w:rPr>
          <w:rFonts w:ascii="Arial" w:eastAsia="Arial" w:hAnsi="Arial" w:cs="Arial"/>
          <w:b/>
          <w:sz w:val="21"/>
          <w:szCs w:val="21"/>
        </w:rPr>
        <w:t xml:space="preserve"> (Poster)</w:t>
      </w:r>
    </w:p>
    <w:p w14:paraId="26A4061F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7D8BA262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 xml:space="preserve">*Kono T, </w:t>
      </w:r>
      <w:r w:rsidRPr="000F55BD">
        <w:rPr>
          <w:rFonts w:ascii="Arial" w:hAnsi="Arial" w:cs="Arial"/>
          <w:sz w:val="21"/>
          <w:szCs w:val="21"/>
        </w:rPr>
        <w:t>Tong X, Taleb S, Yamamoto W, Evans-Molina C.</w:t>
      </w:r>
      <w:r w:rsidRPr="000F55BD">
        <w:rPr>
          <w:rFonts w:ascii="Arial" w:eastAsia="Arial" w:hAnsi="Arial" w:cs="Arial"/>
          <w:b/>
          <w:sz w:val="21"/>
          <w:szCs w:val="21"/>
        </w:rPr>
        <w:t xml:space="preserve"> </w:t>
      </w:r>
      <w:r w:rsidRPr="000F55BD">
        <w:rPr>
          <w:rFonts w:ascii="Arial" w:eastAsia="Arial" w:hAnsi="Arial" w:cs="Arial"/>
          <w:sz w:val="21"/>
          <w:szCs w:val="21"/>
        </w:rPr>
        <w:t>A Role for Altered β</w:t>
      </w:r>
      <w:r w:rsidRPr="000F55BD">
        <w:rPr>
          <w:rFonts w:ascii="Arial" w:eastAsia="Arial" w:hAnsi="Arial" w:cs="Arial"/>
          <w:sz w:val="21"/>
          <w:szCs w:val="21"/>
          <w:highlight w:val="white"/>
        </w:rPr>
        <w:t xml:space="preserve"> cell </w:t>
      </w:r>
      <w:r w:rsidRPr="000F55BD">
        <w:rPr>
          <w:rFonts w:ascii="Arial" w:eastAsia="Arial" w:hAnsi="Arial" w:cs="Arial"/>
          <w:sz w:val="21"/>
          <w:szCs w:val="21"/>
        </w:rPr>
        <w:t>Store-Operated Calcium Entry and ER Ca</w:t>
      </w:r>
      <w:r w:rsidRPr="000F55BD">
        <w:rPr>
          <w:rFonts w:ascii="Arial" w:eastAsia="Arial" w:hAnsi="Arial" w:cs="Arial"/>
          <w:sz w:val="21"/>
          <w:szCs w:val="21"/>
          <w:vertAlign w:val="superscript"/>
        </w:rPr>
        <w:t>2+</w:t>
      </w:r>
      <w:r w:rsidRPr="000F55BD">
        <w:rPr>
          <w:rFonts w:ascii="Arial" w:eastAsia="Arial" w:hAnsi="Arial" w:cs="Arial"/>
          <w:sz w:val="21"/>
          <w:szCs w:val="21"/>
        </w:rPr>
        <w:t xml:space="preserve"> Homeostasis in the Pathogenesis of Type 2 Diabetes Mellitus. </w:t>
      </w:r>
      <w:r w:rsidRPr="000F55BD">
        <w:rPr>
          <w:rFonts w:ascii="Arial" w:eastAsia="Arial" w:hAnsi="Arial" w:cs="Arial"/>
          <w:b/>
          <w:i/>
          <w:sz w:val="21"/>
          <w:szCs w:val="21"/>
        </w:rPr>
        <w:t xml:space="preserve">FASEB Conference Calcium and Cell </w:t>
      </w:r>
      <w:proofErr w:type="gramStart"/>
      <w:r w:rsidRPr="000F55BD">
        <w:rPr>
          <w:rFonts w:ascii="Arial" w:eastAsia="Arial" w:hAnsi="Arial" w:cs="Arial"/>
          <w:b/>
          <w:i/>
          <w:sz w:val="21"/>
          <w:szCs w:val="21"/>
        </w:rPr>
        <w:t xml:space="preserve">Function, </w:t>
      </w:r>
      <w:r w:rsidRPr="000F55BD">
        <w:rPr>
          <w:rFonts w:ascii="Arial" w:eastAsia="Arial" w:hAnsi="Arial" w:cs="Arial"/>
          <w:sz w:val="21"/>
          <w:szCs w:val="21"/>
        </w:rPr>
        <w:t xml:space="preserve"> </w:t>
      </w:r>
      <w:r w:rsidRPr="000F55BD">
        <w:rPr>
          <w:rFonts w:ascii="Arial" w:eastAsia="Arial" w:hAnsi="Arial" w:cs="Arial"/>
          <w:b/>
          <w:sz w:val="21"/>
          <w:szCs w:val="21"/>
        </w:rPr>
        <w:t>Lisbon</w:t>
      </w:r>
      <w:proofErr w:type="gramEnd"/>
      <w:r w:rsidRPr="000F55BD">
        <w:rPr>
          <w:rFonts w:ascii="Arial" w:eastAsia="Arial" w:hAnsi="Arial" w:cs="Arial"/>
          <w:b/>
          <w:sz w:val="21"/>
          <w:szCs w:val="21"/>
        </w:rPr>
        <w:t>, Portugal. 2016. (Poster)</w:t>
      </w:r>
    </w:p>
    <w:p w14:paraId="70E1829C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165C8200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bCs/>
          <w:color w:val="262626"/>
          <w:sz w:val="21"/>
          <w:szCs w:val="21"/>
        </w:rPr>
        <w:t>*Yamamoto W</w:t>
      </w:r>
      <w:r w:rsidRPr="000F55BD">
        <w:rPr>
          <w:rFonts w:ascii="Arial" w:hAnsi="Arial" w:cs="Arial"/>
          <w:color w:val="262626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color w:val="262626"/>
          <w:sz w:val="21"/>
          <w:szCs w:val="21"/>
        </w:rPr>
        <w:t>Kono T</w:t>
      </w:r>
      <w:r w:rsidRPr="000F55BD">
        <w:rPr>
          <w:rFonts w:ascii="Arial" w:hAnsi="Arial" w:cs="Arial"/>
          <w:color w:val="262626"/>
          <w:sz w:val="21"/>
          <w:szCs w:val="21"/>
        </w:rPr>
        <w:t xml:space="preserve">, Tong X, Evans-Molina C. </w:t>
      </w:r>
      <w:r w:rsidRPr="000F55BD">
        <w:rPr>
          <w:rFonts w:ascii="Arial" w:hAnsi="Arial" w:cs="Arial"/>
          <w:sz w:val="21"/>
          <w:szCs w:val="21"/>
        </w:rPr>
        <w:t>ER Stress Induced Ryanodine Receptor Dysfunction in the Pancreatic Beta Cell</w:t>
      </w:r>
      <w:r w:rsidRPr="000F55BD">
        <w:rPr>
          <w:rFonts w:ascii="Arial" w:hAnsi="Arial" w:cs="Arial"/>
          <w:color w:val="262626"/>
          <w:sz w:val="21"/>
          <w:szCs w:val="21"/>
        </w:rPr>
        <w:t xml:space="preserve">. 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The Advances &amp; Breakthroughs in Calcium Signaling, Honolulu, </w:t>
      </w:r>
      <w:r w:rsidRPr="000F55BD">
        <w:rPr>
          <w:rFonts w:ascii="Arial" w:hAnsi="Arial" w:cs="Arial"/>
          <w:b/>
          <w:sz w:val="21"/>
          <w:szCs w:val="21"/>
        </w:rPr>
        <w:t>USA, 2016</w:t>
      </w:r>
    </w:p>
    <w:p w14:paraId="75F4000E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2CB312EC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 xml:space="preserve">*Kono T, 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Tong X, Yamamoto W, and </w:t>
      </w:r>
      <w:r w:rsidRPr="000F55BD">
        <w:rPr>
          <w:rFonts w:ascii="Arial" w:hAnsi="Arial" w:cs="Arial"/>
          <w:sz w:val="21"/>
          <w:szCs w:val="21"/>
        </w:rPr>
        <w:t xml:space="preserve">Evans-Molina C. </w:t>
      </w:r>
      <w:proofErr w:type="gramStart"/>
      <w:r w:rsidRPr="000F55BD">
        <w:rPr>
          <w:rFonts w:ascii="Arial" w:hAnsi="Arial" w:cs="Arial"/>
          <w:sz w:val="21"/>
          <w:szCs w:val="21"/>
        </w:rPr>
        <w:t>A</w:t>
      </w:r>
      <w:proofErr w:type="gramEnd"/>
      <w:r w:rsidRPr="000F55BD">
        <w:rPr>
          <w:rFonts w:ascii="Arial" w:hAnsi="Arial" w:cs="Arial"/>
          <w:sz w:val="21"/>
          <w:szCs w:val="21"/>
        </w:rPr>
        <w:t xml:space="preserve"> Potential Role for Altered SOCE and ER Ca</w:t>
      </w:r>
      <w:r w:rsidRPr="000F55BD">
        <w:rPr>
          <w:rFonts w:ascii="Arial" w:hAnsi="Arial" w:cs="Arial"/>
          <w:sz w:val="21"/>
          <w:szCs w:val="21"/>
          <w:vertAlign w:val="superscript"/>
        </w:rPr>
        <w:t>2+</w:t>
      </w:r>
      <w:r w:rsidRPr="000F55BD">
        <w:rPr>
          <w:rFonts w:ascii="Arial" w:hAnsi="Arial" w:cs="Arial"/>
          <w:sz w:val="21"/>
          <w:szCs w:val="21"/>
        </w:rPr>
        <w:t xml:space="preserve"> Dysfunction in the Pathogenesis of Type 2 Diabetes.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 American Diabetes Association, Boston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0F55BD">
        <w:rPr>
          <w:rFonts w:ascii="Arial" w:hAnsi="Arial" w:cs="Arial"/>
          <w:b/>
          <w:sz w:val="21"/>
          <w:szCs w:val="21"/>
        </w:rPr>
        <w:t>(Poster)</w:t>
      </w:r>
    </w:p>
    <w:p w14:paraId="6CE9A88C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5AF3E145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*Tong X, </w:t>
      </w:r>
      <w:r w:rsidRPr="000F55BD">
        <w:rPr>
          <w:rFonts w:ascii="Arial" w:hAnsi="Arial" w:cs="Arial"/>
          <w:b/>
          <w:sz w:val="21"/>
          <w:szCs w:val="21"/>
        </w:rPr>
        <w:t xml:space="preserve">Kono T, </w:t>
      </w:r>
      <w:r w:rsidRPr="000F55BD">
        <w:rPr>
          <w:rFonts w:ascii="Arial" w:hAnsi="Arial" w:cs="Arial"/>
          <w:sz w:val="21"/>
          <w:szCs w:val="21"/>
        </w:rPr>
        <w:t>and Evans-Molina C.</w:t>
      </w:r>
      <w:r w:rsidRPr="000F55BD">
        <w:rPr>
          <w:rFonts w:ascii="Arial" w:hAnsi="Arial" w:cs="Arial"/>
          <w:b/>
          <w:sz w:val="21"/>
          <w:szCs w:val="21"/>
        </w:rPr>
        <w:t xml:space="preserve"> </w:t>
      </w:r>
      <w:r w:rsidRPr="000F55BD">
        <w:rPr>
          <w:rFonts w:ascii="Arial" w:hAnsi="Arial" w:cs="Arial"/>
          <w:sz w:val="21"/>
          <w:szCs w:val="21"/>
        </w:rPr>
        <w:t>SERCA2b plays a critical role in the maintenance of pancreatic beta cell function and mass in response to diet induced obesity.</w:t>
      </w:r>
      <w:r w:rsidRPr="000F55BD">
        <w:rPr>
          <w:rFonts w:ascii="Arial" w:hAnsi="Arial" w:cs="Arial"/>
          <w:b/>
          <w:sz w:val="21"/>
          <w:szCs w:val="21"/>
        </w:rPr>
        <w:t xml:space="preserve"> </w:t>
      </w:r>
      <w:r w:rsidRPr="000F55BD">
        <w:rPr>
          <w:rFonts w:ascii="Arial" w:hAnsi="Arial" w:cs="Arial"/>
          <w:b/>
          <w:bCs/>
          <w:i/>
          <w:sz w:val="21"/>
          <w:szCs w:val="21"/>
        </w:rPr>
        <w:t>American Diabetes Association, Boston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, USA. 2015. </w:t>
      </w:r>
      <w:r w:rsidRPr="000F55BD">
        <w:rPr>
          <w:rFonts w:ascii="Arial" w:hAnsi="Arial" w:cs="Arial"/>
          <w:b/>
          <w:sz w:val="21"/>
          <w:szCs w:val="21"/>
        </w:rPr>
        <w:t>(Poster)</w:t>
      </w:r>
    </w:p>
    <w:p w14:paraId="5915E8CF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sz w:val="21"/>
          <w:szCs w:val="21"/>
        </w:rPr>
      </w:pPr>
    </w:p>
    <w:p w14:paraId="389137BF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sz w:val="21"/>
          <w:szCs w:val="21"/>
        </w:rPr>
        <w:t xml:space="preserve">*Mehta VR, </w:t>
      </w:r>
      <w:proofErr w:type="spellStart"/>
      <w:r w:rsidRPr="000F55BD">
        <w:rPr>
          <w:rFonts w:ascii="Arial" w:hAnsi="Arial" w:cs="Arial"/>
          <w:sz w:val="21"/>
          <w:szCs w:val="21"/>
        </w:rPr>
        <w:t>Guierrez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JA, Robertson M, Considine G, </w:t>
      </w: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 xml:space="preserve">, and Evans-Molina C. Doxycycline –Induced Hypoglycemia in a patient with Cellulitis, Cirrhosis, and Renal Insufficiency. </w:t>
      </w:r>
      <w:r w:rsidRPr="000F55BD">
        <w:rPr>
          <w:rFonts w:ascii="Arial" w:hAnsi="Arial" w:cs="Arial"/>
          <w:b/>
          <w:i/>
          <w:sz w:val="21"/>
          <w:szCs w:val="21"/>
        </w:rPr>
        <w:t>Endocrine Society’s Annual Meeting</w:t>
      </w:r>
      <w:r w:rsidRPr="000F55BD">
        <w:rPr>
          <w:rFonts w:ascii="Arial" w:hAnsi="Arial" w:cs="Arial"/>
          <w:b/>
          <w:sz w:val="21"/>
          <w:szCs w:val="21"/>
        </w:rPr>
        <w:t>, San Diego, USA, 2015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. </w:t>
      </w:r>
      <w:r w:rsidRPr="000F55BD">
        <w:rPr>
          <w:rFonts w:ascii="Arial" w:hAnsi="Arial" w:cs="Arial"/>
          <w:b/>
          <w:sz w:val="21"/>
          <w:szCs w:val="21"/>
        </w:rPr>
        <w:t>(Poster)</w:t>
      </w:r>
      <w:r w:rsidRPr="000F55BD">
        <w:rPr>
          <w:rFonts w:ascii="Arial" w:hAnsi="Arial" w:cs="Arial"/>
          <w:sz w:val="21"/>
          <w:szCs w:val="21"/>
        </w:rPr>
        <w:t xml:space="preserve">  </w:t>
      </w:r>
    </w:p>
    <w:p w14:paraId="36147F77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4B6AD358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color w:val="000000"/>
          <w:sz w:val="21"/>
          <w:szCs w:val="21"/>
        </w:rPr>
        <w:t xml:space="preserve">*Tong X, </w:t>
      </w:r>
      <w:r w:rsidRPr="000F55BD">
        <w:rPr>
          <w:rFonts w:ascii="Arial" w:hAnsi="Arial" w:cs="Arial"/>
          <w:b/>
          <w:color w:val="000000"/>
          <w:sz w:val="21"/>
          <w:szCs w:val="21"/>
        </w:rPr>
        <w:t>Kono T</w:t>
      </w:r>
      <w:r w:rsidRPr="000F55BD">
        <w:rPr>
          <w:rFonts w:ascii="Arial" w:hAnsi="Arial" w:cs="Arial"/>
          <w:color w:val="000000"/>
          <w:sz w:val="21"/>
          <w:szCs w:val="21"/>
        </w:rPr>
        <w:t>, and Evans-Molina C. Beta Cell SERCA2b Protein Stability Is Regulated via Nitric Oxide- and AMPK-dependent Pathways Under Inflammatory Diabetic Conditions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 American Diabetes Association, San Francisco,</w:t>
      </w:r>
      <w:r w:rsidRPr="000F55BD">
        <w:rPr>
          <w:rFonts w:ascii="Arial" w:hAnsi="Arial" w:cs="Arial"/>
          <w:b/>
          <w:sz w:val="21"/>
          <w:szCs w:val="21"/>
        </w:rPr>
        <w:t xml:space="preserve"> USA, 2014 (Poster)</w:t>
      </w:r>
      <w:r w:rsidRPr="000F55BD">
        <w:rPr>
          <w:rFonts w:ascii="Arial" w:hAnsi="Arial" w:cs="Arial"/>
          <w:i/>
          <w:color w:val="000000"/>
          <w:sz w:val="21"/>
          <w:szCs w:val="21"/>
        </w:rPr>
        <w:t xml:space="preserve"> </w:t>
      </w:r>
    </w:p>
    <w:p w14:paraId="5C3AAC03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51E5CF26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sz w:val="21"/>
          <w:szCs w:val="21"/>
        </w:rPr>
        <w:t xml:space="preserve">*Johnson JS, </w:t>
      </w: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>, Tong X, Yamamoto W, Colvin S, Fueger P, and Evans-Molina C. Pdx-1 is Transcriptional Regulator of ER Calcium Homeostasis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 American Diabetes Association, San Francisco,</w:t>
      </w:r>
      <w:r w:rsidRPr="000F55BD">
        <w:rPr>
          <w:rFonts w:ascii="Arial" w:hAnsi="Arial" w:cs="Arial"/>
          <w:b/>
          <w:sz w:val="21"/>
          <w:szCs w:val="21"/>
        </w:rPr>
        <w:t xml:space="preserve"> USA, 2014 (Poster)</w:t>
      </w:r>
    </w:p>
    <w:p w14:paraId="7848B965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18FD5AAB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sz w:val="21"/>
          <w:szCs w:val="21"/>
        </w:rPr>
        <w:t>*</w:t>
      </w:r>
      <w:r w:rsidRPr="000F55BD">
        <w:rPr>
          <w:rFonts w:ascii="Arial" w:hAnsi="Arial" w:cs="Arial"/>
          <w:sz w:val="21"/>
          <w:szCs w:val="21"/>
          <w:u w:val="single"/>
        </w:rPr>
        <w:t>Sims E</w:t>
      </w:r>
      <w:r w:rsidRPr="000F55BD">
        <w:rPr>
          <w:rFonts w:ascii="Arial" w:hAnsi="Arial" w:cs="Arial"/>
          <w:sz w:val="21"/>
          <w:szCs w:val="21"/>
        </w:rPr>
        <w:t xml:space="preserve">, Hatanaka M, Morris D, </w:t>
      </w:r>
      <w:proofErr w:type="spellStart"/>
      <w:r w:rsidRPr="000F55BD">
        <w:rPr>
          <w:rFonts w:ascii="Arial" w:hAnsi="Arial" w:cs="Arial"/>
          <w:sz w:val="21"/>
          <w:szCs w:val="21"/>
        </w:rPr>
        <w:t>Tersey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S, </w:t>
      </w: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 xml:space="preserve">, Moss D, Chaudhry Z, Moss D, Stull N, </w:t>
      </w:r>
      <w:proofErr w:type="spellStart"/>
      <w:r w:rsidRPr="000F55BD">
        <w:rPr>
          <w:rFonts w:ascii="Arial" w:hAnsi="Arial" w:cs="Arial"/>
          <w:sz w:val="21"/>
          <w:szCs w:val="21"/>
        </w:rPr>
        <w:t>Mirmira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RG and Evans-Molina C. Variations in Susceptibility to Diet-Induced Obesity Between C57BL6/J and C56BLKs/J Inbred Mouse Strains.  </w:t>
      </w:r>
      <w:r w:rsidRPr="000F55BD">
        <w:rPr>
          <w:rFonts w:ascii="Arial" w:hAnsi="Arial" w:cs="Arial"/>
          <w:b/>
          <w:bCs/>
          <w:i/>
          <w:sz w:val="21"/>
          <w:szCs w:val="21"/>
        </w:rPr>
        <w:t>American Diabetes Association, Chicago,</w:t>
      </w:r>
      <w:r w:rsidRPr="000F55BD">
        <w:rPr>
          <w:rFonts w:ascii="Arial" w:hAnsi="Arial" w:cs="Arial"/>
          <w:b/>
          <w:sz w:val="21"/>
          <w:szCs w:val="21"/>
        </w:rPr>
        <w:t xml:space="preserve"> USA, 2013(Poster)</w:t>
      </w:r>
    </w:p>
    <w:p w14:paraId="4A8C1914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7BAAEEA0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sz w:val="21"/>
          <w:szCs w:val="21"/>
        </w:rPr>
        <w:t>*</w:t>
      </w:r>
      <w:r w:rsidRPr="000F55BD">
        <w:rPr>
          <w:rFonts w:ascii="Arial" w:hAnsi="Arial" w:cs="Arial"/>
          <w:sz w:val="21"/>
          <w:szCs w:val="21"/>
          <w:u w:val="single"/>
        </w:rPr>
        <w:t>Tong X,</w:t>
      </w:r>
      <w:r w:rsidRPr="000F55BD">
        <w:rPr>
          <w:rFonts w:ascii="Arial" w:hAnsi="Arial" w:cs="Arial"/>
          <w:sz w:val="21"/>
          <w:szCs w:val="21"/>
        </w:rPr>
        <w:t xml:space="preserve"> </w:t>
      </w: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 xml:space="preserve">, Hall B, </w:t>
      </w:r>
      <w:proofErr w:type="spellStart"/>
      <w:r w:rsidRPr="000F55BD">
        <w:rPr>
          <w:rFonts w:ascii="Arial" w:hAnsi="Arial" w:cs="Arial"/>
          <w:sz w:val="21"/>
          <w:szCs w:val="21"/>
        </w:rPr>
        <w:t>Demozay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D, Rhodes CJ and Evans-Molina C. Post-Transcriptional Regulation of SERCA2b by IRS2 in the Pancreatic beta cell.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 American Diabetes Association, Chicago,</w:t>
      </w:r>
      <w:r w:rsidRPr="000F55BD">
        <w:rPr>
          <w:rFonts w:ascii="Arial" w:hAnsi="Arial" w:cs="Arial"/>
          <w:b/>
          <w:sz w:val="21"/>
          <w:szCs w:val="21"/>
        </w:rPr>
        <w:t xml:space="preserve"> USA, 2013(Poster)</w:t>
      </w:r>
    </w:p>
    <w:p w14:paraId="67917293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51E55462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>*Kono T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  <w:u w:val="single"/>
        </w:rPr>
        <w:t>Budd A</w:t>
      </w:r>
      <w:r w:rsidRPr="000F55BD">
        <w:rPr>
          <w:rFonts w:ascii="Arial" w:hAnsi="Arial" w:cs="Arial"/>
          <w:sz w:val="21"/>
          <w:szCs w:val="21"/>
        </w:rPr>
        <w:t>, Moss D, Day K, Fueger P and Evans-Molina C.</w:t>
      </w:r>
      <w:r w:rsidRPr="000F55BD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0F55BD">
        <w:rPr>
          <w:rFonts w:ascii="Arial" w:hAnsi="Arial" w:cs="Arial"/>
          <w:sz w:val="21"/>
          <w:szCs w:val="21"/>
        </w:rPr>
        <w:t xml:space="preserve">Rescue of SERCA2b expression improves pancreatic β cell insulin secretory function, proliferation, and survival under conditions of hyperglycemic and cytokine stress. </w:t>
      </w:r>
      <w:r w:rsidRPr="000F55BD">
        <w:rPr>
          <w:rFonts w:ascii="Arial" w:hAnsi="Arial" w:cs="Arial"/>
          <w:b/>
          <w:bCs/>
          <w:i/>
          <w:sz w:val="21"/>
          <w:szCs w:val="21"/>
        </w:rPr>
        <w:t>American Diabetes Association, Philadelphia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, USA. 2012. </w:t>
      </w:r>
      <w:r w:rsidRPr="000F55BD">
        <w:rPr>
          <w:rFonts w:ascii="Arial" w:hAnsi="Arial" w:cs="Arial"/>
          <w:b/>
          <w:sz w:val="21"/>
          <w:szCs w:val="21"/>
        </w:rPr>
        <w:t>(Poster)</w:t>
      </w:r>
    </w:p>
    <w:p w14:paraId="65E30B6A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Cs/>
          <w:i/>
          <w:sz w:val="21"/>
          <w:szCs w:val="21"/>
        </w:rPr>
      </w:pPr>
    </w:p>
    <w:p w14:paraId="5239DD37" w14:textId="77777777" w:rsid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Cs/>
          <w:i/>
          <w:sz w:val="21"/>
          <w:szCs w:val="21"/>
        </w:rPr>
        <w:t>†</w:t>
      </w:r>
      <w:r w:rsidRPr="000F55BD">
        <w:rPr>
          <w:rFonts w:ascii="Arial" w:hAnsi="Arial" w:cs="Arial"/>
          <w:sz w:val="21"/>
          <w:szCs w:val="21"/>
        </w:rPr>
        <w:t>*</w:t>
      </w:r>
      <w:r w:rsidRPr="000F55BD">
        <w:rPr>
          <w:rFonts w:ascii="Arial" w:hAnsi="Arial" w:cs="Arial"/>
          <w:sz w:val="21"/>
          <w:szCs w:val="21"/>
          <w:u w:val="single"/>
        </w:rPr>
        <w:t>Johnson JS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 xml:space="preserve">, Evans-Molina C. Transcriptional Role of Pdx-1 in β Cell SERCA2 Expression and Calcium Homeostasis </w:t>
      </w:r>
      <w:r w:rsidRPr="000F55BD">
        <w:rPr>
          <w:rFonts w:ascii="Arial" w:hAnsi="Arial" w:cs="Arial"/>
          <w:b/>
          <w:bCs/>
          <w:i/>
          <w:sz w:val="21"/>
          <w:szCs w:val="21"/>
        </w:rPr>
        <w:t>Midwest Islet Club, Pittsburgh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, USA. 2012. </w:t>
      </w:r>
      <w:r w:rsidRPr="000F55BD">
        <w:rPr>
          <w:rFonts w:ascii="Arial" w:hAnsi="Arial" w:cs="Arial"/>
          <w:b/>
          <w:sz w:val="21"/>
          <w:szCs w:val="21"/>
        </w:rPr>
        <w:t>(Poster)</w:t>
      </w:r>
    </w:p>
    <w:p w14:paraId="10E85C8D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3D335155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>*Kono T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  <w:u w:val="single"/>
        </w:rPr>
        <w:t>Budd A</w:t>
      </w:r>
      <w:r w:rsidRPr="000F55BD">
        <w:rPr>
          <w:rFonts w:ascii="Arial" w:hAnsi="Arial" w:cs="Arial"/>
          <w:sz w:val="21"/>
          <w:szCs w:val="21"/>
        </w:rPr>
        <w:t>, Moss D, Fueger P and Evans-Molina C.</w:t>
      </w:r>
      <w:r w:rsidRPr="000F55BD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0F55BD">
        <w:rPr>
          <w:rFonts w:ascii="Arial" w:hAnsi="Arial" w:cs="Arial"/>
          <w:sz w:val="21"/>
          <w:szCs w:val="21"/>
        </w:rPr>
        <w:t xml:space="preserve">RESCUE OF SERCA2B EXPRESSION IMPROVES PANCREATIC β CELL PROLIFERATION AND SURVIVAL IN TYPE 2 DIABETES MELLITUS. 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Keystone meeting (Islet biology). </w:t>
      </w:r>
      <w:r w:rsidRPr="000F55BD">
        <w:rPr>
          <w:rFonts w:ascii="Arial" w:hAnsi="Arial" w:cs="Arial"/>
          <w:b/>
          <w:bCs/>
          <w:sz w:val="21"/>
          <w:szCs w:val="21"/>
        </w:rPr>
        <w:t>Monterey, USA, 2012 (Oral and Poster).</w:t>
      </w:r>
    </w:p>
    <w:p w14:paraId="74C407FC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1F735425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>Kono T</w:t>
      </w:r>
      <w:r w:rsidRPr="000F55BD">
        <w:rPr>
          <w:rFonts w:ascii="Arial" w:hAnsi="Arial" w:cs="Arial"/>
          <w:sz w:val="21"/>
          <w:szCs w:val="21"/>
        </w:rPr>
        <w:t xml:space="preserve">, Gann L, Moss D, </w:t>
      </w:r>
      <w:proofErr w:type="spellStart"/>
      <w:r w:rsidRPr="000F55BD">
        <w:rPr>
          <w:rFonts w:ascii="Arial" w:hAnsi="Arial" w:cs="Arial"/>
          <w:sz w:val="21"/>
          <w:szCs w:val="21"/>
        </w:rPr>
        <w:t>Zarain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-Herzberg A, </w:t>
      </w:r>
      <w:proofErr w:type="spellStart"/>
      <w:r w:rsidRPr="000F55BD">
        <w:rPr>
          <w:rFonts w:ascii="Arial" w:hAnsi="Arial" w:cs="Arial"/>
          <w:sz w:val="21"/>
          <w:szCs w:val="21"/>
        </w:rPr>
        <w:t>Ogihara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T, and Evans-Molina C.</w:t>
      </w:r>
      <w:r w:rsidRPr="000F55BD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Pr="000F55BD">
        <w:rPr>
          <w:rFonts w:ascii="Arial" w:hAnsi="Arial" w:cs="Arial"/>
          <w:caps/>
          <w:sz w:val="21"/>
          <w:szCs w:val="21"/>
        </w:rPr>
        <w:t>PPAR-</w:t>
      </w:r>
      <w:r w:rsidRPr="0064640C">
        <w:rPr>
          <w:caps/>
        </w:rPr>
        <w:sym w:font="Symbol" w:char="F067"/>
      </w:r>
      <w:r w:rsidRPr="000F55BD">
        <w:rPr>
          <w:rFonts w:ascii="Arial" w:hAnsi="Arial" w:cs="Arial"/>
          <w:caps/>
          <w:sz w:val="21"/>
          <w:szCs w:val="21"/>
        </w:rPr>
        <w:t xml:space="preserve"> Activation Restores SERCA </w:t>
      </w:r>
      <w:r w:rsidRPr="000F55BD">
        <w:rPr>
          <w:rFonts w:ascii="Arial" w:hAnsi="Arial" w:cs="Arial"/>
          <w:sz w:val="21"/>
          <w:szCs w:val="21"/>
        </w:rPr>
        <w:t>EXPRESSION</w:t>
      </w:r>
      <w:r w:rsidRPr="000F55BD">
        <w:rPr>
          <w:rFonts w:ascii="Arial" w:hAnsi="Arial" w:cs="Arial"/>
          <w:caps/>
          <w:sz w:val="21"/>
          <w:szCs w:val="21"/>
        </w:rPr>
        <w:t xml:space="preserve"> Levels and Prevents </w:t>
      </w:r>
      <w:r w:rsidRPr="0064640C">
        <w:rPr>
          <w:caps/>
        </w:rPr>
        <w:sym w:font="Symbol" w:char="F062"/>
      </w:r>
      <w:r w:rsidRPr="000F55BD">
        <w:rPr>
          <w:rFonts w:ascii="Arial" w:hAnsi="Arial" w:cs="Arial"/>
          <w:caps/>
          <w:sz w:val="21"/>
          <w:szCs w:val="21"/>
        </w:rPr>
        <w:t xml:space="preserve"> Cell dysFunction in Type 2 Diabetes Mellitus.  </w:t>
      </w:r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Keystone </w:t>
      </w:r>
      <w:proofErr w:type="gramStart"/>
      <w:r w:rsidRPr="000F55BD">
        <w:rPr>
          <w:rFonts w:ascii="Arial" w:hAnsi="Arial" w:cs="Arial"/>
          <w:b/>
          <w:bCs/>
          <w:i/>
          <w:sz w:val="21"/>
          <w:szCs w:val="21"/>
        </w:rPr>
        <w:t>meeting(</w:t>
      </w:r>
      <w:proofErr w:type="gramEnd"/>
      <w:r w:rsidRPr="000F55BD">
        <w:rPr>
          <w:rFonts w:ascii="Arial" w:hAnsi="Arial" w:cs="Arial"/>
          <w:b/>
          <w:bCs/>
          <w:i/>
          <w:sz w:val="21"/>
          <w:szCs w:val="21"/>
        </w:rPr>
        <w:t xml:space="preserve">Islet biology). </w:t>
      </w:r>
      <w:proofErr w:type="spellStart"/>
      <w:r w:rsidRPr="000F55BD">
        <w:rPr>
          <w:rFonts w:ascii="Arial" w:hAnsi="Arial" w:cs="Arial"/>
          <w:b/>
          <w:bCs/>
          <w:sz w:val="21"/>
          <w:szCs w:val="21"/>
        </w:rPr>
        <w:t>Wistler</w:t>
      </w:r>
      <w:proofErr w:type="spellEnd"/>
      <w:r w:rsidRPr="000F55BD">
        <w:rPr>
          <w:rFonts w:ascii="Arial" w:hAnsi="Arial" w:cs="Arial"/>
          <w:b/>
          <w:bCs/>
          <w:sz w:val="21"/>
          <w:szCs w:val="21"/>
        </w:rPr>
        <w:t>, Canada. 2010 (Poster)</w:t>
      </w:r>
    </w:p>
    <w:p w14:paraId="266FE430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2D91C9A0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lastRenderedPageBreak/>
        <w:t>Kono</w:t>
      </w:r>
      <w:r w:rsidRPr="000F55BD">
        <w:rPr>
          <w:rFonts w:ascii="Arial" w:hAnsi="Arial" w:cs="Arial"/>
          <w:b/>
          <w:sz w:val="21"/>
          <w:szCs w:val="21"/>
          <w:lang w:eastAsia="ja-JP"/>
        </w:rPr>
        <w:t xml:space="preserve"> T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Nishiki </w:t>
      </w:r>
      <w:r w:rsidRPr="000F55BD">
        <w:rPr>
          <w:rFonts w:ascii="Arial" w:hAnsi="Arial" w:cs="Arial"/>
          <w:sz w:val="21"/>
          <w:szCs w:val="21"/>
        </w:rPr>
        <w:t xml:space="preserve">Y, </w:t>
      </w:r>
      <w:r w:rsidRPr="000F55BD">
        <w:rPr>
          <w:rFonts w:ascii="Arial" w:hAnsi="Arial" w:cs="Arial"/>
          <w:sz w:val="21"/>
          <w:szCs w:val="21"/>
          <w:lang w:eastAsia="ja-JP"/>
        </w:rPr>
        <w:t>Seki Y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  <w:lang w:eastAsia="ja-JP"/>
        </w:rPr>
        <w:t>Sato K and</w:t>
      </w:r>
      <w:r w:rsidRPr="000F55BD">
        <w:rPr>
          <w:rFonts w:ascii="Arial" w:hAnsi="Arial" w:cs="Arial"/>
          <w:sz w:val="21"/>
          <w:szCs w:val="21"/>
        </w:rPr>
        <w:t xml:space="preserve"> </w:t>
      </w:r>
      <w:r w:rsidRPr="000F55BD">
        <w:rPr>
          <w:rFonts w:ascii="Arial" w:hAnsi="Arial" w:cs="Arial"/>
          <w:sz w:val="21"/>
          <w:szCs w:val="21"/>
          <w:lang w:eastAsia="ja-JP"/>
        </w:rPr>
        <w:t>Akiba Y.</w:t>
      </w:r>
      <w:r w:rsidRPr="000F55BD">
        <w:rPr>
          <w:rFonts w:ascii="Arial" w:hAnsi="Arial" w:cs="Arial"/>
          <w:sz w:val="21"/>
          <w:szCs w:val="21"/>
        </w:rPr>
        <w:t xml:space="preserve"> Insulin stimulates glucose transporter and hexokinase gene expression in chicken skeletal muscle</w:t>
      </w:r>
      <w:r w:rsidRPr="000F55BD">
        <w:rPr>
          <w:rFonts w:ascii="Arial" w:hAnsi="Arial" w:cs="Arial"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0F55BD">
        <w:rPr>
          <w:rFonts w:ascii="Arial" w:hAnsi="Arial" w:cs="Arial"/>
          <w:b/>
          <w:i/>
          <w:sz w:val="21"/>
          <w:szCs w:val="21"/>
        </w:rPr>
        <w:t>Europ</w:t>
      </w:r>
      <w:proofErr w:type="spellEnd"/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Poult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Conf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Verona, Italy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 xml:space="preserve">. </w:t>
      </w:r>
      <w:r w:rsidRPr="000F55BD">
        <w:rPr>
          <w:rFonts w:ascii="Arial" w:hAnsi="Arial" w:cs="Arial"/>
          <w:b/>
          <w:i/>
          <w:sz w:val="21"/>
          <w:szCs w:val="21"/>
        </w:rPr>
        <w:t>2006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 (Poster)</w:t>
      </w:r>
    </w:p>
    <w:p w14:paraId="4CF0BDD7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sz w:val="21"/>
          <w:szCs w:val="21"/>
        </w:rPr>
      </w:pPr>
    </w:p>
    <w:p w14:paraId="4AAFBC38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sz w:val="21"/>
          <w:szCs w:val="21"/>
        </w:rPr>
        <w:t>Fukao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Akiba </w:t>
      </w:r>
      <w:r w:rsidRPr="000F55BD">
        <w:rPr>
          <w:rFonts w:ascii="Arial" w:hAnsi="Arial" w:cs="Arial"/>
          <w:sz w:val="21"/>
          <w:szCs w:val="21"/>
        </w:rPr>
        <w:t xml:space="preserve">Y, 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Nishiki </w:t>
      </w:r>
      <w:r w:rsidRPr="000F55BD">
        <w:rPr>
          <w:rFonts w:ascii="Arial" w:hAnsi="Arial" w:cs="Arial"/>
          <w:sz w:val="21"/>
          <w:szCs w:val="21"/>
        </w:rPr>
        <w:t xml:space="preserve">Y, 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Tokushima </w:t>
      </w:r>
      <w:r w:rsidRPr="000F55BD">
        <w:rPr>
          <w:rFonts w:ascii="Arial" w:hAnsi="Arial" w:cs="Arial"/>
          <w:sz w:val="21"/>
          <w:szCs w:val="21"/>
        </w:rPr>
        <w:t>Y,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</w:t>
      </w:r>
      <w:r w:rsidRPr="000F55BD">
        <w:rPr>
          <w:rFonts w:ascii="Arial" w:hAnsi="Arial" w:cs="Arial"/>
          <w:b/>
          <w:sz w:val="21"/>
          <w:szCs w:val="21"/>
        </w:rPr>
        <w:t>Kono</w:t>
      </w:r>
      <w:r w:rsidRPr="000F55BD">
        <w:rPr>
          <w:rFonts w:ascii="Arial" w:hAnsi="Arial" w:cs="Arial"/>
          <w:b/>
          <w:sz w:val="21"/>
          <w:szCs w:val="21"/>
          <w:lang w:eastAsia="ja-JP"/>
        </w:rPr>
        <w:t xml:space="preserve"> T 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and </w:t>
      </w:r>
      <w:r w:rsidRPr="000F55BD">
        <w:rPr>
          <w:rFonts w:ascii="Arial" w:hAnsi="Arial" w:cs="Arial"/>
          <w:sz w:val="21"/>
          <w:szCs w:val="21"/>
        </w:rPr>
        <w:t>Sato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</w:t>
      </w:r>
      <w:r w:rsidRPr="000F55BD">
        <w:rPr>
          <w:rFonts w:ascii="Arial" w:hAnsi="Arial" w:cs="Arial"/>
          <w:sz w:val="21"/>
          <w:szCs w:val="21"/>
        </w:rPr>
        <w:t xml:space="preserve">. Improvement in glucose tolerance and skeletal muscle glucose transport in broiler chickens treated with </w:t>
      </w:r>
      <w:proofErr w:type="spellStart"/>
      <w:r w:rsidRPr="000F55BD">
        <w:rPr>
          <w:rFonts w:ascii="Arial" w:hAnsi="Arial" w:cs="Arial"/>
          <w:sz w:val="21"/>
          <w:szCs w:val="21"/>
        </w:rPr>
        <w:t>PPARγ</w:t>
      </w:r>
      <w:proofErr w:type="spellEnd"/>
      <w:r w:rsidRPr="000F55BD">
        <w:rPr>
          <w:rFonts w:ascii="Arial" w:hAnsi="Arial" w:cs="Arial"/>
          <w:sz w:val="21"/>
          <w:szCs w:val="21"/>
        </w:rPr>
        <w:t xml:space="preserve"> agonist Troglitazone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. </w:t>
      </w:r>
      <w:proofErr w:type="spellStart"/>
      <w:r w:rsidRPr="000F55BD">
        <w:rPr>
          <w:rFonts w:ascii="Arial" w:hAnsi="Arial" w:cs="Arial"/>
          <w:b/>
          <w:i/>
          <w:sz w:val="21"/>
          <w:szCs w:val="21"/>
        </w:rPr>
        <w:t>Europ</w:t>
      </w:r>
      <w:proofErr w:type="spellEnd"/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Poult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 xml:space="preserve">. </w:t>
      </w:r>
      <w:r w:rsidRPr="000F55BD">
        <w:rPr>
          <w:rFonts w:ascii="Arial" w:hAnsi="Arial" w:cs="Arial"/>
          <w:b/>
          <w:i/>
          <w:sz w:val="21"/>
          <w:szCs w:val="21"/>
        </w:rPr>
        <w:t>Conf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Verona, Italy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200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6.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 (Poster)</w:t>
      </w:r>
    </w:p>
    <w:p w14:paraId="52D48563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sz w:val="21"/>
          <w:szCs w:val="21"/>
        </w:rPr>
      </w:pPr>
    </w:p>
    <w:p w14:paraId="3E0E0706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sz w:val="21"/>
          <w:szCs w:val="21"/>
        </w:rPr>
        <w:t>Nishiki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Y</w:t>
      </w:r>
      <w:r w:rsidRPr="000F55BD">
        <w:rPr>
          <w:rFonts w:ascii="Arial" w:hAnsi="Arial" w:cs="Arial"/>
          <w:sz w:val="21"/>
          <w:szCs w:val="21"/>
        </w:rPr>
        <w:t xml:space="preserve">, </w:t>
      </w:r>
      <w:r w:rsidRPr="000F55BD">
        <w:rPr>
          <w:rFonts w:ascii="Arial" w:hAnsi="Arial" w:cs="Arial"/>
          <w:b/>
          <w:sz w:val="21"/>
          <w:szCs w:val="21"/>
        </w:rPr>
        <w:t>Kono</w:t>
      </w:r>
      <w:r w:rsidRPr="000F55BD">
        <w:rPr>
          <w:rFonts w:ascii="Arial" w:hAnsi="Arial" w:cs="Arial"/>
          <w:b/>
          <w:sz w:val="21"/>
          <w:szCs w:val="21"/>
          <w:lang w:eastAsia="ja-JP"/>
        </w:rPr>
        <w:t xml:space="preserve"> T</w:t>
      </w:r>
      <w:r w:rsidRPr="000F55BD">
        <w:rPr>
          <w:rFonts w:ascii="Arial" w:hAnsi="Arial" w:cs="Arial"/>
          <w:b/>
          <w:sz w:val="21"/>
          <w:szCs w:val="21"/>
        </w:rPr>
        <w:t xml:space="preserve">, </w:t>
      </w:r>
      <w:r w:rsidRPr="000F55BD">
        <w:rPr>
          <w:rFonts w:ascii="Arial" w:hAnsi="Arial" w:cs="Arial"/>
          <w:sz w:val="21"/>
          <w:szCs w:val="21"/>
        </w:rPr>
        <w:t>Fukao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</w:t>
      </w:r>
      <w:r w:rsidRPr="000F55BD">
        <w:rPr>
          <w:rFonts w:ascii="Arial" w:hAnsi="Arial" w:cs="Arial"/>
          <w:sz w:val="21"/>
          <w:szCs w:val="21"/>
        </w:rPr>
        <w:t>, Sato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</w:t>
      </w:r>
      <w:r w:rsidRPr="000F55BD">
        <w:rPr>
          <w:rFonts w:ascii="Arial" w:hAnsi="Arial" w:cs="Arial"/>
          <w:sz w:val="21"/>
          <w:szCs w:val="21"/>
        </w:rPr>
        <w:t>, Takahashi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</w:t>
      </w:r>
      <w:r w:rsidRPr="000F55BD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0F55BD">
        <w:rPr>
          <w:rFonts w:ascii="Arial" w:hAnsi="Arial" w:cs="Arial"/>
          <w:sz w:val="21"/>
          <w:szCs w:val="21"/>
        </w:rPr>
        <w:t>Toyomizu</w:t>
      </w:r>
      <w:proofErr w:type="spellEnd"/>
      <w:r w:rsidRPr="000F55BD">
        <w:rPr>
          <w:rFonts w:ascii="Arial" w:hAnsi="Arial" w:cs="Arial"/>
          <w:sz w:val="21"/>
          <w:szCs w:val="21"/>
          <w:lang w:eastAsia="ja-JP"/>
        </w:rPr>
        <w:t xml:space="preserve"> M and</w:t>
      </w:r>
      <w:r w:rsidRPr="000F55BD">
        <w:rPr>
          <w:rFonts w:ascii="Arial" w:hAnsi="Arial" w:cs="Arial"/>
          <w:sz w:val="21"/>
          <w:szCs w:val="21"/>
        </w:rPr>
        <w:t xml:space="preserve"> Akiba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Y</w:t>
      </w:r>
      <w:r w:rsidRPr="000F55BD">
        <w:rPr>
          <w:rFonts w:ascii="Arial" w:hAnsi="Arial" w:cs="Arial"/>
          <w:sz w:val="21"/>
          <w:szCs w:val="21"/>
        </w:rPr>
        <w:t>. Nitric oxide (NO) modulates glucose transport in skeletal muscles in vivo of chickens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. </w:t>
      </w:r>
      <w:proofErr w:type="spellStart"/>
      <w:r w:rsidRPr="000F55BD">
        <w:rPr>
          <w:rFonts w:ascii="Arial" w:hAnsi="Arial" w:cs="Arial"/>
          <w:b/>
          <w:i/>
          <w:sz w:val="21"/>
          <w:szCs w:val="21"/>
        </w:rPr>
        <w:t>Europ</w:t>
      </w:r>
      <w:proofErr w:type="spellEnd"/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Poult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Conf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Verona, Italy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2006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 (Poster)</w:t>
      </w:r>
    </w:p>
    <w:p w14:paraId="3B3045C6" w14:textId="77777777" w:rsidR="000F55BD" w:rsidRPr="000F55BD" w:rsidRDefault="000F55BD" w:rsidP="00B60503">
      <w:pPr>
        <w:pStyle w:val="ListParagraph"/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45F1998B" w14:textId="77777777" w:rsidR="000F55BD" w:rsidRPr="000F55BD" w:rsidRDefault="000F55BD" w:rsidP="00B60503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  <w:r w:rsidRPr="000F55BD">
        <w:rPr>
          <w:rFonts w:ascii="Arial" w:hAnsi="Arial" w:cs="Arial"/>
          <w:b/>
          <w:sz w:val="21"/>
          <w:szCs w:val="21"/>
        </w:rPr>
        <w:t>Kono</w:t>
      </w:r>
      <w:r w:rsidRPr="000F55BD">
        <w:rPr>
          <w:rFonts w:ascii="Arial" w:hAnsi="Arial" w:cs="Arial"/>
          <w:b/>
          <w:sz w:val="21"/>
          <w:szCs w:val="21"/>
          <w:lang w:eastAsia="ja-JP"/>
        </w:rPr>
        <w:t xml:space="preserve"> T</w:t>
      </w:r>
      <w:r w:rsidRPr="000F55BD">
        <w:rPr>
          <w:rFonts w:ascii="Arial" w:hAnsi="Arial" w:cs="Arial"/>
          <w:b/>
          <w:sz w:val="21"/>
          <w:szCs w:val="21"/>
        </w:rPr>
        <w:t>,</w:t>
      </w:r>
      <w:r w:rsidRPr="000F55BD">
        <w:rPr>
          <w:rFonts w:ascii="Arial" w:hAnsi="Arial" w:cs="Arial"/>
          <w:sz w:val="21"/>
          <w:szCs w:val="21"/>
        </w:rPr>
        <w:t xml:space="preserve"> </w:t>
      </w:r>
      <w:r w:rsidRPr="000F55BD">
        <w:rPr>
          <w:rFonts w:ascii="Arial" w:hAnsi="Arial" w:cs="Arial"/>
          <w:sz w:val="21"/>
          <w:szCs w:val="21"/>
          <w:lang w:eastAsia="ja-JP"/>
        </w:rPr>
        <w:t>S</w:t>
      </w:r>
      <w:r w:rsidRPr="000F55BD">
        <w:rPr>
          <w:rFonts w:ascii="Arial" w:hAnsi="Arial" w:cs="Arial"/>
          <w:sz w:val="21"/>
          <w:szCs w:val="21"/>
        </w:rPr>
        <w:t>eki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Y</w:t>
      </w:r>
      <w:r w:rsidRPr="000F55BD">
        <w:rPr>
          <w:rFonts w:ascii="Arial" w:hAnsi="Arial" w:cs="Arial"/>
          <w:sz w:val="21"/>
          <w:szCs w:val="21"/>
        </w:rPr>
        <w:t>, Sato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K and</w:t>
      </w:r>
      <w:r w:rsidRPr="000F55BD">
        <w:rPr>
          <w:rFonts w:ascii="Arial" w:hAnsi="Arial" w:cs="Arial"/>
          <w:sz w:val="21"/>
          <w:szCs w:val="21"/>
        </w:rPr>
        <w:t xml:space="preserve"> Akiba</w:t>
      </w:r>
      <w:r w:rsidRPr="000F55BD">
        <w:rPr>
          <w:rFonts w:ascii="Arial" w:hAnsi="Arial" w:cs="Arial"/>
          <w:sz w:val="21"/>
          <w:szCs w:val="21"/>
          <w:lang w:eastAsia="ja-JP"/>
        </w:rPr>
        <w:t xml:space="preserve"> Y</w:t>
      </w:r>
      <w:r w:rsidRPr="000F55BD">
        <w:rPr>
          <w:rFonts w:ascii="Arial" w:hAnsi="Arial" w:cs="Arial"/>
          <w:sz w:val="21"/>
          <w:szCs w:val="21"/>
        </w:rPr>
        <w:t>.  Characterization of GLUT mRNA expression in insulin-stimulated state in broiler chickens</w:t>
      </w:r>
      <w:r w:rsidRPr="000F55BD">
        <w:rPr>
          <w:rFonts w:ascii="Arial" w:hAnsi="Arial" w:cs="Arial"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sz w:val="21"/>
          <w:szCs w:val="21"/>
        </w:rPr>
        <w:t xml:space="preserve"> </w:t>
      </w:r>
      <w:r w:rsidRPr="000F55BD">
        <w:rPr>
          <w:rFonts w:ascii="Arial" w:hAnsi="Arial" w:cs="Arial"/>
          <w:b/>
          <w:i/>
          <w:sz w:val="21"/>
          <w:szCs w:val="21"/>
        </w:rPr>
        <w:t>World’s Poult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Cong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 Istanbul, Turkey</w:t>
      </w:r>
      <w:r w:rsidRPr="000F55BD">
        <w:rPr>
          <w:rFonts w:ascii="Arial" w:hAnsi="Arial" w:cs="Arial"/>
          <w:b/>
          <w:i/>
          <w:sz w:val="21"/>
          <w:szCs w:val="21"/>
          <w:lang w:eastAsia="ja-JP"/>
        </w:rPr>
        <w:t>.</w:t>
      </w:r>
      <w:r w:rsidRPr="000F55BD">
        <w:rPr>
          <w:rFonts w:ascii="Arial" w:hAnsi="Arial" w:cs="Arial"/>
          <w:b/>
          <w:i/>
          <w:sz w:val="21"/>
          <w:szCs w:val="21"/>
        </w:rPr>
        <w:t xml:space="preserve"> 2004</w:t>
      </w:r>
      <w:r w:rsidRPr="000F55BD">
        <w:rPr>
          <w:rFonts w:ascii="Arial" w:hAnsi="Arial" w:cs="Arial"/>
          <w:b/>
          <w:i/>
          <w:sz w:val="21"/>
          <w:szCs w:val="21"/>
          <w:lang w:val="ja-JP" w:eastAsia="ja-JP"/>
        </w:rPr>
        <w:t>.</w:t>
      </w:r>
      <w:r w:rsidRPr="000F55BD">
        <w:rPr>
          <w:rFonts w:ascii="Arial" w:hAnsi="Arial" w:cs="Arial"/>
          <w:b/>
          <w:bCs/>
          <w:sz w:val="21"/>
          <w:szCs w:val="21"/>
        </w:rPr>
        <w:t xml:space="preserve"> (Poster)</w:t>
      </w:r>
    </w:p>
    <w:p w14:paraId="609C3074" w14:textId="77777777" w:rsidR="00E53DFB" w:rsidRPr="000F55BD" w:rsidRDefault="00E53DFB" w:rsidP="00B60503">
      <w:pPr>
        <w:pStyle w:val="ListParagraph"/>
        <w:tabs>
          <w:tab w:val="left" w:pos="720"/>
        </w:tabs>
        <w:spacing w:line="240" w:lineRule="auto"/>
        <w:ind w:left="432"/>
        <w:rPr>
          <w:rFonts w:ascii="Arial" w:hAnsi="Arial" w:cs="Arial"/>
          <w:b/>
          <w:sz w:val="21"/>
          <w:szCs w:val="21"/>
        </w:rPr>
      </w:pPr>
    </w:p>
    <w:p w14:paraId="7E6AE0EB" w14:textId="77777777" w:rsidR="007B5127" w:rsidRPr="00B60503" w:rsidRDefault="007B5127" w:rsidP="00B60503">
      <w:pPr>
        <w:ind w:left="432"/>
        <w:rPr>
          <w:rFonts w:ascii="Arial" w:hAnsi="Arial" w:cs="Arial"/>
          <w:bCs/>
          <w:color w:val="000000"/>
          <w:sz w:val="21"/>
          <w:szCs w:val="21"/>
        </w:rPr>
      </w:pPr>
    </w:p>
    <w:p w14:paraId="65439732" w14:textId="77777777" w:rsidR="00065A25" w:rsidRPr="0064640C" w:rsidRDefault="00065A25" w:rsidP="00B60503">
      <w:pPr>
        <w:tabs>
          <w:tab w:val="left" w:pos="1980"/>
          <w:tab w:val="left" w:pos="4950"/>
        </w:tabs>
        <w:ind w:left="432" w:hanging="1980"/>
        <w:rPr>
          <w:rFonts w:ascii="Arial" w:hAnsi="Arial" w:cs="Arial"/>
          <w:b/>
          <w:bCs/>
          <w:sz w:val="21"/>
          <w:szCs w:val="21"/>
        </w:rPr>
      </w:pPr>
    </w:p>
    <w:p w14:paraId="6D0C54B8" w14:textId="77777777" w:rsidR="00563938" w:rsidRPr="0064640C" w:rsidRDefault="00563938" w:rsidP="00B60503">
      <w:pPr>
        <w:tabs>
          <w:tab w:val="left" w:pos="1980"/>
          <w:tab w:val="left" w:pos="4950"/>
        </w:tabs>
        <w:ind w:left="432"/>
        <w:rPr>
          <w:rFonts w:ascii="Arial" w:hAnsi="Arial" w:cs="Arial"/>
          <w:b/>
          <w:bCs/>
          <w:sz w:val="21"/>
          <w:szCs w:val="21"/>
          <w:u w:val="single"/>
        </w:rPr>
      </w:pPr>
      <w:r w:rsidRPr="0064640C">
        <w:rPr>
          <w:rFonts w:ascii="Arial" w:hAnsi="Arial" w:cs="Arial"/>
          <w:b/>
          <w:bCs/>
          <w:sz w:val="21"/>
          <w:szCs w:val="21"/>
        </w:rPr>
        <w:t>INVITED TALKS AND PRESENTATIONS -</w:t>
      </w:r>
      <w:r w:rsidR="00096333" w:rsidRPr="0064640C">
        <w:rPr>
          <w:rFonts w:ascii="Arial" w:hAnsi="Arial" w:cs="Arial"/>
          <w:b/>
          <w:sz w:val="21"/>
          <w:szCs w:val="21"/>
        </w:rPr>
        <w:t xml:space="preserve"> RESEARCH/CREATIVE ACTIVITY:</w:t>
      </w:r>
      <w:r w:rsidR="00096333" w:rsidRPr="0064640C">
        <w:rPr>
          <w:rFonts w:ascii="Arial" w:hAnsi="Arial" w:cs="Arial"/>
          <w:b/>
          <w:sz w:val="21"/>
          <w:szCs w:val="21"/>
          <w:u w:val="single"/>
        </w:rPr>
        <w:t xml:space="preserve">  </w:t>
      </w:r>
    </w:p>
    <w:p w14:paraId="0D1B04D8" w14:textId="77777777" w:rsidR="00E53DFB" w:rsidRPr="0064640C" w:rsidRDefault="00E53DFB" w:rsidP="00B60503">
      <w:pPr>
        <w:tabs>
          <w:tab w:val="left" w:pos="1980"/>
          <w:tab w:val="left" w:pos="4950"/>
        </w:tabs>
        <w:ind w:left="432"/>
        <w:rPr>
          <w:rFonts w:ascii="Arial" w:hAnsi="Arial" w:cs="Arial"/>
          <w:bCs/>
          <w:sz w:val="21"/>
          <w:szCs w:val="21"/>
        </w:rPr>
      </w:pPr>
    </w:p>
    <w:p w14:paraId="60957875" w14:textId="77777777" w:rsidR="00E53DFB" w:rsidRPr="0064640C" w:rsidRDefault="00E53DFB" w:rsidP="00B60503">
      <w:pPr>
        <w:tabs>
          <w:tab w:val="left" w:pos="1980"/>
          <w:tab w:val="left" w:pos="4950"/>
        </w:tabs>
        <w:ind w:left="432"/>
        <w:rPr>
          <w:rFonts w:ascii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sz w:val="21"/>
          <w:szCs w:val="21"/>
        </w:rPr>
        <w:t>LOCAL</w:t>
      </w:r>
    </w:p>
    <w:p w14:paraId="6169C0D1" w14:textId="77777777" w:rsidR="0010052D" w:rsidRDefault="0010052D" w:rsidP="0010052D">
      <w:pPr>
        <w:pStyle w:val="ListParagraph"/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</w:p>
    <w:p w14:paraId="0F43D768" w14:textId="4B22D67A" w:rsidR="0010052D" w:rsidRPr="0010052D" w:rsidRDefault="0010052D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Islet Research </w:t>
      </w:r>
      <w:r w:rsidRPr="0064640C">
        <w:rPr>
          <w:rFonts w:ascii="Arial" w:hAnsi="Arial" w:cs="Arial"/>
          <w:bCs/>
          <w:sz w:val="21"/>
          <w:szCs w:val="21"/>
        </w:rPr>
        <w:t>Seminar</w:t>
      </w:r>
      <w:r>
        <w:rPr>
          <w:rFonts w:ascii="Arial" w:hAnsi="Arial" w:cs="Arial"/>
          <w:bCs/>
          <w:sz w:val="21"/>
          <w:szCs w:val="21"/>
        </w:rPr>
        <w:t xml:space="preserve"> Series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 xml:space="preserve">Washington University at </w:t>
      </w:r>
      <w:proofErr w:type="spellStart"/>
      <w:proofErr w:type="gramStart"/>
      <w:r>
        <w:rPr>
          <w:rFonts w:ascii="Arial" w:hAnsi="Arial" w:cs="Arial"/>
          <w:bCs/>
          <w:sz w:val="21"/>
          <w:szCs w:val="21"/>
        </w:rPr>
        <w:t>St.Lous</w:t>
      </w:r>
      <w:proofErr w:type="spellEnd"/>
      <w:proofErr w:type="gramEnd"/>
      <w:r>
        <w:rPr>
          <w:rFonts w:ascii="Arial" w:hAnsi="Arial" w:cs="Arial"/>
          <w:bCs/>
          <w:sz w:val="21"/>
          <w:szCs w:val="21"/>
        </w:rPr>
        <w:t xml:space="preserve"> (Online) Mar.13</w:t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          </w:t>
      </w:r>
      <w:r w:rsidRPr="0064640C">
        <w:rPr>
          <w:rFonts w:ascii="Arial" w:hAnsi="Arial" w:cs="Arial"/>
          <w:bCs/>
          <w:sz w:val="21"/>
          <w:szCs w:val="21"/>
        </w:rPr>
        <w:t>20</w:t>
      </w:r>
      <w:r>
        <w:rPr>
          <w:rFonts w:ascii="Arial" w:hAnsi="Arial" w:cs="Arial"/>
          <w:bCs/>
          <w:sz w:val="21"/>
          <w:szCs w:val="21"/>
        </w:rPr>
        <w:t xml:space="preserve">25 </w:t>
      </w:r>
      <w:r w:rsidRPr="0010052D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 w:rsidRPr="0010052D">
        <w:rPr>
          <w:rFonts w:ascii="Aptos" w:hAnsi="Aptos"/>
          <w:color w:val="000000"/>
          <w:shd w:val="clear" w:color="auto" w:fill="FFFFFF"/>
        </w:rPr>
        <w:t>Chasing ER Calcium: SERCA2 and STIM1 as Therapeutic Targets for Diabetes</w:t>
      </w:r>
      <w:r w:rsidRPr="0010052D">
        <w:rPr>
          <w:rFonts w:ascii="Arial" w:eastAsia="Arial" w:hAnsi="Arial" w:cs="Arial"/>
          <w:bCs/>
          <w:sz w:val="21"/>
          <w:szCs w:val="21"/>
        </w:rPr>
        <w:t>”</w:t>
      </w:r>
    </w:p>
    <w:p w14:paraId="1F209D0D" w14:textId="77777777" w:rsidR="0010052D" w:rsidRPr="0010052D" w:rsidRDefault="0010052D" w:rsidP="0010052D">
      <w:pPr>
        <w:pStyle w:val="ListParagraph"/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</w:p>
    <w:p w14:paraId="016CB47B" w14:textId="224840A3" w:rsidR="0010052D" w:rsidRPr="0064640C" w:rsidRDefault="0010052D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UC-Tomorrow </w:t>
      </w:r>
      <w:proofErr w:type="gramStart"/>
      <w:r>
        <w:rPr>
          <w:rFonts w:ascii="Arial" w:hAnsi="Arial" w:cs="Arial"/>
          <w:bCs/>
          <w:sz w:val="21"/>
          <w:szCs w:val="21"/>
        </w:rPr>
        <w:t xml:space="preserve">Research </w:t>
      </w:r>
      <w:r w:rsidRPr="0064640C">
        <w:rPr>
          <w:rFonts w:ascii="Arial" w:hAnsi="Arial" w:cs="Arial"/>
          <w:bCs/>
          <w:sz w:val="21"/>
          <w:szCs w:val="21"/>
        </w:rPr>
        <w:t xml:space="preserve"> Seminar</w:t>
      </w:r>
      <w:proofErr w:type="gramEnd"/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University of Cincinnati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Cincinnati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OH</w:t>
      </w:r>
      <w:r w:rsidRPr="0064640C">
        <w:rPr>
          <w:rFonts w:ascii="Arial" w:hAnsi="Arial" w:cs="Arial"/>
          <w:bCs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          </w:t>
      </w:r>
      <w:r w:rsidRPr="0064640C">
        <w:rPr>
          <w:rFonts w:ascii="Arial" w:hAnsi="Arial" w:cs="Arial"/>
          <w:bCs/>
          <w:sz w:val="21"/>
          <w:szCs w:val="21"/>
        </w:rPr>
        <w:t>20</w:t>
      </w:r>
      <w:r>
        <w:rPr>
          <w:rFonts w:ascii="Arial" w:hAnsi="Arial" w:cs="Arial"/>
          <w:bCs/>
          <w:sz w:val="21"/>
          <w:szCs w:val="21"/>
        </w:rPr>
        <w:t>24</w:t>
      </w:r>
    </w:p>
    <w:p w14:paraId="5D758B45" w14:textId="0C988929" w:rsidR="0010052D" w:rsidRPr="0010052D" w:rsidRDefault="0010052D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>
        <w:rPr>
          <w:rFonts w:ascii="Arial" w:eastAsia="Arial" w:hAnsi="Arial" w:cs="Arial"/>
          <w:bCs/>
          <w:sz w:val="21"/>
          <w:szCs w:val="21"/>
        </w:rPr>
        <w:t>Estrogen and GPER1 receptor signaling</w:t>
      </w:r>
      <w:r w:rsidRPr="0064640C">
        <w:rPr>
          <w:rFonts w:ascii="Arial" w:eastAsia="Arial" w:hAnsi="Arial" w:cs="Arial"/>
          <w:bCs/>
          <w:sz w:val="21"/>
          <w:szCs w:val="21"/>
        </w:rPr>
        <w:t xml:space="preserve"> in the pancreatic β</w:t>
      </w:r>
      <w:r w:rsidRPr="0064640C">
        <w:rPr>
          <w:rFonts w:ascii="Arial" w:eastAsia="Arial" w:hAnsi="Arial" w:cs="Arial"/>
          <w:bCs/>
          <w:sz w:val="21"/>
          <w:szCs w:val="21"/>
          <w:highlight w:val="white"/>
        </w:rPr>
        <w:t xml:space="preserve"> cell</w:t>
      </w:r>
      <w:r w:rsidRPr="0064640C">
        <w:rPr>
          <w:rFonts w:ascii="Arial" w:eastAsia="Arial" w:hAnsi="Arial" w:cs="Arial"/>
          <w:bCs/>
          <w:sz w:val="21"/>
          <w:szCs w:val="21"/>
        </w:rPr>
        <w:t>s”</w:t>
      </w:r>
      <w:r>
        <w:rPr>
          <w:rFonts w:ascii="Arial" w:eastAsia="Arial" w:hAnsi="Arial" w:cs="Arial"/>
          <w:bCs/>
          <w:sz w:val="21"/>
          <w:szCs w:val="21"/>
        </w:rPr>
        <w:br/>
      </w:r>
    </w:p>
    <w:p w14:paraId="613AFDDD" w14:textId="64E5C2F8" w:rsidR="003C65BE" w:rsidRPr="0064640C" w:rsidRDefault="003C65BE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Research</w:t>
      </w:r>
      <w:r w:rsidRPr="0064640C">
        <w:rPr>
          <w:rFonts w:ascii="Arial" w:hAnsi="Arial" w:cs="Arial"/>
          <w:bCs/>
          <w:sz w:val="21"/>
          <w:szCs w:val="21"/>
        </w:rPr>
        <w:t xml:space="preserve"> Seminar, </w:t>
      </w:r>
      <w:r>
        <w:rPr>
          <w:rFonts w:ascii="Arial" w:hAnsi="Arial" w:cs="Arial"/>
          <w:bCs/>
          <w:sz w:val="21"/>
          <w:szCs w:val="21"/>
        </w:rPr>
        <w:t>Tohoku University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Sendai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Japan</w:t>
      </w:r>
      <w:r w:rsidRPr="0064640C">
        <w:rPr>
          <w:rFonts w:ascii="Arial" w:hAnsi="Arial" w:cs="Arial"/>
          <w:bCs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                                   </w:t>
      </w:r>
      <w:r w:rsidRPr="0064640C">
        <w:rPr>
          <w:rFonts w:ascii="Arial" w:hAnsi="Arial" w:cs="Arial"/>
          <w:bCs/>
          <w:sz w:val="21"/>
          <w:szCs w:val="21"/>
        </w:rPr>
        <w:t>20</w:t>
      </w:r>
      <w:r>
        <w:rPr>
          <w:rFonts w:ascii="Arial" w:hAnsi="Arial" w:cs="Arial"/>
          <w:bCs/>
          <w:sz w:val="21"/>
          <w:szCs w:val="21"/>
        </w:rPr>
        <w:t>23</w:t>
      </w:r>
    </w:p>
    <w:p w14:paraId="2F29ED90" w14:textId="77777777" w:rsidR="003C65BE" w:rsidRPr="003C65BE" w:rsidRDefault="003C65BE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3C65B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 w:rsidRPr="003C65BE">
        <w:rPr>
          <w:rFonts w:ascii="Arial" w:eastAsia="Arial" w:hAnsi="Arial" w:cs="Arial"/>
          <w:bCs/>
          <w:sz w:val="21"/>
          <w:szCs w:val="21"/>
        </w:rPr>
        <w:t>STIM1 Maintains β Cell Identity and Function in Female Mice through Preservation of GPER1 signaling”</w:t>
      </w:r>
    </w:p>
    <w:p w14:paraId="768B84D3" w14:textId="77777777" w:rsidR="003C65BE" w:rsidRDefault="003C65BE" w:rsidP="0010052D">
      <w:pPr>
        <w:pStyle w:val="ListParagraph"/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</w:p>
    <w:p w14:paraId="617398D9" w14:textId="77777777" w:rsidR="00172A84" w:rsidRPr="0064640C" w:rsidRDefault="00172A84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 xml:space="preserve">UC-Tomorrow </w:t>
      </w:r>
      <w:proofErr w:type="gramStart"/>
      <w:r>
        <w:rPr>
          <w:rFonts w:ascii="Arial" w:hAnsi="Arial" w:cs="Arial"/>
          <w:bCs/>
          <w:sz w:val="21"/>
          <w:szCs w:val="21"/>
        </w:rPr>
        <w:t xml:space="preserve">Research </w:t>
      </w:r>
      <w:r w:rsidRPr="0064640C">
        <w:rPr>
          <w:rFonts w:ascii="Arial" w:hAnsi="Arial" w:cs="Arial"/>
          <w:bCs/>
          <w:sz w:val="21"/>
          <w:szCs w:val="21"/>
        </w:rPr>
        <w:t xml:space="preserve"> Seminar</w:t>
      </w:r>
      <w:proofErr w:type="gramEnd"/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University of Cincinnati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Cincinnati</w:t>
      </w:r>
      <w:r w:rsidRPr="0064640C">
        <w:rPr>
          <w:rFonts w:ascii="Arial" w:hAnsi="Arial" w:cs="Arial"/>
          <w:b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OH</w:t>
      </w:r>
      <w:r w:rsidRPr="0064640C">
        <w:rPr>
          <w:rFonts w:ascii="Arial" w:hAnsi="Arial" w:cs="Arial"/>
          <w:bCs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 w:rsidRPr="0064640C">
        <w:rPr>
          <w:rFonts w:ascii="Arial" w:hAnsi="Arial" w:cs="Arial"/>
          <w:bCs/>
          <w:sz w:val="21"/>
          <w:szCs w:val="21"/>
        </w:rPr>
        <w:tab/>
      </w:r>
      <w:r>
        <w:rPr>
          <w:rFonts w:ascii="Arial" w:hAnsi="Arial" w:cs="Arial"/>
          <w:bCs/>
          <w:sz w:val="21"/>
          <w:szCs w:val="21"/>
        </w:rPr>
        <w:t xml:space="preserve">          </w:t>
      </w:r>
      <w:r w:rsidRPr="0064640C">
        <w:rPr>
          <w:rFonts w:ascii="Arial" w:hAnsi="Arial" w:cs="Arial"/>
          <w:bCs/>
          <w:sz w:val="21"/>
          <w:szCs w:val="21"/>
        </w:rPr>
        <w:t>20</w:t>
      </w:r>
      <w:r>
        <w:rPr>
          <w:rFonts w:ascii="Arial" w:hAnsi="Arial" w:cs="Arial"/>
          <w:bCs/>
          <w:sz w:val="21"/>
          <w:szCs w:val="21"/>
        </w:rPr>
        <w:t>22</w:t>
      </w:r>
    </w:p>
    <w:p w14:paraId="2ABBA2F6" w14:textId="77777777" w:rsidR="00172A84" w:rsidRPr="00172A84" w:rsidRDefault="00172A84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proofErr w:type="spellStart"/>
      <w:r w:rsidRPr="0064640C">
        <w:rPr>
          <w:rFonts w:ascii="Arial" w:eastAsia="Arial" w:hAnsi="Arial" w:cs="Arial"/>
          <w:bCs/>
          <w:sz w:val="21"/>
          <w:szCs w:val="21"/>
        </w:rPr>
        <w:t>STIMulation</w:t>
      </w:r>
      <w:proofErr w:type="spellEnd"/>
      <w:r w:rsidRPr="0064640C">
        <w:rPr>
          <w:rFonts w:ascii="Arial" w:eastAsia="Arial" w:hAnsi="Arial" w:cs="Arial"/>
          <w:bCs/>
          <w:sz w:val="21"/>
          <w:szCs w:val="21"/>
        </w:rPr>
        <w:t xml:space="preserve"> of ER stress in the pancreatic β</w:t>
      </w:r>
      <w:r w:rsidRPr="0064640C">
        <w:rPr>
          <w:rFonts w:ascii="Arial" w:eastAsia="Arial" w:hAnsi="Arial" w:cs="Arial"/>
          <w:bCs/>
          <w:sz w:val="21"/>
          <w:szCs w:val="21"/>
          <w:highlight w:val="white"/>
        </w:rPr>
        <w:t xml:space="preserve"> cell</w:t>
      </w:r>
      <w:r w:rsidRPr="0064640C">
        <w:rPr>
          <w:rFonts w:ascii="Arial" w:eastAsia="Arial" w:hAnsi="Arial" w:cs="Arial"/>
          <w:bCs/>
          <w:sz w:val="21"/>
          <w:szCs w:val="21"/>
        </w:rPr>
        <w:t>s”</w:t>
      </w:r>
    </w:p>
    <w:p w14:paraId="7B6780F2" w14:textId="77777777" w:rsidR="00563938" w:rsidRPr="00172A84" w:rsidRDefault="00563938" w:rsidP="0010052D">
      <w:pPr>
        <w:tabs>
          <w:tab w:val="left" w:pos="720"/>
        </w:tabs>
        <w:ind w:left="576"/>
        <w:jc w:val="both"/>
        <w:rPr>
          <w:rFonts w:ascii="Arial" w:hAnsi="Arial" w:cs="Arial"/>
          <w:bCs/>
          <w:sz w:val="21"/>
          <w:szCs w:val="21"/>
        </w:rPr>
      </w:pPr>
      <w:r w:rsidRPr="00172A84">
        <w:rPr>
          <w:rFonts w:ascii="Arial" w:hAnsi="Arial" w:cs="Arial"/>
          <w:bCs/>
          <w:sz w:val="21"/>
          <w:szCs w:val="21"/>
        </w:rPr>
        <w:t>NATIONAL</w:t>
      </w:r>
    </w:p>
    <w:p w14:paraId="4CCAABFD" w14:textId="77777777" w:rsidR="00563938" w:rsidRPr="0064640C" w:rsidRDefault="00563938" w:rsidP="0010052D">
      <w:pPr>
        <w:tabs>
          <w:tab w:val="left" w:pos="1980"/>
          <w:tab w:val="left" w:pos="4950"/>
        </w:tabs>
        <w:ind w:left="576"/>
        <w:rPr>
          <w:rFonts w:ascii="Arial" w:hAnsi="Arial" w:cs="Arial"/>
          <w:b/>
          <w:sz w:val="21"/>
          <w:szCs w:val="21"/>
        </w:rPr>
      </w:pPr>
    </w:p>
    <w:p w14:paraId="1634EE4A" w14:textId="77777777" w:rsidR="00042346" w:rsidRDefault="00042346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proofErr w:type="spellStart"/>
      <w:r>
        <w:rPr>
          <w:rFonts w:ascii="Arial" w:hAnsi="Arial" w:cs="Arial"/>
          <w:bCs/>
          <w:sz w:val="21"/>
          <w:szCs w:val="21"/>
        </w:rPr>
        <w:t>Scienc-Ome</w:t>
      </w:r>
      <w:proofErr w:type="spellEnd"/>
      <w:r>
        <w:rPr>
          <w:rFonts w:ascii="Arial" w:hAnsi="Arial" w:cs="Arial"/>
          <w:bCs/>
          <w:sz w:val="21"/>
          <w:szCs w:val="21"/>
        </w:rPr>
        <w:t xml:space="preserve"> Online Forum</w:t>
      </w:r>
      <w:r w:rsidR="007D0096">
        <w:rPr>
          <w:rFonts w:ascii="Arial" w:hAnsi="Arial" w:cs="Arial"/>
          <w:bCs/>
          <w:sz w:val="21"/>
          <w:szCs w:val="21"/>
        </w:rPr>
        <w:t>.</w:t>
      </w:r>
      <w:r w:rsidR="00A8797C">
        <w:rPr>
          <w:rFonts w:ascii="Arial" w:hAnsi="Arial" w:cs="Arial"/>
          <w:bCs/>
          <w:sz w:val="21"/>
          <w:szCs w:val="21"/>
        </w:rPr>
        <w:t xml:space="preserve"> </w:t>
      </w:r>
      <w:r w:rsidR="00A8797C" w:rsidRPr="0064640C">
        <w:rPr>
          <w:rFonts w:ascii="Arial" w:hAnsi="Arial" w:cs="Arial"/>
          <w:sz w:val="21"/>
          <w:szCs w:val="21"/>
        </w:rPr>
        <w:t xml:space="preserve"> (Held online due to COVID19)</w:t>
      </w:r>
      <w:r w:rsidR="00A8797C" w:rsidRPr="00A8797C">
        <w:rPr>
          <w:rFonts w:ascii="Arial" w:hAnsi="Arial" w:cs="Arial"/>
          <w:bCs/>
          <w:sz w:val="21"/>
          <w:szCs w:val="21"/>
        </w:rPr>
        <w:t xml:space="preserve"> </w:t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>
        <w:rPr>
          <w:rFonts w:ascii="Arial" w:hAnsi="Arial" w:cs="Arial"/>
          <w:bCs/>
          <w:sz w:val="21"/>
          <w:szCs w:val="21"/>
        </w:rPr>
        <w:t xml:space="preserve">                      </w:t>
      </w:r>
      <w:r w:rsidR="00A8797C" w:rsidRPr="0064640C">
        <w:rPr>
          <w:rFonts w:ascii="Arial" w:hAnsi="Arial" w:cs="Arial"/>
          <w:bCs/>
          <w:sz w:val="21"/>
          <w:szCs w:val="21"/>
        </w:rPr>
        <w:t>20</w:t>
      </w:r>
      <w:r w:rsidR="00A8797C">
        <w:rPr>
          <w:rFonts w:ascii="Arial" w:hAnsi="Arial" w:cs="Arial"/>
          <w:bCs/>
          <w:sz w:val="21"/>
          <w:szCs w:val="21"/>
        </w:rPr>
        <w:t>21</w:t>
      </w:r>
    </w:p>
    <w:p w14:paraId="07A65D82" w14:textId="77777777" w:rsidR="00213DD4" w:rsidRPr="00213DD4" w:rsidRDefault="00213DD4" w:rsidP="0010052D">
      <w:pPr>
        <w:pStyle w:val="ListParagraph"/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“100 years of insulin special lecture: The wave of Insulin”</w:t>
      </w:r>
      <w:r>
        <w:rPr>
          <w:rFonts w:ascii="Arial" w:hAnsi="Arial" w:cs="Arial"/>
          <w:bCs/>
          <w:sz w:val="21"/>
          <w:szCs w:val="21"/>
        </w:rPr>
        <w:br/>
      </w:r>
    </w:p>
    <w:p w14:paraId="145E08CA" w14:textId="77777777" w:rsidR="00213DD4" w:rsidRPr="00213DD4" w:rsidRDefault="00042346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Microsoft Program Users Forum</w:t>
      </w:r>
      <w:r w:rsidR="007D0096">
        <w:rPr>
          <w:rFonts w:ascii="Arial" w:hAnsi="Arial" w:cs="Arial"/>
          <w:bCs/>
          <w:sz w:val="21"/>
          <w:szCs w:val="21"/>
        </w:rPr>
        <w:t>.</w:t>
      </w:r>
      <w:r>
        <w:rPr>
          <w:rFonts w:ascii="Arial" w:hAnsi="Arial" w:cs="Arial"/>
          <w:bCs/>
          <w:sz w:val="21"/>
          <w:szCs w:val="21"/>
        </w:rPr>
        <w:t xml:space="preserve"> </w:t>
      </w:r>
      <w:r w:rsidR="00A8797C" w:rsidRPr="0064640C">
        <w:rPr>
          <w:rFonts w:ascii="Arial" w:hAnsi="Arial" w:cs="Arial"/>
          <w:sz w:val="21"/>
          <w:szCs w:val="21"/>
        </w:rPr>
        <w:t xml:space="preserve"> (Held online due to COVID19)</w:t>
      </w:r>
      <w:r w:rsidR="00A8797C" w:rsidRPr="00A8797C">
        <w:rPr>
          <w:rFonts w:ascii="Arial" w:hAnsi="Arial" w:cs="Arial"/>
          <w:bCs/>
          <w:sz w:val="21"/>
          <w:szCs w:val="21"/>
        </w:rPr>
        <w:t xml:space="preserve"> </w:t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 w:rsidRPr="0064640C">
        <w:rPr>
          <w:rFonts w:ascii="Arial" w:hAnsi="Arial" w:cs="Arial"/>
          <w:bCs/>
          <w:sz w:val="21"/>
          <w:szCs w:val="21"/>
        </w:rPr>
        <w:tab/>
      </w:r>
      <w:r w:rsidR="00A8797C">
        <w:rPr>
          <w:rFonts w:ascii="Arial" w:hAnsi="Arial" w:cs="Arial"/>
          <w:bCs/>
          <w:sz w:val="21"/>
          <w:szCs w:val="21"/>
        </w:rPr>
        <w:t xml:space="preserve">          </w:t>
      </w:r>
      <w:r w:rsidR="00A8797C" w:rsidRPr="0064640C">
        <w:rPr>
          <w:rFonts w:ascii="Arial" w:hAnsi="Arial" w:cs="Arial"/>
          <w:bCs/>
          <w:sz w:val="21"/>
          <w:szCs w:val="21"/>
        </w:rPr>
        <w:t>20</w:t>
      </w:r>
      <w:r w:rsidR="00A8797C">
        <w:rPr>
          <w:rFonts w:ascii="Arial" w:hAnsi="Arial" w:cs="Arial"/>
          <w:bCs/>
          <w:sz w:val="21"/>
          <w:szCs w:val="21"/>
        </w:rPr>
        <w:t>21</w:t>
      </w:r>
      <w:r>
        <w:rPr>
          <w:rFonts w:ascii="Arial" w:hAnsi="Arial" w:cs="Arial"/>
          <w:bCs/>
          <w:sz w:val="21"/>
          <w:szCs w:val="21"/>
        </w:rPr>
        <w:br/>
      </w:r>
      <w:r w:rsidR="00213DD4" w:rsidRPr="00213DD4">
        <w:rPr>
          <w:rFonts w:ascii="Arial" w:hAnsi="Arial" w:cs="Arial"/>
          <w:bCs/>
          <w:sz w:val="21"/>
          <w:szCs w:val="21"/>
        </w:rPr>
        <w:t>“100 years of insulin special lecture</w:t>
      </w:r>
      <w:r w:rsidR="00213DD4">
        <w:rPr>
          <w:rFonts w:ascii="Arial" w:hAnsi="Arial" w:cs="Arial"/>
          <w:bCs/>
          <w:sz w:val="21"/>
          <w:szCs w:val="21"/>
        </w:rPr>
        <w:t>: The voice of cells”</w:t>
      </w:r>
    </w:p>
    <w:p w14:paraId="7683E893" w14:textId="77777777" w:rsidR="00213DD4" w:rsidRDefault="00213DD4" w:rsidP="0010052D">
      <w:pPr>
        <w:pStyle w:val="ListParagraph"/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</w:p>
    <w:p w14:paraId="3D7E3C46" w14:textId="77777777" w:rsidR="00563938" w:rsidRPr="0064640C" w:rsidRDefault="00E53DFB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sz w:val="21"/>
          <w:szCs w:val="21"/>
        </w:rPr>
        <w:t>*</w:t>
      </w:r>
      <w:r w:rsidR="00563938" w:rsidRPr="0064640C">
        <w:rPr>
          <w:rFonts w:ascii="Arial" w:hAnsi="Arial" w:cs="Arial"/>
          <w:bCs/>
          <w:sz w:val="21"/>
          <w:szCs w:val="21"/>
        </w:rPr>
        <w:t xml:space="preserve">Sanofi DM Expert Meeting, Yokohama, Japan </w:t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563938" w:rsidRPr="0064640C">
        <w:rPr>
          <w:rFonts w:ascii="Arial" w:hAnsi="Arial" w:cs="Arial"/>
          <w:bCs/>
          <w:sz w:val="21"/>
          <w:szCs w:val="21"/>
        </w:rPr>
        <w:tab/>
      </w:r>
      <w:r w:rsidR="000F0C0D">
        <w:rPr>
          <w:rFonts w:ascii="Arial" w:hAnsi="Arial" w:cs="Arial"/>
          <w:bCs/>
          <w:sz w:val="21"/>
          <w:szCs w:val="21"/>
        </w:rPr>
        <w:t xml:space="preserve">          </w:t>
      </w:r>
      <w:r w:rsidR="00563938" w:rsidRPr="0064640C">
        <w:rPr>
          <w:rFonts w:ascii="Arial" w:hAnsi="Arial" w:cs="Arial"/>
          <w:bCs/>
          <w:sz w:val="21"/>
          <w:szCs w:val="21"/>
        </w:rPr>
        <w:t>2019</w:t>
      </w:r>
    </w:p>
    <w:p w14:paraId="2EDB206C" w14:textId="77777777" w:rsidR="00563938" w:rsidRDefault="00563938" w:rsidP="0010052D">
      <w:pPr>
        <w:pStyle w:val="ListParagraph"/>
        <w:spacing w:line="240" w:lineRule="auto"/>
        <w:ind w:left="576"/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“Impaired SOCE and STIM1 Loss Increased ER Stress in the Diabetic β cell”</w:t>
      </w:r>
    </w:p>
    <w:p w14:paraId="2777A4A8" w14:textId="77777777" w:rsidR="00213DD4" w:rsidRPr="0064640C" w:rsidRDefault="00213DD4" w:rsidP="0010052D">
      <w:pPr>
        <w:pStyle w:val="ListParagraph"/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</w:p>
    <w:p w14:paraId="33F47735" w14:textId="77777777" w:rsidR="00563938" w:rsidRPr="0064640C" w:rsidRDefault="00E53DFB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="00563938" w:rsidRPr="0064640C">
        <w:rPr>
          <w:rFonts w:ascii="Arial" w:hAnsi="Arial" w:cs="Arial"/>
          <w:sz w:val="21"/>
          <w:szCs w:val="21"/>
        </w:rPr>
        <w:t xml:space="preserve">Tohoku Forum of Creativity, Sendai, Japan </w:t>
      </w:r>
      <w:r w:rsidR="00563938" w:rsidRPr="0064640C">
        <w:rPr>
          <w:rFonts w:ascii="Arial" w:hAnsi="Arial" w:cs="Arial"/>
          <w:sz w:val="21"/>
          <w:szCs w:val="21"/>
        </w:rPr>
        <w:tab/>
      </w:r>
      <w:r w:rsidR="00563938" w:rsidRPr="0064640C">
        <w:rPr>
          <w:rFonts w:ascii="Arial" w:hAnsi="Arial" w:cs="Arial"/>
          <w:sz w:val="21"/>
          <w:szCs w:val="21"/>
        </w:rPr>
        <w:tab/>
      </w:r>
      <w:r w:rsidR="00563938" w:rsidRPr="0064640C">
        <w:rPr>
          <w:rFonts w:ascii="Arial" w:hAnsi="Arial" w:cs="Arial"/>
          <w:sz w:val="21"/>
          <w:szCs w:val="21"/>
        </w:rPr>
        <w:tab/>
      </w:r>
      <w:r w:rsidR="00563938" w:rsidRPr="0064640C">
        <w:rPr>
          <w:rFonts w:ascii="Arial" w:hAnsi="Arial" w:cs="Arial"/>
          <w:sz w:val="21"/>
          <w:szCs w:val="21"/>
        </w:rPr>
        <w:tab/>
        <w:t xml:space="preserve">                                      </w:t>
      </w:r>
      <w:r w:rsidR="000F0C0D">
        <w:rPr>
          <w:rFonts w:ascii="Arial" w:hAnsi="Arial" w:cs="Arial"/>
          <w:sz w:val="21"/>
          <w:szCs w:val="21"/>
        </w:rPr>
        <w:t xml:space="preserve">      </w:t>
      </w:r>
      <w:r w:rsidR="00563938" w:rsidRPr="0064640C">
        <w:rPr>
          <w:rFonts w:ascii="Arial" w:hAnsi="Arial" w:cs="Arial"/>
          <w:sz w:val="21"/>
          <w:szCs w:val="21"/>
        </w:rPr>
        <w:t xml:space="preserve"> </w:t>
      </w:r>
      <w:r w:rsidR="000F0C0D">
        <w:rPr>
          <w:rFonts w:ascii="Arial" w:hAnsi="Arial" w:cs="Arial"/>
          <w:sz w:val="21"/>
          <w:szCs w:val="21"/>
        </w:rPr>
        <w:t xml:space="preserve">  </w:t>
      </w:r>
      <w:r w:rsidR="00563938" w:rsidRPr="0064640C">
        <w:rPr>
          <w:rFonts w:ascii="Arial" w:hAnsi="Arial" w:cs="Arial"/>
          <w:sz w:val="21"/>
          <w:szCs w:val="21"/>
        </w:rPr>
        <w:t>2017</w:t>
      </w:r>
    </w:p>
    <w:p w14:paraId="448DEC3E" w14:textId="77777777" w:rsidR="00563938" w:rsidRDefault="00563938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“</w:t>
      </w:r>
      <w:r w:rsidRPr="0064640C">
        <w:rPr>
          <w:rFonts w:ascii="Arial" w:eastAsia="Arial" w:hAnsi="Arial" w:cs="Arial"/>
          <w:sz w:val="21"/>
          <w:szCs w:val="21"/>
        </w:rPr>
        <w:t>A Role for Altered SOCE and ER Ca</w:t>
      </w:r>
      <w:r w:rsidRPr="0064640C">
        <w:rPr>
          <w:rFonts w:ascii="Arial" w:eastAsia="Arial" w:hAnsi="Arial" w:cs="Arial"/>
          <w:sz w:val="21"/>
          <w:szCs w:val="21"/>
          <w:vertAlign w:val="superscript"/>
        </w:rPr>
        <w:t>2+</w:t>
      </w:r>
      <w:r w:rsidRPr="0064640C">
        <w:rPr>
          <w:rFonts w:ascii="Arial" w:eastAsia="Arial" w:hAnsi="Arial" w:cs="Arial"/>
          <w:sz w:val="21"/>
          <w:szCs w:val="21"/>
        </w:rPr>
        <w:t xml:space="preserve"> Homeostasis in the pancreatic β</w:t>
      </w:r>
      <w:r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</w:t>
      </w:r>
      <w:r w:rsidRPr="0064640C">
        <w:rPr>
          <w:rFonts w:ascii="Arial" w:eastAsia="Arial" w:hAnsi="Arial" w:cs="Arial"/>
          <w:sz w:val="21"/>
          <w:szCs w:val="21"/>
        </w:rPr>
        <w:t>s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”</w:t>
      </w:r>
    </w:p>
    <w:p w14:paraId="13ACE503" w14:textId="77777777" w:rsidR="00213DD4" w:rsidRPr="00213DD4" w:rsidRDefault="00213DD4" w:rsidP="0010052D">
      <w:pPr>
        <w:pStyle w:val="ListParagraph"/>
        <w:spacing w:line="240" w:lineRule="auto"/>
        <w:ind w:left="576"/>
        <w:rPr>
          <w:rFonts w:ascii="Arial" w:eastAsia="Arial" w:hAnsi="Arial" w:cs="Arial"/>
          <w:sz w:val="21"/>
          <w:szCs w:val="21"/>
        </w:rPr>
      </w:pPr>
    </w:p>
    <w:p w14:paraId="6ADA5970" w14:textId="77777777" w:rsidR="00563938" w:rsidRPr="0064640C" w:rsidRDefault="00E53DFB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Cs/>
          <w:iCs/>
          <w:sz w:val="21"/>
          <w:szCs w:val="21"/>
        </w:rPr>
        <w:t>*</w:t>
      </w:r>
      <w:r w:rsidR="00563938" w:rsidRPr="0064640C">
        <w:rPr>
          <w:rFonts w:ascii="Arial" w:hAnsi="Arial" w:cs="Arial"/>
          <w:bCs/>
          <w:iCs/>
          <w:sz w:val="21"/>
          <w:szCs w:val="21"/>
        </w:rPr>
        <w:t xml:space="preserve">UJA Forum at </w:t>
      </w:r>
      <w:r w:rsidR="00563938" w:rsidRPr="0064640C">
        <w:rPr>
          <w:rFonts w:ascii="Arial" w:hAnsi="Arial" w:cs="Arial"/>
          <w:bCs/>
          <w:iCs/>
          <w:color w:val="000000"/>
          <w:sz w:val="21"/>
          <w:szCs w:val="21"/>
        </w:rPr>
        <w:t>Annual meeting of the Molecular Biology Society, Yokohama, Japan</w:t>
      </w:r>
      <w:r w:rsidR="00563938" w:rsidRPr="0064640C">
        <w:rPr>
          <w:rFonts w:ascii="Arial" w:hAnsi="Arial" w:cs="Arial"/>
          <w:sz w:val="21"/>
          <w:szCs w:val="21"/>
        </w:rPr>
        <w:t xml:space="preserve">                       </w:t>
      </w:r>
      <w:r w:rsidR="000F0C0D">
        <w:rPr>
          <w:rFonts w:ascii="Arial" w:hAnsi="Arial" w:cs="Arial"/>
          <w:sz w:val="21"/>
          <w:szCs w:val="21"/>
        </w:rPr>
        <w:t xml:space="preserve">  </w:t>
      </w:r>
      <w:r w:rsidR="00563938" w:rsidRPr="0064640C">
        <w:rPr>
          <w:rFonts w:ascii="Arial" w:hAnsi="Arial" w:cs="Arial"/>
          <w:sz w:val="21"/>
          <w:szCs w:val="21"/>
        </w:rPr>
        <w:t>2014</w:t>
      </w:r>
    </w:p>
    <w:p w14:paraId="55A6041D" w14:textId="77777777" w:rsidR="00563938" w:rsidRDefault="00563938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“</w:t>
      </w:r>
      <w:r w:rsidRPr="0064640C">
        <w:rPr>
          <w:rFonts w:ascii="Arial" w:eastAsia="Arial" w:hAnsi="Arial" w:cs="Arial"/>
          <w:sz w:val="21"/>
          <w:szCs w:val="21"/>
        </w:rPr>
        <w:t>Introduction to study abroad, study diabetes, and the pancreatic β</w:t>
      </w:r>
      <w:r w:rsidRPr="0064640C">
        <w:rPr>
          <w:rFonts w:ascii="Arial" w:eastAsia="Arial" w:hAnsi="Arial" w:cs="Arial"/>
          <w:sz w:val="21"/>
          <w:szCs w:val="21"/>
          <w:highlight w:val="white"/>
        </w:rPr>
        <w:t xml:space="preserve"> cell</w:t>
      </w:r>
      <w:r w:rsidRPr="0064640C">
        <w:rPr>
          <w:rFonts w:ascii="Arial" w:eastAsia="Arial" w:hAnsi="Arial" w:cs="Arial"/>
          <w:sz w:val="21"/>
          <w:szCs w:val="21"/>
        </w:rPr>
        <w:t>s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”</w:t>
      </w:r>
    </w:p>
    <w:p w14:paraId="5CF8B210" w14:textId="77777777" w:rsidR="00172A84" w:rsidRPr="00172A84" w:rsidRDefault="00172A84" w:rsidP="0010052D">
      <w:pPr>
        <w:tabs>
          <w:tab w:val="left" w:pos="720"/>
        </w:tabs>
        <w:ind w:left="576"/>
        <w:jc w:val="both"/>
        <w:rPr>
          <w:rFonts w:ascii="Arial" w:hAnsi="Arial" w:cs="Arial"/>
          <w:bCs/>
          <w:sz w:val="21"/>
          <w:szCs w:val="21"/>
        </w:rPr>
      </w:pPr>
      <w:r w:rsidRPr="00172A84">
        <w:rPr>
          <w:rFonts w:ascii="Arial" w:hAnsi="Arial" w:cs="Arial"/>
          <w:bCs/>
          <w:sz w:val="21"/>
          <w:szCs w:val="21"/>
        </w:rPr>
        <w:t xml:space="preserve">INTERNATIONAL </w:t>
      </w:r>
    </w:p>
    <w:p w14:paraId="4BD3EE5F" w14:textId="77777777" w:rsidR="00172A84" w:rsidRDefault="00172A84" w:rsidP="0010052D">
      <w:pPr>
        <w:pStyle w:val="ListParagraph"/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</w:p>
    <w:p w14:paraId="1C6C9532" w14:textId="77777777" w:rsidR="0021684B" w:rsidRPr="003C65BE" w:rsidRDefault="0021684B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 w:rsidRPr="003C65BE">
        <w:rPr>
          <w:rFonts w:ascii="Arial" w:hAnsi="Arial" w:cs="Arial"/>
          <w:bCs/>
          <w:sz w:val="21"/>
          <w:szCs w:val="21"/>
        </w:rPr>
        <w:t xml:space="preserve">Life Science Seminar, Fukuoka Institute of Technology, Fukuoka, Japan </w:t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  <w:t xml:space="preserve">                      2023</w:t>
      </w:r>
    </w:p>
    <w:p w14:paraId="0CA45B1C" w14:textId="77777777" w:rsidR="0021684B" w:rsidRDefault="0021684B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>
        <w:rPr>
          <w:rFonts w:ascii="Arial" w:eastAsia="Arial" w:hAnsi="Arial" w:cs="Arial"/>
          <w:bCs/>
          <w:sz w:val="21"/>
          <w:szCs w:val="21"/>
        </w:rPr>
        <w:t xml:space="preserve">Diversity and Energy of the </w:t>
      </w:r>
      <w:r w:rsidR="003C65BE">
        <w:rPr>
          <w:rFonts w:ascii="Arial" w:eastAsia="Arial" w:hAnsi="Arial" w:cs="Arial"/>
          <w:bCs/>
          <w:sz w:val="21"/>
          <w:szCs w:val="21"/>
        </w:rPr>
        <w:t>C</w:t>
      </w:r>
      <w:r>
        <w:rPr>
          <w:rFonts w:ascii="Arial" w:eastAsia="Arial" w:hAnsi="Arial" w:cs="Arial"/>
          <w:bCs/>
          <w:sz w:val="21"/>
          <w:szCs w:val="21"/>
        </w:rPr>
        <w:t>ells</w:t>
      </w:r>
      <w:r w:rsidRPr="0064640C">
        <w:rPr>
          <w:rFonts w:ascii="Arial" w:eastAsia="Arial" w:hAnsi="Arial" w:cs="Arial"/>
          <w:bCs/>
          <w:sz w:val="21"/>
          <w:szCs w:val="21"/>
        </w:rPr>
        <w:t>”</w:t>
      </w:r>
    </w:p>
    <w:p w14:paraId="184800A4" w14:textId="77777777" w:rsidR="0021684B" w:rsidRPr="0064640C" w:rsidRDefault="0021684B" w:rsidP="0010052D">
      <w:pPr>
        <w:pStyle w:val="ListParagraph"/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</w:p>
    <w:p w14:paraId="1D4D4149" w14:textId="77777777" w:rsidR="0021684B" w:rsidRPr="003C65BE" w:rsidRDefault="003C65BE" w:rsidP="0010052D">
      <w:pPr>
        <w:pStyle w:val="ListParagraph"/>
        <w:numPr>
          <w:ilvl w:val="0"/>
          <w:numId w:val="14"/>
        </w:numPr>
        <w:shd w:val="clear" w:color="auto" w:fill="FFFFFF"/>
        <w:spacing w:line="240" w:lineRule="auto"/>
        <w:ind w:left="576"/>
        <w:outlineLvl w:val="2"/>
        <w:rPr>
          <w:rFonts w:ascii="Arial" w:hAnsi="Arial" w:cs="Arial"/>
          <w:color w:val="333333"/>
        </w:rPr>
      </w:pPr>
      <w:r w:rsidRPr="003C65BE">
        <w:rPr>
          <w:rFonts w:ascii="Arial" w:hAnsi="Arial" w:cs="Arial"/>
          <w:color w:val="333333"/>
        </w:rPr>
        <w:t>IRCMS symposium "Rise of Diversity in Science" </w:t>
      </w:r>
      <w:r>
        <w:rPr>
          <w:rFonts w:ascii="Arial" w:hAnsi="Arial" w:cs="Arial"/>
          <w:bCs/>
        </w:rPr>
        <w:t>IRCM, Kumamoto</w:t>
      </w:r>
      <w:r w:rsidR="0021684B" w:rsidRPr="003C65BE">
        <w:rPr>
          <w:rFonts w:ascii="Arial" w:hAnsi="Arial" w:cs="Arial"/>
          <w:bCs/>
        </w:rPr>
        <w:t xml:space="preserve"> University, Japan </w:t>
      </w:r>
      <w:r w:rsidR="0021684B" w:rsidRPr="003C65BE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</w:t>
      </w:r>
      <w:r w:rsidR="0021684B" w:rsidRPr="003C65BE">
        <w:rPr>
          <w:rFonts w:ascii="Arial" w:hAnsi="Arial" w:cs="Arial"/>
          <w:bCs/>
        </w:rPr>
        <w:t>2023</w:t>
      </w:r>
    </w:p>
    <w:p w14:paraId="37CE5FB7" w14:textId="77777777" w:rsidR="0021684B" w:rsidRPr="003C65BE" w:rsidRDefault="0021684B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lastRenderedPageBreak/>
        <w:t>“</w:t>
      </w:r>
      <w:r w:rsidR="003C65BE" w:rsidRPr="003C65BE">
        <w:rPr>
          <w:rFonts w:ascii="Arial" w:eastAsia="Arial" w:hAnsi="Arial" w:cs="Arial"/>
          <w:bCs/>
          <w:sz w:val="21"/>
          <w:szCs w:val="21"/>
        </w:rPr>
        <w:t>STIM1 Maintains β Cell Identity and Function in Female Mice through Preservation of GPER1 signaling”</w:t>
      </w:r>
      <w:r w:rsidRPr="003C65BE">
        <w:rPr>
          <w:rFonts w:ascii="Arial" w:eastAsia="Arial" w:hAnsi="Arial" w:cs="Arial"/>
          <w:bCs/>
          <w:sz w:val="21"/>
          <w:szCs w:val="21"/>
        </w:rPr>
        <w:br/>
      </w:r>
    </w:p>
    <w:p w14:paraId="033AD34A" w14:textId="77777777" w:rsidR="0021684B" w:rsidRPr="003C65BE" w:rsidRDefault="003C65BE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>
        <w:rPr>
          <w:rFonts w:ascii="Arial" w:hAnsi="Arial" w:cs="Arial"/>
          <w:bCs/>
          <w:sz w:val="21"/>
          <w:szCs w:val="21"/>
        </w:rPr>
        <w:t>Research</w:t>
      </w:r>
      <w:r w:rsidR="0021684B" w:rsidRPr="003C65BE">
        <w:rPr>
          <w:rFonts w:ascii="Arial" w:hAnsi="Arial" w:cs="Arial"/>
          <w:bCs/>
          <w:sz w:val="21"/>
          <w:szCs w:val="21"/>
        </w:rPr>
        <w:t xml:space="preserve"> Science Seminar, </w:t>
      </w:r>
      <w:r>
        <w:rPr>
          <w:rFonts w:ascii="Arial" w:hAnsi="Arial" w:cs="Arial"/>
          <w:bCs/>
          <w:sz w:val="21"/>
          <w:szCs w:val="21"/>
        </w:rPr>
        <w:t>Kumamoto</w:t>
      </w:r>
      <w:r w:rsidR="0021684B" w:rsidRPr="003C65BE">
        <w:rPr>
          <w:rFonts w:ascii="Arial" w:hAnsi="Arial" w:cs="Arial"/>
          <w:bCs/>
          <w:sz w:val="21"/>
          <w:szCs w:val="21"/>
        </w:rPr>
        <w:t xml:space="preserve"> University, </w:t>
      </w:r>
      <w:r>
        <w:rPr>
          <w:rFonts w:ascii="Arial" w:hAnsi="Arial" w:cs="Arial"/>
          <w:bCs/>
          <w:sz w:val="21"/>
          <w:szCs w:val="21"/>
        </w:rPr>
        <w:t>Kumamoto</w:t>
      </w:r>
      <w:r w:rsidR="0021684B" w:rsidRPr="003C65BE">
        <w:rPr>
          <w:rFonts w:ascii="Arial" w:hAnsi="Arial" w:cs="Arial"/>
          <w:bCs/>
          <w:sz w:val="21"/>
          <w:szCs w:val="21"/>
        </w:rPr>
        <w:t xml:space="preserve">, Japan </w:t>
      </w:r>
      <w:r w:rsidR="0021684B" w:rsidRPr="003C65BE">
        <w:rPr>
          <w:rFonts w:ascii="Arial" w:hAnsi="Arial" w:cs="Arial"/>
          <w:bCs/>
          <w:sz w:val="21"/>
          <w:szCs w:val="21"/>
        </w:rPr>
        <w:tab/>
      </w:r>
      <w:r w:rsidR="0021684B" w:rsidRPr="003C65BE">
        <w:rPr>
          <w:rFonts w:ascii="Arial" w:hAnsi="Arial" w:cs="Arial"/>
          <w:bCs/>
          <w:sz w:val="21"/>
          <w:szCs w:val="21"/>
        </w:rPr>
        <w:tab/>
      </w:r>
      <w:r w:rsidR="0021684B" w:rsidRPr="003C65BE">
        <w:rPr>
          <w:rFonts w:ascii="Arial" w:hAnsi="Arial" w:cs="Arial"/>
          <w:bCs/>
          <w:sz w:val="21"/>
          <w:szCs w:val="21"/>
        </w:rPr>
        <w:tab/>
        <w:t xml:space="preserve">          2023</w:t>
      </w:r>
    </w:p>
    <w:p w14:paraId="02C86F44" w14:textId="77777777" w:rsidR="0021684B" w:rsidRPr="003C65BE" w:rsidRDefault="0021684B" w:rsidP="0010052D">
      <w:pPr>
        <w:pStyle w:val="ListParagraph"/>
        <w:spacing w:line="240" w:lineRule="auto"/>
        <w:ind w:left="576"/>
        <w:rPr>
          <w:rFonts w:ascii="Arial" w:eastAsia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 w:rsidR="003C65BE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Diversity in Science from ER calcium homeostasis study</w:t>
      </w:r>
      <w:r w:rsidR="003C65BE" w:rsidRPr="003C65BE">
        <w:rPr>
          <w:rFonts w:ascii="Arial" w:eastAsia="Arial" w:hAnsi="Arial" w:cs="Arial"/>
          <w:bCs/>
          <w:sz w:val="21"/>
          <w:szCs w:val="21"/>
        </w:rPr>
        <w:t>”</w:t>
      </w:r>
      <w:r w:rsidRPr="003C65BE">
        <w:rPr>
          <w:rFonts w:ascii="Arial" w:eastAsia="Arial" w:hAnsi="Arial" w:cs="Arial"/>
          <w:bCs/>
          <w:sz w:val="21"/>
          <w:szCs w:val="21"/>
        </w:rPr>
        <w:br/>
      </w:r>
    </w:p>
    <w:p w14:paraId="5E612BB7" w14:textId="77777777" w:rsidR="00172A84" w:rsidRPr="003C65BE" w:rsidRDefault="00172A84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jc w:val="both"/>
        <w:rPr>
          <w:rFonts w:ascii="Arial" w:hAnsi="Arial" w:cs="Arial"/>
          <w:bCs/>
          <w:sz w:val="21"/>
          <w:szCs w:val="21"/>
        </w:rPr>
      </w:pPr>
      <w:r w:rsidRPr="003C65BE">
        <w:rPr>
          <w:rFonts w:ascii="Arial" w:hAnsi="Arial" w:cs="Arial"/>
          <w:bCs/>
          <w:sz w:val="21"/>
          <w:szCs w:val="21"/>
        </w:rPr>
        <w:t xml:space="preserve">Life Science Seminar, Toyo University, Itakura, Japan </w:t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  <w:t xml:space="preserve">          2019</w:t>
      </w:r>
    </w:p>
    <w:p w14:paraId="50D6FC2B" w14:textId="77777777" w:rsidR="00172A84" w:rsidRPr="0064640C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proofErr w:type="spellStart"/>
      <w:r w:rsidRPr="0064640C">
        <w:rPr>
          <w:rFonts w:ascii="Arial" w:eastAsia="Arial" w:hAnsi="Arial" w:cs="Arial"/>
          <w:bCs/>
          <w:sz w:val="21"/>
          <w:szCs w:val="21"/>
        </w:rPr>
        <w:t>STIMulation</w:t>
      </w:r>
      <w:proofErr w:type="spellEnd"/>
      <w:r w:rsidRPr="0064640C">
        <w:rPr>
          <w:rFonts w:ascii="Arial" w:eastAsia="Arial" w:hAnsi="Arial" w:cs="Arial"/>
          <w:bCs/>
          <w:sz w:val="21"/>
          <w:szCs w:val="21"/>
        </w:rPr>
        <w:t xml:space="preserve"> of ER stress in the pancreatic β</w:t>
      </w:r>
      <w:r w:rsidRPr="0064640C">
        <w:rPr>
          <w:rFonts w:ascii="Arial" w:eastAsia="Arial" w:hAnsi="Arial" w:cs="Arial"/>
          <w:bCs/>
          <w:sz w:val="21"/>
          <w:szCs w:val="21"/>
          <w:highlight w:val="white"/>
        </w:rPr>
        <w:t xml:space="preserve"> cell</w:t>
      </w:r>
      <w:r w:rsidRPr="0064640C">
        <w:rPr>
          <w:rFonts w:ascii="Arial" w:eastAsia="Arial" w:hAnsi="Arial" w:cs="Arial"/>
          <w:bCs/>
          <w:sz w:val="21"/>
          <w:szCs w:val="21"/>
        </w:rPr>
        <w:t>s”</w:t>
      </w:r>
    </w:p>
    <w:p w14:paraId="6294D702" w14:textId="77777777" w:rsidR="00172A84" w:rsidRPr="0064640C" w:rsidRDefault="00172A84" w:rsidP="0010052D">
      <w:pPr>
        <w:pStyle w:val="ListParagraph"/>
        <w:tabs>
          <w:tab w:val="left" w:pos="720"/>
        </w:tabs>
        <w:spacing w:line="240" w:lineRule="auto"/>
        <w:ind w:left="576"/>
        <w:rPr>
          <w:rFonts w:ascii="Arial" w:hAnsi="Arial" w:cs="Arial"/>
          <w:sz w:val="21"/>
          <w:szCs w:val="21"/>
        </w:rPr>
      </w:pPr>
    </w:p>
    <w:p w14:paraId="03095C52" w14:textId="77777777" w:rsidR="00172A84" w:rsidRPr="003C65BE" w:rsidRDefault="00172A84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3C65BE">
        <w:rPr>
          <w:rFonts w:ascii="Arial" w:hAnsi="Arial" w:cs="Arial"/>
          <w:sz w:val="21"/>
          <w:szCs w:val="21"/>
        </w:rPr>
        <w:t xml:space="preserve">*Tohoku University Animal Science Seminar, Sendai, Japan </w:t>
      </w:r>
      <w:r w:rsidRPr="003C65BE">
        <w:rPr>
          <w:rFonts w:ascii="Arial" w:hAnsi="Arial" w:cs="Arial"/>
          <w:sz w:val="21"/>
          <w:szCs w:val="21"/>
        </w:rPr>
        <w:tab/>
        <w:t xml:space="preserve">                                                           2014</w:t>
      </w:r>
    </w:p>
    <w:p w14:paraId="19275B2E" w14:textId="77777777" w:rsidR="00172A84" w:rsidRPr="0064640C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</w:rPr>
      </w:pP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“</w:t>
      </w:r>
      <w:r w:rsidRPr="0064640C">
        <w:rPr>
          <w:rFonts w:ascii="Arial" w:hAnsi="Arial" w:cs="Arial"/>
          <w:sz w:val="21"/>
          <w:szCs w:val="21"/>
        </w:rPr>
        <w:t xml:space="preserve">SERCA2b is a Key Regulator of Pancreatic 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β-cell Secretory Function and </w:t>
      </w:r>
    </w:p>
    <w:p w14:paraId="15E1BFB2" w14:textId="77777777" w:rsidR="00172A84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color w:val="000000"/>
          <w:sz w:val="21"/>
          <w:szCs w:val="21"/>
        </w:rPr>
        <w:t>Mitigation of Stress pathways in Diabetes Mellitus.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”</w:t>
      </w:r>
    </w:p>
    <w:p w14:paraId="1083BAD3" w14:textId="77777777" w:rsidR="00172A84" w:rsidRPr="00172A84" w:rsidRDefault="00172A84" w:rsidP="0010052D">
      <w:pPr>
        <w:pStyle w:val="ListParagraph"/>
        <w:spacing w:line="240" w:lineRule="auto"/>
        <w:ind w:left="576"/>
        <w:rPr>
          <w:rFonts w:ascii="Arial" w:eastAsia="Arial" w:hAnsi="Arial" w:cs="Arial"/>
          <w:sz w:val="21"/>
          <w:szCs w:val="21"/>
        </w:rPr>
      </w:pPr>
    </w:p>
    <w:p w14:paraId="28A2FC1B" w14:textId="77777777" w:rsidR="00172A84" w:rsidRPr="003C65BE" w:rsidRDefault="00172A84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3C65BE">
        <w:rPr>
          <w:rFonts w:ascii="Arial" w:hAnsi="Arial" w:cs="Arial"/>
          <w:sz w:val="21"/>
          <w:szCs w:val="21"/>
        </w:rPr>
        <w:t xml:space="preserve">*Cell Physiology Seminar, University of Tokyo, Tokyo, Japan </w:t>
      </w:r>
      <w:r w:rsidRPr="003C65BE">
        <w:rPr>
          <w:rFonts w:ascii="Arial" w:hAnsi="Arial" w:cs="Arial"/>
          <w:sz w:val="21"/>
          <w:szCs w:val="21"/>
        </w:rPr>
        <w:tab/>
        <w:t xml:space="preserve">                                                           2014</w:t>
      </w:r>
    </w:p>
    <w:p w14:paraId="0FAE6E47" w14:textId="77777777" w:rsidR="00172A84" w:rsidRPr="0064640C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</w:rPr>
      </w:pP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“</w:t>
      </w:r>
      <w:r w:rsidRPr="0064640C">
        <w:rPr>
          <w:rFonts w:ascii="Arial" w:hAnsi="Arial" w:cs="Arial"/>
          <w:sz w:val="21"/>
          <w:szCs w:val="21"/>
        </w:rPr>
        <w:t xml:space="preserve">SERCA2b is a Key Regulator of Pancreatic </w:t>
      </w:r>
      <w:r w:rsidRPr="0064640C">
        <w:rPr>
          <w:rFonts w:ascii="Arial" w:hAnsi="Arial" w:cs="Arial"/>
          <w:color w:val="000000"/>
          <w:sz w:val="21"/>
          <w:szCs w:val="21"/>
        </w:rPr>
        <w:t xml:space="preserve">β-cell Secretory Function and </w:t>
      </w:r>
    </w:p>
    <w:p w14:paraId="31C964CC" w14:textId="77777777" w:rsidR="00172A84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color w:val="000000"/>
          <w:sz w:val="21"/>
          <w:szCs w:val="21"/>
        </w:rPr>
        <w:t>Mitigation of Stress pathways in Diabetes Mellitus.</w:t>
      </w:r>
      <w:r w:rsidRPr="0064640C">
        <w:rPr>
          <w:rFonts w:ascii="Arial" w:hAnsi="Arial" w:cs="Arial"/>
          <w:color w:val="000000"/>
          <w:sz w:val="21"/>
          <w:szCs w:val="21"/>
          <w:shd w:val="clear" w:color="auto" w:fill="FFFFFF"/>
        </w:rPr>
        <w:t>”</w:t>
      </w:r>
    </w:p>
    <w:p w14:paraId="162CB922" w14:textId="77777777" w:rsidR="00172A84" w:rsidRPr="00172A84" w:rsidRDefault="00172A84" w:rsidP="0010052D">
      <w:pPr>
        <w:pStyle w:val="ListParagraph"/>
        <w:spacing w:line="240" w:lineRule="auto"/>
        <w:ind w:left="576"/>
        <w:rPr>
          <w:rFonts w:ascii="Arial" w:eastAsia="Arial" w:hAnsi="Arial" w:cs="Arial"/>
          <w:sz w:val="21"/>
          <w:szCs w:val="21"/>
        </w:rPr>
      </w:pPr>
    </w:p>
    <w:p w14:paraId="4CC70AB8" w14:textId="77777777" w:rsidR="00172A84" w:rsidRPr="003C65BE" w:rsidRDefault="00172A84" w:rsidP="0010052D">
      <w:pPr>
        <w:pStyle w:val="ListParagraph"/>
        <w:numPr>
          <w:ilvl w:val="0"/>
          <w:numId w:val="14"/>
        </w:numPr>
        <w:tabs>
          <w:tab w:val="left" w:pos="720"/>
        </w:tabs>
        <w:spacing w:line="240" w:lineRule="auto"/>
        <w:ind w:left="576"/>
        <w:rPr>
          <w:rFonts w:ascii="Arial" w:hAnsi="Arial" w:cs="Arial"/>
          <w:bCs/>
          <w:sz w:val="21"/>
          <w:szCs w:val="21"/>
        </w:rPr>
      </w:pPr>
      <w:r w:rsidRPr="003C65BE">
        <w:rPr>
          <w:rFonts w:ascii="Arial" w:hAnsi="Arial" w:cs="Arial"/>
          <w:bCs/>
          <w:sz w:val="21"/>
          <w:szCs w:val="21"/>
        </w:rPr>
        <w:t xml:space="preserve">*Life Science Seminar, Toyo University, Itakura, Japan </w:t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</w:r>
      <w:r w:rsidRPr="003C65BE">
        <w:rPr>
          <w:rFonts w:ascii="Arial" w:hAnsi="Arial" w:cs="Arial"/>
          <w:bCs/>
          <w:sz w:val="21"/>
          <w:szCs w:val="21"/>
        </w:rPr>
        <w:tab/>
        <w:t xml:space="preserve">          2013</w:t>
      </w:r>
    </w:p>
    <w:p w14:paraId="0AF3059F" w14:textId="77777777" w:rsidR="00172A84" w:rsidRPr="0064640C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  <w:shd w:val="clear" w:color="auto" w:fill="FFFFFF"/>
        </w:rPr>
        <w:t>“</w:t>
      </w:r>
      <w:r w:rsidRPr="0064640C">
        <w:rPr>
          <w:rFonts w:ascii="Arial" w:hAnsi="Arial" w:cs="Arial"/>
          <w:sz w:val="21"/>
          <w:szCs w:val="21"/>
        </w:rPr>
        <w:t xml:space="preserve">Rescue of SERCA2b expression improves pancreatic β cell insulin secretory function, </w:t>
      </w:r>
    </w:p>
    <w:p w14:paraId="282B50E5" w14:textId="77777777" w:rsidR="00172A84" w:rsidRPr="0064640C" w:rsidRDefault="00172A84" w:rsidP="0010052D">
      <w:pPr>
        <w:pStyle w:val="ListParagraph"/>
        <w:spacing w:line="240" w:lineRule="auto"/>
        <w:ind w:left="576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proliferation, and survival under conditions of hyperglycemic and cytokine stress.</w:t>
      </w:r>
      <w:r w:rsidRPr="0064640C">
        <w:rPr>
          <w:rFonts w:ascii="Arial" w:eastAsia="Arial" w:hAnsi="Arial" w:cs="Arial"/>
          <w:bCs/>
          <w:sz w:val="21"/>
          <w:szCs w:val="21"/>
        </w:rPr>
        <w:t>”</w:t>
      </w:r>
    </w:p>
    <w:p w14:paraId="20CB3A82" w14:textId="77777777" w:rsidR="00065A25" w:rsidRPr="0064640C" w:rsidRDefault="00563938" w:rsidP="00172A84">
      <w:pPr>
        <w:tabs>
          <w:tab w:val="left" w:pos="1980"/>
          <w:tab w:val="left" w:pos="4950"/>
        </w:tabs>
        <w:rPr>
          <w:rFonts w:ascii="Arial" w:hAnsi="Arial" w:cs="Arial"/>
          <w:b/>
          <w:bCs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br/>
      </w:r>
      <w:r w:rsidRPr="0064640C">
        <w:rPr>
          <w:rFonts w:ascii="Arial" w:hAnsi="Arial" w:cs="Arial"/>
          <w:b/>
          <w:bCs/>
          <w:sz w:val="21"/>
          <w:szCs w:val="21"/>
        </w:rPr>
        <w:br/>
      </w:r>
    </w:p>
    <w:p w14:paraId="2F90547C" w14:textId="77777777" w:rsidR="00065A25" w:rsidRPr="0064640C" w:rsidRDefault="00065A25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bCs/>
          <w:sz w:val="21"/>
          <w:szCs w:val="21"/>
          <w:u w:val="single"/>
        </w:rPr>
      </w:pPr>
      <w:r w:rsidRPr="0064640C">
        <w:rPr>
          <w:rFonts w:ascii="Arial" w:hAnsi="Arial" w:cs="Arial"/>
          <w:b/>
          <w:bCs/>
          <w:sz w:val="21"/>
          <w:szCs w:val="21"/>
          <w:u w:val="single"/>
        </w:rPr>
        <w:t>SERVICE ACTIVITIES:</w:t>
      </w:r>
    </w:p>
    <w:p w14:paraId="4F05E8EB" w14:textId="77777777" w:rsidR="00065A25" w:rsidRPr="0064640C" w:rsidRDefault="00065A25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bCs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t>UNIVERSITY SERVICE:</w:t>
      </w:r>
    </w:p>
    <w:p w14:paraId="30C57157" w14:textId="77777777" w:rsidR="000D135D" w:rsidRPr="0064640C" w:rsidRDefault="00E53DFB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t>DEPARTMENT</w:t>
      </w:r>
      <w:r w:rsidR="00E51D99" w:rsidRPr="0064640C">
        <w:rPr>
          <w:rFonts w:ascii="Arial" w:hAnsi="Arial" w:cs="Arial"/>
          <w:b/>
          <w:bCs/>
          <w:sz w:val="21"/>
          <w:szCs w:val="21"/>
        </w:rPr>
        <w:br/>
      </w:r>
      <w:r w:rsidR="000D135D" w:rsidRPr="0064640C">
        <w:rPr>
          <w:rFonts w:ascii="Arial" w:hAnsi="Arial" w:cs="Arial"/>
          <w:sz w:val="21"/>
          <w:szCs w:val="21"/>
        </w:rPr>
        <w:t>Activity</w:t>
      </w:r>
      <w:r w:rsidR="000D135D" w:rsidRPr="0064640C">
        <w:rPr>
          <w:rFonts w:ascii="Arial" w:hAnsi="Arial" w:cs="Arial"/>
          <w:sz w:val="21"/>
          <w:szCs w:val="21"/>
        </w:rPr>
        <w:tab/>
        <w:t xml:space="preserve">             Role</w:t>
      </w:r>
      <w:r w:rsidR="000D135D" w:rsidRPr="0064640C">
        <w:rPr>
          <w:rFonts w:ascii="Arial" w:hAnsi="Arial" w:cs="Arial"/>
          <w:sz w:val="21"/>
          <w:szCs w:val="21"/>
        </w:rPr>
        <w:tab/>
        <w:t>Date</w:t>
      </w:r>
    </w:p>
    <w:p w14:paraId="2199D4A6" w14:textId="77777777" w:rsidR="00981D9F" w:rsidRPr="0064640C" w:rsidRDefault="00981D9F" w:rsidP="00981D9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>
        <w:rPr>
          <w:rFonts w:ascii="Arial" w:hAnsi="Arial" w:cs="Arial"/>
          <w:sz w:val="21"/>
          <w:szCs w:val="21"/>
        </w:rPr>
        <w:t xml:space="preserve">Wells Research Center </w:t>
      </w:r>
      <w:r>
        <w:rPr>
          <w:rFonts w:ascii="Arial" w:hAnsi="Arial" w:cs="Arial"/>
          <w:sz w:val="21"/>
          <w:szCs w:val="21"/>
        </w:rPr>
        <w:br/>
        <w:t xml:space="preserve">DEI </w:t>
      </w:r>
      <w:proofErr w:type="gramStart"/>
      <w:r>
        <w:rPr>
          <w:rFonts w:ascii="Arial" w:hAnsi="Arial" w:cs="Arial"/>
          <w:sz w:val="21"/>
          <w:szCs w:val="21"/>
        </w:rPr>
        <w:t xml:space="preserve">Committee </w:t>
      </w:r>
      <w:r w:rsidRPr="0064640C">
        <w:rPr>
          <w:rFonts w:ascii="Arial" w:hAnsi="Arial" w:cs="Arial"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ab/>
      </w:r>
      <w:proofErr w:type="gramEnd"/>
      <w:r w:rsidRPr="0064640C">
        <w:rPr>
          <w:rFonts w:ascii="Arial" w:hAnsi="Arial" w:cs="Arial"/>
          <w:sz w:val="21"/>
          <w:szCs w:val="21"/>
        </w:rPr>
        <w:t xml:space="preserve">            </w:t>
      </w:r>
      <w:r>
        <w:rPr>
          <w:rFonts w:ascii="Arial" w:hAnsi="Arial" w:cs="Arial"/>
          <w:sz w:val="21"/>
          <w:szCs w:val="21"/>
        </w:rPr>
        <w:t>Committee Member</w:t>
      </w:r>
      <w:r w:rsidRPr="0064640C">
        <w:rPr>
          <w:rFonts w:ascii="Arial" w:hAnsi="Arial" w:cs="Arial"/>
          <w:sz w:val="21"/>
          <w:szCs w:val="21"/>
        </w:rPr>
        <w:tab/>
        <w:t>202</w:t>
      </w:r>
      <w:r>
        <w:rPr>
          <w:rFonts w:ascii="Arial" w:hAnsi="Arial" w:cs="Arial"/>
          <w:sz w:val="21"/>
          <w:szCs w:val="21"/>
        </w:rPr>
        <w:t>2-</w:t>
      </w:r>
      <w:r w:rsidR="003C65BE">
        <w:rPr>
          <w:rFonts w:ascii="Arial" w:hAnsi="Arial" w:cs="Arial"/>
          <w:sz w:val="21"/>
          <w:szCs w:val="21"/>
        </w:rPr>
        <w:t>2023</w:t>
      </w:r>
    </w:p>
    <w:p w14:paraId="257FA711" w14:textId="77777777" w:rsidR="000D135D" w:rsidRPr="0064640C" w:rsidRDefault="000D135D" w:rsidP="000D135D">
      <w:pPr>
        <w:tabs>
          <w:tab w:val="left" w:pos="4680"/>
          <w:tab w:val="right" w:pos="10440"/>
        </w:tabs>
        <w:ind w:left="180"/>
        <w:rPr>
          <w:rFonts w:ascii="Arial" w:hAnsi="Arial" w:cs="Arial"/>
          <w:bCs/>
          <w:caps/>
          <w:sz w:val="21"/>
          <w:szCs w:val="21"/>
        </w:rPr>
      </w:pPr>
    </w:p>
    <w:p w14:paraId="2D390AF2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*Ion Channels, GPCR and Imaging </w:t>
      </w:r>
    </w:p>
    <w:p w14:paraId="0065C29B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Group Meeting 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</w:t>
      </w:r>
      <w:r w:rsidRPr="0064640C">
        <w:rPr>
          <w:rFonts w:ascii="Arial" w:hAnsi="Arial" w:cs="Arial"/>
          <w:sz w:val="21"/>
          <w:szCs w:val="21"/>
        </w:rPr>
        <w:tab/>
        <w:t>2020</w:t>
      </w:r>
    </w:p>
    <w:p w14:paraId="5AE75BDF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78BC5041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*Ion Channels, GPCR and Imaging </w:t>
      </w:r>
    </w:p>
    <w:p w14:paraId="6B5FB875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Group Meeting 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</w:t>
      </w:r>
      <w:r w:rsidRPr="0064640C">
        <w:rPr>
          <w:rFonts w:ascii="Arial" w:hAnsi="Arial" w:cs="Arial"/>
          <w:sz w:val="21"/>
          <w:szCs w:val="21"/>
        </w:rPr>
        <w:tab/>
        <w:t>2019</w:t>
      </w:r>
    </w:p>
    <w:p w14:paraId="52346174" w14:textId="77777777" w:rsidR="0024100D" w:rsidRPr="0064640C" w:rsidRDefault="0024100D" w:rsidP="0024100D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3E8B9035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br/>
        <w:t>*</w:t>
      </w:r>
      <w:r w:rsidRPr="0064640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IU Center for Diabetes and </w:t>
      </w:r>
    </w:p>
    <w:p w14:paraId="0B281EC5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Metabolic Diseases </w:t>
      </w:r>
    </w:p>
    <w:p w14:paraId="1D31130E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4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th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2019</w:t>
      </w:r>
    </w:p>
    <w:p w14:paraId="7EB4CF5B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7983DD00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*Wells Center Retreat                               Organizing Committee</w:t>
      </w:r>
      <w:r w:rsidRPr="0064640C">
        <w:rPr>
          <w:rFonts w:ascii="Arial" w:hAnsi="Arial" w:cs="Arial"/>
          <w:sz w:val="21"/>
          <w:szCs w:val="21"/>
        </w:rPr>
        <w:tab/>
        <w:t>3/2019</w:t>
      </w:r>
    </w:p>
    <w:p w14:paraId="52C24E72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03485897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IU Center for Diabetes and </w:t>
      </w:r>
    </w:p>
    <w:p w14:paraId="097B3EEC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Metabolic Diseases </w:t>
      </w:r>
    </w:p>
    <w:p w14:paraId="5829A1B4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Seminar Series, Dr. Xin Tong</w:t>
      </w:r>
    </w:p>
    <w:p w14:paraId="502D492D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From Vanderbilt University </w:t>
      </w:r>
      <w:r w:rsidRPr="0064640C">
        <w:rPr>
          <w:rFonts w:ascii="Arial" w:hAnsi="Arial" w:cs="Arial"/>
          <w:sz w:val="21"/>
          <w:szCs w:val="21"/>
        </w:rPr>
        <w:tab/>
        <w:t xml:space="preserve">             Host</w:t>
      </w:r>
      <w:r w:rsidRPr="0064640C">
        <w:rPr>
          <w:rFonts w:ascii="Arial" w:hAnsi="Arial" w:cs="Arial"/>
          <w:sz w:val="21"/>
          <w:szCs w:val="21"/>
        </w:rPr>
        <w:tab/>
        <w:t>9/27/2019</w:t>
      </w:r>
    </w:p>
    <w:p w14:paraId="745D293F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3504574A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*Ion Channels, GPCR and Imaging </w:t>
      </w:r>
    </w:p>
    <w:p w14:paraId="02958009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Group Meeting 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</w:t>
      </w:r>
      <w:r w:rsidRPr="0064640C">
        <w:rPr>
          <w:rFonts w:ascii="Arial" w:hAnsi="Arial" w:cs="Arial"/>
          <w:sz w:val="21"/>
          <w:szCs w:val="21"/>
        </w:rPr>
        <w:tab/>
        <w:t>2018</w:t>
      </w:r>
    </w:p>
    <w:p w14:paraId="3C5D9E0E" w14:textId="77777777" w:rsidR="000D135D" w:rsidRPr="0064640C" w:rsidRDefault="000D135D" w:rsidP="0024100D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6E854F2F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IU Center for Diabetes and </w:t>
      </w:r>
    </w:p>
    <w:p w14:paraId="0B3BB597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Metabolic Diseases </w:t>
      </w:r>
    </w:p>
    <w:p w14:paraId="0CB20A8C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3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rd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2018</w:t>
      </w:r>
    </w:p>
    <w:p w14:paraId="254B422D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53367D5B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IU Center for Diabetes and </w:t>
      </w:r>
    </w:p>
    <w:p w14:paraId="6C73F10F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 xml:space="preserve">Metabolic Diseases </w:t>
      </w:r>
    </w:p>
    <w:p w14:paraId="36F3C6F5" w14:textId="77777777" w:rsidR="000D135D" w:rsidRPr="0064640C" w:rsidRDefault="000D135D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2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  <w:vertAlign w:val="superscript"/>
        </w:rPr>
        <w:t>nd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 Annual Symposium.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2017</w:t>
      </w:r>
    </w:p>
    <w:p w14:paraId="41247E3E" w14:textId="77777777" w:rsidR="000D135D" w:rsidRPr="0064640C" w:rsidRDefault="000D135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300BF72D" w14:textId="77777777" w:rsidR="00CA1809" w:rsidRPr="0064640C" w:rsidRDefault="00C20373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*Metabolism </w:t>
      </w:r>
      <w:r w:rsidR="00CA1809" w:rsidRPr="0064640C">
        <w:rPr>
          <w:rFonts w:ascii="Arial" w:hAnsi="Arial" w:cs="Arial"/>
          <w:sz w:val="21"/>
          <w:szCs w:val="21"/>
        </w:rPr>
        <w:t xml:space="preserve">in </w:t>
      </w:r>
      <w:r w:rsidRPr="0064640C">
        <w:rPr>
          <w:rFonts w:ascii="Arial" w:hAnsi="Arial" w:cs="Arial"/>
          <w:sz w:val="21"/>
          <w:szCs w:val="21"/>
        </w:rPr>
        <w:t>Islet</w:t>
      </w:r>
      <w:r w:rsidR="00CA1809" w:rsidRPr="0064640C">
        <w:rPr>
          <w:rFonts w:ascii="Arial" w:hAnsi="Arial" w:cs="Arial"/>
          <w:sz w:val="21"/>
          <w:szCs w:val="21"/>
        </w:rPr>
        <w:t xml:space="preserve"> Biology</w:t>
      </w:r>
      <w:r w:rsidRPr="0064640C">
        <w:rPr>
          <w:rFonts w:ascii="Arial" w:hAnsi="Arial" w:cs="Arial"/>
          <w:sz w:val="21"/>
          <w:szCs w:val="21"/>
        </w:rPr>
        <w:t xml:space="preserve"> </w:t>
      </w:r>
    </w:p>
    <w:p w14:paraId="56164D57" w14:textId="77777777" w:rsidR="000D135D" w:rsidRPr="0064640C" w:rsidRDefault="00C20373" w:rsidP="000D135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Seminar </w:t>
      </w:r>
      <w:r w:rsidR="00CA1809" w:rsidRPr="0064640C">
        <w:rPr>
          <w:rFonts w:ascii="Arial" w:hAnsi="Arial" w:cs="Arial"/>
          <w:sz w:val="21"/>
          <w:szCs w:val="21"/>
        </w:rPr>
        <w:t xml:space="preserve">Series, Dr. Eshima </w:t>
      </w:r>
      <w:r w:rsidR="00CA1809" w:rsidRPr="0064640C">
        <w:rPr>
          <w:rFonts w:ascii="Arial" w:hAnsi="Arial" w:cs="Arial"/>
          <w:sz w:val="21"/>
          <w:szCs w:val="21"/>
        </w:rPr>
        <w:br/>
        <w:t>Hiroaki From Juntendo University</w:t>
      </w:r>
      <w:r w:rsidR="000F0C0D">
        <w:rPr>
          <w:rFonts w:ascii="Arial" w:hAnsi="Arial" w:cs="Arial"/>
          <w:sz w:val="21"/>
          <w:szCs w:val="21"/>
        </w:rPr>
        <w:t xml:space="preserve">            </w:t>
      </w:r>
      <w:r w:rsidR="000F0C0D" w:rsidRPr="0064640C">
        <w:rPr>
          <w:rFonts w:ascii="Arial" w:hAnsi="Arial" w:cs="Arial"/>
          <w:sz w:val="21"/>
          <w:szCs w:val="21"/>
        </w:rPr>
        <w:t>Host</w:t>
      </w:r>
      <w:r w:rsidR="000D135D" w:rsidRPr="0064640C">
        <w:rPr>
          <w:rFonts w:ascii="Arial" w:hAnsi="Arial" w:cs="Arial"/>
          <w:sz w:val="21"/>
          <w:szCs w:val="21"/>
        </w:rPr>
        <w:tab/>
        <w:t xml:space="preserve">          </w:t>
      </w:r>
      <w:r w:rsidR="00CA1809" w:rsidRPr="0064640C">
        <w:rPr>
          <w:rFonts w:ascii="Arial" w:hAnsi="Arial" w:cs="Arial"/>
          <w:sz w:val="21"/>
          <w:szCs w:val="21"/>
        </w:rPr>
        <w:t>4/24/</w:t>
      </w:r>
      <w:r w:rsidR="000D135D" w:rsidRPr="0064640C">
        <w:rPr>
          <w:rFonts w:ascii="Arial" w:hAnsi="Arial" w:cs="Arial"/>
          <w:sz w:val="21"/>
          <w:szCs w:val="21"/>
        </w:rPr>
        <w:t>2017</w:t>
      </w:r>
    </w:p>
    <w:p w14:paraId="30A1F433" w14:textId="77777777" w:rsidR="00065A25" w:rsidRPr="0064640C" w:rsidRDefault="00065A25" w:rsidP="000D135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bCs/>
          <w:sz w:val="21"/>
          <w:szCs w:val="21"/>
        </w:rPr>
      </w:pPr>
    </w:p>
    <w:p w14:paraId="50220A17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IU Center for Diabetes and </w:t>
      </w:r>
    </w:p>
    <w:p w14:paraId="44E9EBB9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iCs/>
          <w:color w:val="000000" w:themeColor="text1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 xml:space="preserve">Metabolic Diseases </w:t>
      </w:r>
    </w:p>
    <w:p w14:paraId="5D04EA1A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iCs/>
          <w:color w:val="000000" w:themeColor="text1"/>
          <w:sz w:val="21"/>
          <w:szCs w:val="21"/>
        </w:rPr>
        <w:t>1st Annual Symposium.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2016</w:t>
      </w:r>
    </w:p>
    <w:p w14:paraId="2095D5BE" w14:textId="77777777" w:rsidR="0024100D" w:rsidRPr="0064640C" w:rsidRDefault="0024100D" w:rsidP="000D135D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bCs/>
          <w:sz w:val="21"/>
          <w:szCs w:val="21"/>
        </w:rPr>
      </w:pPr>
    </w:p>
    <w:p w14:paraId="2F359BE3" w14:textId="77777777" w:rsidR="00065A25" w:rsidRPr="0064640C" w:rsidRDefault="00065A25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bCs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t>CAMPUS</w:t>
      </w:r>
      <w:r w:rsidR="00CA1809" w:rsidRPr="0064640C">
        <w:rPr>
          <w:rFonts w:ascii="Arial" w:hAnsi="Arial" w:cs="Arial"/>
          <w:b/>
          <w:bCs/>
          <w:sz w:val="21"/>
          <w:szCs w:val="21"/>
        </w:rPr>
        <w:br/>
      </w:r>
    </w:p>
    <w:p w14:paraId="36AA2058" w14:textId="77777777" w:rsidR="00F8211F" w:rsidRPr="0064640C" w:rsidRDefault="00F8211F" w:rsidP="00F8211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*Annual Gala event at JAPAN </w:t>
      </w:r>
      <w:r w:rsidRPr="0064640C">
        <w:rPr>
          <w:rFonts w:ascii="Arial" w:hAnsi="Arial" w:cs="Arial"/>
          <w:sz w:val="21"/>
          <w:szCs w:val="21"/>
        </w:rPr>
        <w:br/>
        <w:t>AMERICAN SOCIETY INDIANA</w:t>
      </w:r>
      <w:r w:rsidRPr="0064640C">
        <w:rPr>
          <w:rFonts w:ascii="Arial" w:hAnsi="Arial" w:cs="Arial"/>
          <w:sz w:val="21"/>
          <w:szCs w:val="21"/>
        </w:rPr>
        <w:tab/>
        <w:t xml:space="preserve">             Attended as a representative of IUPUI Office of Community</w:t>
      </w:r>
    </w:p>
    <w:p w14:paraId="37A79162" w14:textId="77777777" w:rsidR="00F8211F" w:rsidRPr="0064640C" w:rsidRDefault="00F8211F" w:rsidP="00F8211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                                                                   Engagement</w:t>
      </w:r>
      <w:r w:rsidRPr="0064640C">
        <w:rPr>
          <w:rFonts w:ascii="Arial" w:hAnsi="Arial" w:cs="Arial"/>
          <w:sz w:val="21"/>
          <w:szCs w:val="21"/>
        </w:rPr>
        <w:tab/>
        <w:t>2019</w:t>
      </w:r>
    </w:p>
    <w:p w14:paraId="32812608" w14:textId="77777777" w:rsidR="000F0C0D" w:rsidRDefault="00F8211F" w:rsidP="000F0C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br/>
        <w:t xml:space="preserve">*JAPAN update event at JAPAN </w:t>
      </w:r>
      <w:r w:rsidRPr="0064640C">
        <w:rPr>
          <w:rFonts w:ascii="Arial" w:hAnsi="Arial" w:cs="Arial"/>
          <w:sz w:val="21"/>
          <w:szCs w:val="21"/>
        </w:rPr>
        <w:br/>
        <w:t>AMERICAN SOCIETY INDIANA</w:t>
      </w:r>
      <w:r w:rsidRPr="0064640C">
        <w:rPr>
          <w:rFonts w:ascii="Arial" w:hAnsi="Arial" w:cs="Arial"/>
          <w:sz w:val="21"/>
          <w:szCs w:val="21"/>
        </w:rPr>
        <w:tab/>
        <w:t xml:space="preserve">             Attended as a representative of IUPUI Office of International Affair</w:t>
      </w:r>
    </w:p>
    <w:p w14:paraId="1F9CDB0C" w14:textId="77777777" w:rsidR="00F8211F" w:rsidRPr="0064640C" w:rsidRDefault="00F8211F" w:rsidP="000F0C0D">
      <w:pPr>
        <w:tabs>
          <w:tab w:val="left" w:pos="3240"/>
          <w:tab w:val="right" w:pos="10512"/>
        </w:tabs>
        <w:ind w:left="180" w:right="-18"/>
        <w:jc w:val="right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ab/>
        <w:t>2018</w:t>
      </w:r>
    </w:p>
    <w:p w14:paraId="5F8C228A" w14:textId="77777777" w:rsidR="00F8211F" w:rsidRPr="0064640C" w:rsidRDefault="00F8211F" w:rsidP="00F8211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1E15F767" w14:textId="77777777" w:rsidR="000F0C0D" w:rsidRDefault="00F8211F" w:rsidP="000F0C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*Annual Gala event at JAPAN </w:t>
      </w:r>
      <w:r w:rsidRPr="0064640C">
        <w:rPr>
          <w:rFonts w:ascii="Arial" w:hAnsi="Arial" w:cs="Arial"/>
          <w:sz w:val="21"/>
          <w:szCs w:val="21"/>
        </w:rPr>
        <w:br/>
        <w:t>AMERICAN SOCIETY INDIANA</w:t>
      </w:r>
      <w:r w:rsidRPr="0064640C">
        <w:rPr>
          <w:rFonts w:ascii="Arial" w:hAnsi="Arial" w:cs="Arial"/>
          <w:sz w:val="21"/>
          <w:szCs w:val="21"/>
        </w:rPr>
        <w:tab/>
        <w:t xml:space="preserve">             Attended as a representative of IUPUI Office of International Affair</w:t>
      </w:r>
    </w:p>
    <w:p w14:paraId="4BC0FA24" w14:textId="77777777" w:rsidR="00F8211F" w:rsidRPr="0064640C" w:rsidRDefault="00F8211F" w:rsidP="000F0C0D">
      <w:pPr>
        <w:tabs>
          <w:tab w:val="left" w:pos="3240"/>
          <w:tab w:val="right" w:pos="10512"/>
        </w:tabs>
        <w:ind w:left="180" w:right="-18"/>
        <w:jc w:val="right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ab/>
        <w:t>2017</w:t>
      </w:r>
      <w:r w:rsidRPr="0064640C">
        <w:rPr>
          <w:rFonts w:ascii="Arial" w:hAnsi="Arial" w:cs="Arial"/>
          <w:sz w:val="21"/>
          <w:szCs w:val="21"/>
        </w:rPr>
        <w:br/>
      </w:r>
    </w:p>
    <w:p w14:paraId="45491B1B" w14:textId="77777777" w:rsidR="00CA1809" w:rsidRPr="0064640C" w:rsidRDefault="00CA1809" w:rsidP="00CA1809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color w:val="352D22"/>
          <w:sz w:val="21"/>
          <w:szCs w:val="21"/>
          <w:shd w:val="clear" w:color="auto" w:fill="FFFFFF"/>
        </w:rPr>
      </w:pPr>
      <w:r w:rsidRPr="0064640C">
        <w:rPr>
          <w:rFonts w:ascii="Arial" w:hAnsi="Arial" w:cs="Arial"/>
          <w:sz w:val="21"/>
          <w:szCs w:val="21"/>
        </w:rPr>
        <w:t xml:space="preserve">*Toyo University </w:t>
      </w:r>
      <w:r w:rsidRPr="0064640C">
        <w:rPr>
          <w:rFonts w:ascii="Arial" w:hAnsi="Arial" w:cs="Arial"/>
          <w:color w:val="352D22"/>
          <w:sz w:val="21"/>
          <w:szCs w:val="21"/>
          <w:shd w:val="clear" w:color="auto" w:fill="FFFFFF"/>
        </w:rPr>
        <w:t xml:space="preserve">IUPUI International </w:t>
      </w:r>
    </w:p>
    <w:p w14:paraId="20A1C775" w14:textId="77777777" w:rsidR="00CA1809" w:rsidRPr="0064640C" w:rsidRDefault="00CA1809" w:rsidP="00CA1809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color w:val="352D22"/>
          <w:sz w:val="21"/>
          <w:szCs w:val="21"/>
          <w:shd w:val="clear" w:color="auto" w:fill="FFFFFF"/>
        </w:rPr>
        <w:t>Scientific Exchange Symposium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Organizing Committee (Chair)</w:t>
      </w:r>
      <w:r w:rsidRPr="0064640C">
        <w:rPr>
          <w:rFonts w:ascii="Arial" w:hAnsi="Arial" w:cs="Arial"/>
          <w:sz w:val="21"/>
          <w:szCs w:val="21"/>
        </w:rPr>
        <w:tab/>
        <w:t>2016</w:t>
      </w:r>
    </w:p>
    <w:p w14:paraId="796D9583" w14:textId="77777777" w:rsidR="00F8211F" w:rsidRPr="0064640C" w:rsidRDefault="00F8211F" w:rsidP="00CA1809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bCs/>
          <w:sz w:val="21"/>
          <w:szCs w:val="21"/>
        </w:rPr>
      </w:pPr>
    </w:p>
    <w:p w14:paraId="7C0DC3C3" w14:textId="77777777" w:rsidR="00F8211F" w:rsidRPr="0064640C" w:rsidRDefault="00F8211F" w:rsidP="00F8211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*IUPUI Japanese Language Program </w:t>
      </w:r>
    </w:p>
    <w:p w14:paraId="371C15BD" w14:textId="77777777" w:rsidR="00F8211F" w:rsidRPr="0064640C" w:rsidRDefault="00F8211F" w:rsidP="00F8211F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Speech Night 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2014-</w:t>
      </w:r>
      <w:r w:rsidR="00E53DFB" w:rsidRPr="0064640C">
        <w:rPr>
          <w:rFonts w:ascii="Arial" w:hAnsi="Arial" w:cs="Arial"/>
          <w:sz w:val="21"/>
          <w:szCs w:val="21"/>
        </w:rPr>
        <w:t>Present</w:t>
      </w:r>
    </w:p>
    <w:p w14:paraId="4B7ABDEA" w14:textId="77777777" w:rsidR="00F8211F" w:rsidRPr="0064640C" w:rsidRDefault="00F8211F" w:rsidP="00F8211F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3ED49412" w14:textId="77777777" w:rsidR="00CA1809" w:rsidRPr="0064640C" w:rsidRDefault="00CA1809" w:rsidP="00CA1809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rPr>
          <w:rFonts w:ascii="Arial" w:hAnsi="Arial" w:cs="Arial"/>
          <w:b/>
          <w:bCs/>
          <w:sz w:val="21"/>
          <w:szCs w:val="21"/>
        </w:rPr>
      </w:pPr>
    </w:p>
    <w:p w14:paraId="7C415D1D" w14:textId="77777777" w:rsidR="00065A25" w:rsidRPr="0064640C" w:rsidRDefault="00065A25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bCs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t>PROFESSIONAL SERVICE:</w:t>
      </w:r>
      <w:r w:rsidR="0024100D" w:rsidRPr="0064640C">
        <w:rPr>
          <w:rFonts w:ascii="Arial" w:hAnsi="Arial" w:cs="Arial"/>
          <w:b/>
          <w:bCs/>
          <w:sz w:val="21"/>
          <w:szCs w:val="21"/>
        </w:rPr>
        <w:br/>
      </w:r>
    </w:p>
    <w:p w14:paraId="729E14EC" w14:textId="77777777" w:rsidR="00E51D99" w:rsidRPr="0064640C" w:rsidRDefault="0024100D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LOCAL</w:t>
      </w:r>
    </w:p>
    <w:p w14:paraId="35959773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 xml:space="preserve">Richard L. Roudebush Veterans </w:t>
      </w:r>
    </w:p>
    <w:p w14:paraId="46DFD80A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</w:rPr>
        <w:t>Affairs Medical Center</w:t>
      </w:r>
    </w:p>
    <w:p w14:paraId="146FD97E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</w:rPr>
        <w:t xml:space="preserve"> Research Symposium</w:t>
      </w: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2019</w:t>
      </w:r>
    </w:p>
    <w:p w14:paraId="21F772CB" w14:textId="77777777" w:rsidR="00E53DFB" w:rsidRPr="0064640C" w:rsidRDefault="00E53DFB" w:rsidP="0024100D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2CFB9C2E" w14:textId="77777777" w:rsidR="0024100D" w:rsidRPr="0064640C" w:rsidRDefault="0024100D" w:rsidP="0024100D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REGIONAL:</w:t>
      </w:r>
    </w:p>
    <w:p w14:paraId="4BA360A9" w14:textId="77777777" w:rsidR="0024100D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b/>
          <w:i/>
          <w:i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 xml:space="preserve">Midwest Islet Club Annual </w:t>
      </w:r>
    </w:p>
    <w:p w14:paraId="55C005F7" w14:textId="77777777" w:rsidR="00E44129" w:rsidRPr="0064640C" w:rsidRDefault="0024100D" w:rsidP="0024100D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bCs/>
          <w:color w:val="000000"/>
          <w:sz w:val="21"/>
          <w:szCs w:val="21"/>
        </w:rPr>
        <w:t>Meeting</w:t>
      </w:r>
    </w:p>
    <w:p w14:paraId="42B1B503" w14:textId="77777777" w:rsidR="0024100D" w:rsidRPr="0064640C" w:rsidRDefault="0024100D" w:rsidP="00E44129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ab/>
        <w:t xml:space="preserve">             Judge Committee</w:t>
      </w:r>
      <w:r w:rsidRPr="0064640C">
        <w:rPr>
          <w:rFonts w:ascii="Arial" w:hAnsi="Arial" w:cs="Arial"/>
          <w:sz w:val="21"/>
          <w:szCs w:val="21"/>
        </w:rPr>
        <w:tab/>
        <w:t>2016</w:t>
      </w:r>
    </w:p>
    <w:p w14:paraId="367A1D97" w14:textId="77777777" w:rsidR="0024100D" w:rsidRPr="0064640C" w:rsidRDefault="00E44129" w:rsidP="0024100D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NATIONAL:</w:t>
      </w:r>
    </w:p>
    <w:p w14:paraId="05CDFA1C" w14:textId="77777777" w:rsidR="00A8797C" w:rsidRDefault="00A8797C" w:rsidP="00A8797C">
      <w:pPr>
        <w:rPr>
          <w:rFonts w:ascii="Arial" w:hAnsi="Arial" w:cs="Arial"/>
          <w:color w:val="000000" w:themeColor="text1"/>
          <w:sz w:val="23"/>
          <w:szCs w:val="23"/>
        </w:rPr>
      </w:pPr>
    </w:p>
    <w:p w14:paraId="4A00A5E4" w14:textId="77777777" w:rsidR="00A8797C" w:rsidRPr="00A8797C" w:rsidRDefault="00A8797C" w:rsidP="00A8797C">
      <w:pPr>
        <w:rPr>
          <w:color w:val="000000" w:themeColor="text1"/>
        </w:rPr>
      </w:pPr>
      <w:r>
        <w:rPr>
          <w:rFonts w:ascii="Arial" w:hAnsi="Arial" w:cs="Arial"/>
          <w:sz w:val="21"/>
          <w:szCs w:val="21"/>
        </w:rPr>
        <w:t xml:space="preserve"> *</w:t>
      </w:r>
      <w:proofErr w:type="spellStart"/>
      <w:r w:rsidRPr="00A8797C">
        <w:rPr>
          <w:rFonts w:ascii="Arial" w:hAnsi="Arial" w:cs="Arial"/>
          <w:color w:val="000000" w:themeColor="text1"/>
          <w:sz w:val="23"/>
          <w:szCs w:val="23"/>
        </w:rPr>
        <w:t>Scienc-ome</w:t>
      </w:r>
      <w:proofErr w:type="spellEnd"/>
      <w:r w:rsidRPr="00A8797C">
        <w:rPr>
          <w:rFonts w:ascii="Arial" w:hAnsi="Arial" w:cs="Arial"/>
          <w:color w:val="000000" w:themeColor="text1"/>
          <w:sz w:val="23"/>
          <w:szCs w:val="23"/>
        </w:rPr>
        <w:t xml:space="preserve"> XR Innovation Hub (hackathon event</w:t>
      </w:r>
      <w:r>
        <w:rPr>
          <w:rFonts w:ascii="Arial" w:hAnsi="Arial" w:cs="Arial"/>
          <w:color w:val="000000" w:themeColor="text1"/>
          <w:sz w:val="23"/>
          <w:szCs w:val="23"/>
        </w:rPr>
        <w:t>)</w:t>
      </w:r>
    </w:p>
    <w:p w14:paraId="15E8EBA1" w14:textId="77777777" w:rsidR="00A8797C" w:rsidRPr="0064640C" w:rsidRDefault="00A8797C" w:rsidP="00A8797C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(Held online due to COVID19)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</w:t>
      </w:r>
      <w:r w:rsidRPr="0064640C">
        <w:rPr>
          <w:rFonts w:ascii="Arial" w:hAnsi="Arial" w:cs="Arial"/>
          <w:sz w:val="21"/>
          <w:szCs w:val="21"/>
        </w:rPr>
        <w:tab/>
        <w:t>20</w:t>
      </w:r>
      <w:r>
        <w:rPr>
          <w:rFonts w:ascii="Arial" w:hAnsi="Arial" w:cs="Arial"/>
          <w:sz w:val="21"/>
          <w:szCs w:val="21"/>
        </w:rPr>
        <w:t>21</w:t>
      </w:r>
    </w:p>
    <w:p w14:paraId="23A44420" w14:textId="77777777" w:rsidR="00A8797C" w:rsidRDefault="00A8797C" w:rsidP="00A8797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sz w:val="21"/>
          <w:szCs w:val="21"/>
        </w:rPr>
      </w:pPr>
    </w:p>
    <w:p w14:paraId="6FD641C9" w14:textId="77777777" w:rsidR="00A8797C" w:rsidRPr="0064640C" w:rsidRDefault="00A8797C" w:rsidP="00A8797C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*</w:t>
      </w:r>
      <w:r w:rsidRPr="0064640C">
        <w:rPr>
          <w:rFonts w:ascii="Arial" w:hAnsi="Arial" w:cs="Arial"/>
          <w:sz w:val="21"/>
          <w:szCs w:val="21"/>
        </w:rPr>
        <w:t>JAPAN XR SCIENCE FORUM</w:t>
      </w:r>
    </w:p>
    <w:p w14:paraId="09A6A4C6" w14:textId="77777777" w:rsidR="00A8797C" w:rsidRPr="0064640C" w:rsidRDefault="00A8797C" w:rsidP="00A8797C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 (Held online due to COVID19)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</w:t>
      </w:r>
      <w:r w:rsidRPr="0064640C">
        <w:rPr>
          <w:rFonts w:ascii="Arial" w:hAnsi="Arial" w:cs="Arial"/>
          <w:sz w:val="21"/>
          <w:szCs w:val="21"/>
        </w:rPr>
        <w:tab/>
        <w:t>202</w:t>
      </w:r>
      <w:r>
        <w:rPr>
          <w:rFonts w:ascii="Arial" w:hAnsi="Arial" w:cs="Arial"/>
          <w:sz w:val="21"/>
          <w:szCs w:val="21"/>
        </w:rPr>
        <w:t>1</w:t>
      </w:r>
    </w:p>
    <w:p w14:paraId="590BF0DB" w14:textId="77777777" w:rsidR="00E44129" w:rsidRPr="0064640C" w:rsidRDefault="00A8797C" w:rsidP="00E44129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A8797C">
        <w:rPr>
          <w:rFonts w:ascii="Arial" w:hAnsi="Arial" w:cs="Arial"/>
          <w:color w:val="000000" w:themeColor="text1"/>
          <w:sz w:val="21"/>
          <w:szCs w:val="21"/>
        </w:rPr>
        <w:br/>
      </w:r>
      <w:r w:rsidR="00315811">
        <w:rPr>
          <w:rFonts w:ascii="Arial" w:hAnsi="Arial" w:cs="Arial"/>
          <w:sz w:val="21"/>
          <w:szCs w:val="21"/>
        </w:rPr>
        <w:t>*</w:t>
      </w:r>
      <w:r w:rsidR="00E44129" w:rsidRPr="0064640C">
        <w:rPr>
          <w:rFonts w:ascii="Arial" w:hAnsi="Arial" w:cs="Arial"/>
          <w:sz w:val="21"/>
          <w:szCs w:val="21"/>
        </w:rPr>
        <w:t>JAPAN XR SCIENCE FORUM</w:t>
      </w:r>
    </w:p>
    <w:p w14:paraId="3A23F2DA" w14:textId="77777777" w:rsidR="00E44129" w:rsidRPr="0064640C" w:rsidRDefault="00E44129" w:rsidP="00E44129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 (Held online due to COVID19)</w:t>
      </w:r>
      <w:r w:rsidRPr="0064640C">
        <w:rPr>
          <w:rFonts w:ascii="Arial" w:hAnsi="Arial" w:cs="Arial"/>
          <w:sz w:val="21"/>
          <w:szCs w:val="21"/>
        </w:rPr>
        <w:tab/>
        <w:t xml:space="preserve">             Organizer (Program Chair</w:t>
      </w:r>
      <w:r w:rsidRPr="0064640C">
        <w:rPr>
          <w:rFonts w:ascii="Arial" w:eastAsia="MS Mincho" w:hAnsi="Arial" w:cs="Arial"/>
          <w:sz w:val="21"/>
          <w:szCs w:val="21"/>
        </w:rPr>
        <w:t>)</w:t>
      </w:r>
      <w:r w:rsidRPr="0064640C">
        <w:rPr>
          <w:rFonts w:ascii="Arial" w:hAnsi="Arial" w:cs="Arial"/>
          <w:sz w:val="21"/>
          <w:szCs w:val="21"/>
        </w:rPr>
        <w:tab/>
        <w:t>2020</w:t>
      </w:r>
    </w:p>
    <w:p w14:paraId="10286140" w14:textId="77777777" w:rsidR="00E44129" w:rsidRPr="0064640C" w:rsidRDefault="00E44129" w:rsidP="00E44129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782795BC" w14:textId="77777777" w:rsidR="0024100D" w:rsidRPr="0064640C" w:rsidRDefault="005C3238" w:rsidP="0024100D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>INTER</w:t>
      </w:r>
      <w:r w:rsidR="0024100D" w:rsidRPr="0064640C">
        <w:rPr>
          <w:rFonts w:ascii="Arial" w:hAnsi="Arial" w:cs="Arial"/>
          <w:sz w:val="21"/>
          <w:szCs w:val="21"/>
        </w:rPr>
        <w:t>NATIONAL:</w:t>
      </w:r>
    </w:p>
    <w:p w14:paraId="21A8440F" w14:textId="77777777" w:rsidR="0024100D" w:rsidRPr="0064640C" w:rsidRDefault="0024100D" w:rsidP="005C3238">
      <w:pPr>
        <w:tabs>
          <w:tab w:val="left" w:pos="3240"/>
          <w:tab w:val="right" w:pos="10512"/>
        </w:tabs>
        <w:ind w:left="180"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lastRenderedPageBreak/>
        <w:t>*</w:t>
      </w:r>
      <w:r w:rsidR="005C3238" w:rsidRPr="0064640C">
        <w:rPr>
          <w:rFonts w:ascii="Arial" w:hAnsi="Arial" w:cs="Arial"/>
          <w:bCs/>
          <w:color w:val="000000"/>
          <w:sz w:val="21"/>
          <w:szCs w:val="21"/>
        </w:rPr>
        <w:t xml:space="preserve">United Japanese Researchers </w:t>
      </w:r>
      <w:r w:rsidR="005C3238" w:rsidRPr="0064640C">
        <w:rPr>
          <w:rFonts w:ascii="Arial" w:hAnsi="Arial" w:cs="Arial"/>
          <w:bCs/>
          <w:color w:val="000000"/>
          <w:sz w:val="21"/>
          <w:szCs w:val="21"/>
        </w:rPr>
        <w:br/>
        <w:t>around the world</w:t>
      </w:r>
      <w:r w:rsidRPr="0064640C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Pr="0064640C">
        <w:rPr>
          <w:rFonts w:ascii="Arial" w:hAnsi="Arial" w:cs="Arial"/>
          <w:sz w:val="21"/>
          <w:szCs w:val="21"/>
        </w:rPr>
        <w:tab/>
        <w:t xml:space="preserve">             </w:t>
      </w:r>
      <w:r w:rsidR="005C3238" w:rsidRPr="0064640C">
        <w:rPr>
          <w:rFonts w:ascii="Arial" w:hAnsi="Arial" w:cs="Arial"/>
          <w:sz w:val="21"/>
          <w:szCs w:val="21"/>
        </w:rPr>
        <w:t>Board Member</w:t>
      </w:r>
      <w:r w:rsidRPr="0064640C">
        <w:rPr>
          <w:rFonts w:ascii="Arial" w:hAnsi="Arial" w:cs="Arial"/>
          <w:sz w:val="21"/>
          <w:szCs w:val="21"/>
        </w:rPr>
        <w:tab/>
        <w:t>201</w:t>
      </w:r>
      <w:r w:rsidR="005C3238" w:rsidRPr="0064640C">
        <w:rPr>
          <w:rFonts w:ascii="Arial" w:hAnsi="Arial" w:cs="Arial"/>
          <w:sz w:val="21"/>
          <w:szCs w:val="21"/>
        </w:rPr>
        <w:t>9-Present</w:t>
      </w:r>
    </w:p>
    <w:p w14:paraId="4F47C98B" w14:textId="77777777" w:rsidR="0024100D" w:rsidRPr="0064640C" w:rsidRDefault="0024100D" w:rsidP="0024100D">
      <w:pPr>
        <w:tabs>
          <w:tab w:val="left" w:pos="3240"/>
          <w:tab w:val="right" w:pos="10512"/>
        </w:tabs>
        <w:ind w:right="-18"/>
        <w:rPr>
          <w:rFonts w:ascii="Arial" w:hAnsi="Arial" w:cs="Arial"/>
          <w:sz w:val="21"/>
          <w:szCs w:val="21"/>
        </w:rPr>
      </w:pPr>
    </w:p>
    <w:p w14:paraId="100BA806" w14:textId="77777777" w:rsidR="00065A25" w:rsidRPr="0064640C" w:rsidRDefault="00065A25" w:rsidP="00065A25">
      <w:pPr>
        <w:pStyle w:val="Default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bCs/>
          <w:sz w:val="21"/>
          <w:szCs w:val="21"/>
        </w:rPr>
        <w:t xml:space="preserve">Paper Reviews </w:t>
      </w:r>
    </w:p>
    <w:p w14:paraId="2A39AF72" w14:textId="77777777" w:rsidR="00065A25" w:rsidRPr="0064640C" w:rsidRDefault="00065A25" w:rsidP="00065A25">
      <w:pPr>
        <w:pStyle w:val="Default"/>
        <w:rPr>
          <w:rFonts w:ascii="Arial" w:hAnsi="Arial" w:cs="Arial"/>
          <w:sz w:val="21"/>
          <w:szCs w:val="21"/>
        </w:rPr>
      </w:pPr>
    </w:p>
    <w:p w14:paraId="020C63E9" w14:textId="77777777" w:rsidR="00065A25" w:rsidRPr="0064640C" w:rsidRDefault="00065A25" w:rsidP="00E44129">
      <w:pPr>
        <w:tabs>
          <w:tab w:val="left" w:pos="3240"/>
          <w:tab w:val="right" w:pos="10512"/>
        </w:tabs>
        <w:ind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Ad Hoc reviewer for </w:t>
      </w:r>
      <w:r w:rsidRPr="0064640C">
        <w:rPr>
          <w:rFonts w:ascii="Arial" w:hAnsi="Arial" w:cs="Arial"/>
          <w:i/>
          <w:iCs/>
          <w:sz w:val="21"/>
          <w:szCs w:val="21"/>
        </w:rPr>
        <w:t>Scientific Reports.</w:t>
      </w:r>
      <w:r w:rsidR="00E44129" w:rsidRPr="0064640C">
        <w:rPr>
          <w:rFonts w:ascii="Arial" w:hAnsi="Arial" w:cs="Arial"/>
          <w:i/>
          <w:iCs/>
          <w:sz w:val="21"/>
          <w:szCs w:val="21"/>
        </w:rPr>
        <w:t xml:space="preserve">                                                                                                 </w:t>
      </w:r>
      <w:r w:rsidR="00E44129" w:rsidRPr="0064640C">
        <w:rPr>
          <w:rFonts w:ascii="Arial" w:hAnsi="Arial" w:cs="Arial"/>
          <w:sz w:val="21"/>
          <w:szCs w:val="21"/>
        </w:rPr>
        <w:t>2014</w:t>
      </w:r>
      <w:r w:rsidR="000F0C0D">
        <w:rPr>
          <w:rFonts w:ascii="Arial" w:hAnsi="Arial" w:cs="Arial"/>
          <w:sz w:val="21"/>
          <w:szCs w:val="21"/>
        </w:rPr>
        <w:t>-</w:t>
      </w:r>
      <w:r w:rsidR="00E44129" w:rsidRPr="0064640C">
        <w:rPr>
          <w:rFonts w:ascii="Arial" w:hAnsi="Arial" w:cs="Arial"/>
          <w:sz w:val="21"/>
          <w:szCs w:val="21"/>
        </w:rPr>
        <w:t>Present</w:t>
      </w:r>
    </w:p>
    <w:p w14:paraId="30619DAA" w14:textId="77777777" w:rsidR="00065A25" w:rsidRPr="0064640C" w:rsidRDefault="00065A25" w:rsidP="00065A25">
      <w:pPr>
        <w:pStyle w:val="Default"/>
        <w:rPr>
          <w:rFonts w:ascii="Arial" w:hAnsi="Arial" w:cs="Arial"/>
          <w:sz w:val="21"/>
          <w:szCs w:val="21"/>
        </w:rPr>
      </w:pPr>
    </w:p>
    <w:p w14:paraId="2BEA4932" w14:textId="77777777" w:rsidR="00E44129" w:rsidRPr="0064640C" w:rsidRDefault="00065A25" w:rsidP="00E44129">
      <w:pPr>
        <w:tabs>
          <w:tab w:val="left" w:pos="3240"/>
          <w:tab w:val="right" w:pos="10512"/>
        </w:tabs>
        <w:ind w:right="-18"/>
        <w:rPr>
          <w:rFonts w:ascii="Arial" w:hAnsi="Arial" w:cs="Arial"/>
          <w:bCs/>
          <w:color w:val="000000"/>
          <w:sz w:val="21"/>
          <w:szCs w:val="21"/>
        </w:rPr>
      </w:pPr>
      <w:r w:rsidRPr="0064640C">
        <w:rPr>
          <w:rFonts w:ascii="Arial" w:hAnsi="Arial" w:cs="Arial"/>
          <w:sz w:val="21"/>
          <w:szCs w:val="21"/>
        </w:rPr>
        <w:t xml:space="preserve">Ad Hoc reviewer for </w:t>
      </w:r>
      <w:r w:rsidRPr="0064640C">
        <w:rPr>
          <w:rFonts w:ascii="Arial" w:hAnsi="Arial" w:cs="Arial"/>
          <w:i/>
          <w:iCs/>
          <w:sz w:val="21"/>
          <w:szCs w:val="21"/>
        </w:rPr>
        <w:t xml:space="preserve">Diabetes. </w:t>
      </w:r>
      <w:r w:rsidR="00E44129" w:rsidRPr="0064640C">
        <w:rPr>
          <w:rFonts w:ascii="Arial" w:hAnsi="Arial" w:cs="Arial"/>
          <w:i/>
          <w:iCs/>
          <w:sz w:val="21"/>
          <w:szCs w:val="21"/>
        </w:rPr>
        <w:t xml:space="preserve">                                                                                                            </w:t>
      </w:r>
      <w:r w:rsidR="000F0C0D">
        <w:rPr>
          <w:rFonts w:ascii="Arial" w:hAnsi="Arial" w:cs="Arial"/>
          <w:i/>
          <w:iCs/>
          <w:sz w:val="21"/>
          <w:szCs w:val="21"/>
        </w:rPr>
        <w:t xml:space="preserve"> </w:t>
      </w:r>
      <w:r w:rsidR="00E44129" w:rsidRPr="0064640C">
        <w:rPr>
          <w:rFonts w:ascii="Arial" w:hAnsi="Arial" w:cs="Arial"/>
          <w:i/>
          <w:iCs/>
          <w:sz w:val="21"/>
          <w:szCs w:val="21"/>
        </w:rPr>
        <w:t xml:space="preserve"> </w:t>
      </w:r>
      <w:r w:rsidR="00E44129" w:rsidRPr="0064640C">
        <w:rPr>
          <w:rFonts w:ascii="Arial" w:hAnsi="Arial" w:cs="Arial"/>
          <w:sz w:val="21"/>
          <w:szCs w:val="21"/>
        </w:rPr>
        <w:t>2014-Present</w:t>
      </w:r>
    </w:p>
    <w:p w14:paraId="5606C3C0" w14:textId="77777777" w:rsidR="00065A25" w:rsidRPr="0064640C" w:rsidRDefault="00065A25" w:rsidP="00065A25">
      <w:pPr>
        <w:pStyle w:val="Default"/>
        <w:rPr>
          <w:rFonts w:ascii="Arial" w:hAnsi="Arial" w:cs="Arial"/>
          <w:sz w:val="21"/>
          <w:szCs w:val="21"/>
        </w:rPr>
      </w:pPr>
    </w:p>
    <w:p w14:paraId="5C908C9E" w14:textId="77777777" w:rsidR="00065A25" w:rsidRPr="0064640C" w:rsidRDefault="00065A25" w:rsidP="00065A25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sz w:val="21"/>
          <w:szCs w:val="21"/>
        </w:rPr>
      </w:pPr>
    </w:p>
    <w:p w14:paraId="306F6A82" w14:textId="77777777" w:rsidR="00C75BA6" w:rsidRPr="0064640C" w:rsidRDefault="00C75BA6" w:rsidP="00C75BA6">
      <w:pPr>
        <w:tabs>
          <w:tab w:val="left" w:pos="1440"/>
          <w:tab w:val="left" w:pos="5220"/>
          <w:tab w:val="left" w:pos="6750"/>
          <w:tab w:val="left" w:pos="8280"/>
          <w:tab w:val="left" w:pos="9540"/>
          <w:tab w:val="right" w:pos="10440"/>
        </w:tabs>
        <w:ind w:left="1440" w:hanging="1260"/>
        <w:rPr>
          <w:rFonts w:ascii="Arial" w:hAnsi="Arial" w:cs="Arial"/>
          <w:bCs/>
          <w:sz w:val="21"/>
          <w:szCs w:val="21"/>
        </w:rPr>
      </w:pPr>
    </w:p>
    <w:p w14:paraId="3D55C04A" w14:textId="77777777" w:rsidR="00D777D6" w:rsidRPr="0064640C" w:rsidRDefault="00D777D6" w:rsidP="00D777D6">
      <w:pPr>
        <w:rPr>
          <w:rFonts w:ascii="Arial" w:hAnsi="Arial" w:cs="Arial"/>
          <w:b/>
          <w:sz w:val="21"/>
          <w:szCs w:val="21"/>
        </w:rPr>
      </w:pPr>
    </w:p>
    <w:p w14:paraId="1DBEA02A" w14:textId="77777777" w:rsidR="00D777D6" w:rsidRPr="0064640C" w:rsidRDefault="00BA4788" w:rsidP="00D777D6">
      <w:pPr>
        <w:tabs>
          <w:tab w:val="left" w:pos="1980"/>
          <w:tab w:val="left" w:pos="4950"/>
        </w:tabs>
        <w:ind w:left="1980" w:hanging="1980"/>
        <w:rPr>
          <w:rFonts w:ascii="Arial" w:hAnsi="Arial" w:cs="Arial"/>
          <w:b/>
          <w:sz w:val="21"/>
          <w:szCs w:val="21"/>
        </w:rPr>
      </w:pPr>
      <w:r w:rsidRPr="0064640C">
        <w:rPr>
          <w:rFonts w:ascii="Arial" w:hAnsi="Arial" w:cs="Arial"/>
          <w:b/>
          <w:noProof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10655B4E" wp14:editId="1B6C7E6E">
            <wp:simplePos x="0" y="0"/>
            <wp:positionH relativeFrom="column">
              <wp:posOffset>1965960</wp:posOffset>
            </wp:positionH>
            <wp:positionV relativeFrom="paragraph">
              <wp:posOffset>48260</wp:posOffset>
            </wp:positionV>
            <wp:extent cx="2465070" cy="425450"/>
            <wp:effectExtent l="0" t="0" r="0" b="635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t="23990" b="16667"/>
                    <a:stretch/>
                  </pic:blipFill>
                  <pic:spPr bwMode="auto">
                    <a:xfrm>
                      <a:off x="0" y="0"/>
                      <a:ext cx="2465070" cy="42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133776" w14:textId="77777777" w:rsidR="00D777D6" w:rsidRPr="0064640C" w:rsidRDefault="00D777D6" w:rsidP="00D777D6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5107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084"/>
        <w:gridCol w:w="8653"/>
      </w:tblGrid>
      <w:tr w:rsidR="00D777D6" w:rsidRPr="0064640C" w14:paraId="7E3BB82C" w14:textId="77777777">
        <w:trPr>
          <w:trHeight w:val="501"/>
          <w:tblCellSpacing w:w="37" w:type="dxa"/>
        </w:trPr>
        <w:tc>
          <w:tcPr>
            <w:tcW w:w="938" w:type="pct"/>
            <w:vAlign w:val="center"/>
          </w:tcPr>
          <w:p w14:paraId="3D43794B" w14:textId="77777777" w:rsidR="00D777D6" w:rsidRPr="0064640C" w:rsidRDefault="007B5127" w:rsidP="00D777D6">
            <w:pPr>
              <w:tabs>
                <w:tab w:val="left" w:pos="1800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</w:rPr>
              <w:t>1</w:t>
            </w:r>
            <w:r w:rsidR="00BA4788" w:rsidRPr="0064640C">
              <w:rPr>
                <w:rFonts w:ascii="Arial" w:hAnsi="Arial" w:cs="Arial"/>
                <w:sz w:val="21"/>
                <w:szCs w:val="21"/>
                <w:u w:val="single"/>
              </w:rPr>
              <w:t>/</w:t>
            </w:r>
            <w:r w:rsidR="00B854B3">
              <w:rPr>
                <w:rFonts w:ascii="Arial" w:hAnsi="Arial" w:cs="Arial"/>
                <w:sz w:val="21"/>
                <w:szCs w:val="21"/>
                <w:u w:val="single"/>
              </w:rPr>
              <w:t>17</w:t>
            </w:r>
            <w:r w:rsidR="00BA4788" w:rsidRPr="0064640C">
              <w:rPr>
                <w:rFonts w:ascii="Arial" w:hAnsi="Arial" w:cs="Arial"/>
                <w:sz w:val="21"/>
                <w:szCs w:val="21"/>
                <w:u w:val="single"/>
              </w:rPr>
              <w:t>/20</w:t>
            </w:r>
            <w:r w:rsidR="0093728D" w:rsidRPr="0064640C">
              <w:rPr>
                <w:rFonts w:ascii="Arial" w:hAnsi="Arial" w:cs="Arial"/>
                <w:sz w:val="21"/>
                <w:szCs w:val="21"/>
                <w:u w:val="single"/>
              </w:rPr>
              <w:t>2</w:t>
            </w:r>
            <w:r>
              <w:rPr>
                <w:rFonts w:ascii="Arial" w:hAnsi="Arial" w:cs="Arial"/>
                <w:sz w:val="21"/>
                <w:szCs w:val="21"/>
                <w:u w:val="single"/>
              </w:rPr>
              <w:t>4</w:t>
            </w:r>
            <w:r w:rsidR="00D777D6" w:rsidRPr="0064640C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  <w:p w14:paraId="6090FA66" w14:textId="77777777" w:rsidR="00D777D6" w:rsidRPr="0064640C" w:rsidRDefault="00D777D6" w:rsidP="00D777D6">
            <w:pPr>
              <w:rPr>
                <w:rFonts w:ascii="Arial" w:hAnsi="Arial" w:cs="Arial"/>
                <w:sz w:val="21"/>
                <w:szCs w:val="21"/>
              </w:rPr>
            </w:pPr>
            <w:r w:rsidRPr="0064640C">
              <w:rPr>
                <w:rFonts w:ascii="Arial" w:hAnsi="Arial" w:cs="Arial"/>
                <w:sz w:val="21"/>
                <w:szCs w:val="21"/>
              </w:rPr>
              <w:t xml:space="preserve">Date:  </w:t>
            </w:r>
          </w:p>
        </w:tc>
        <w:tc>
          <w:tcPr>
            <w:tcW w:w="0" w:type="auto"/>
            <w:vAlign w:val="center"/>
          </w:tcPr>
          <w:p w14:paraId="34E31830" w14:textId="77777777" w:rsidR="00D777D6" w:rsidRPr="0064640C" w:rsidRDefault="00D777D6" w:rsidP="00D777D6">
            <w:pPr>
              <w:tabs>
                <w:tab w:val="left" w:pos="7312"/>
              </w:tabs>
              <w:ind w:left="292"/>
              <w:rPr>
                <w:rFonts w:ascii="Arial" w:hAnsi="Arial" w:cs="Arial"/>
                <w:sz w:val="21"/>
                <w:szCs w:val="21"/>
              </w:rPr>
            </w:pPr>
            <w:r w:rsidRPr="0064640C">
              <w:rPr>
                <w:rFonts w:ascii="Arial" w:hAnsi="Arial" w:cs="Arial"/>
                <w:sz w:val="21"/>
                <w:szCs w:val="21"/>
                <w:u w:val="single"/>
              </w:rPr>
              <w:tab/>
            </w:r>
          </w:p>
          <w:p w14:paraId="0723A9F4" w14:textId="77777777" w:rsidR="00D777D6" w:rsidRPr="0064640C" w:rsidRDefault="00D777D6" w:rsidP="00D777D6">
            <w:pPr>
              <w:ind w:left="2160" w:hanging="1868"/>
              <w:rPr>
                <w:rFonts w:ascii="Arial" w:hAnsi="Arial" w:cs="Arial"/>
                <w:sz w:val="21"/>
                <w:szCs w:val="21"/>
              </w:rPr>
            </w:pPr>
            <w:r w:rsidRPr="0064640C">
              <w:rPr>
                <w:rFonts w:ascii="Arial" w:hAnsi="Arial" w:cs="Arial"/>
                <w:sz w:val="21"/>
                <w:szCs w:val="21"/>
              </w:rPr>
              <w:t>(Signature of Candidate)</w:t>
            </w:r>
          </w:p>
        </w:tc>
      </w:tr>
    </w:tbl>
    <w:p w14:paraId="54157B93" w14:textId="77777777" w:rsidR="00D777D6" w:rsidRDefault="00D777D6" w:rsidP="00D777D6">
      <w:pPr>
        <w:rPr>
          <w:rFonts w:ascii="Arial" w:hAnsi="Arial" w:cs="Arial"/>
          <w:b/>
          <w:i/>
          <w:sz w:val="20"/>
          <w:szCs w:val="20"/>
        </w:rPr>
      </w:pPr>
    </w:p>
    <w:p w14:paraId="57329F87" w14:textId="77777777" w:rsidR="00BA4788" w:rsidRPr="00261955" w:rsidRDefault="00BA4788" w:rsidP="00D777D6">
      <w:pPr>
        <w:rPr>
          <w:rFonts w:ascii="Arial" w:hAnsi="Arial" w:cs="Arial"/>
          <w:b/>
          <w:i/>
          <w:sz w:val="20"/>
          <w:szCs w:val="20"/>
        </w:rPr>
      </w:pPr>
    </w:p>
    <w:sectPr w:rsidR="00BA4788" w:rsidRPr="00261955" w:rsidSect="000F514F">
      <w:headerReference w:type="default" r:id="rId24"/>
      <w:footerReference w:type="even" r:id="rId25"/>
      <w:footerReference w:type="default" r:id="rId26"/>
      <w:pgSz w:w="12240" w:h="15840"/>
      <w:pgMar w:top="1152" w:right="864" w:bottom="1152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15D2E" w14:textId="77777777" w:rsidR="00F22C9D" w:rsidRDefault="00F22C9D">
      <w:r>
        <w:separator/>
      </w:r>
    </w:p>
  </w:endnote>
  <w:endnote w:type="continuationSeparator" w:id="0">
    <w:p w14:paraId="290CD88A" w14:textId="77777777" w:rsidR="00F22C9D" w:rsidRDefault="00F2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GPGothic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B42F" w14:textId="77777777" w:rsidR="00EE2570" w:rsidRDefault="00EE2570" w:rsidP="00D777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C748D7" w14:textId="77777777" w:rsidR="00EE2570" w:rsidRDefault="00EE25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124B5" w14:textId="77777777" w:rsidR="00EE2570" w:rsidRPr="0019363F" w:rsidRDefault="00EE2570" w:rsidP="00D777D6">
    <w:pPr>
      <w:pStyle w:val="Footer"/>
      <w:framePr w:wrap="around" w:vAnchor="text" w:hAnchor="margin" w:xAlign="center" w:y="1"/>
      <w:rPr>
        <w:rStyle w:val="PageNumber"/>
      </w:rPr>
    </w:pPr>
    <w:r w:rsidRPr="0019363F">
      <w:rPr>
        <w:rStyle w:val="PageNumber"/>
        <w:rFonts w:ascii="Arial" w:hAnsi="Arial"/>
        <w:sz w:val="22"/>
      </w:rPr>
      <w:fldChar w:fldCharType="begin"/>
    </w:r>
    <w:r w:rsidRPr="0019363F">
      <w:rPr>
        <w:rStyle w:val="PageNumber"/>
        <w:rFonts w:ascii="Arial" w:hAnsi="Arial"/>
        <w:sz w:val="22"/>
      </w:rPr>
      <w:instrText xml:space="preserve">PAGE  </w:instrText>
    </w:r>
    <w:r w:rsidRPr="0019363F">
      <w:rPr>
        <w:rStyle w:val="PageNumber"/>
        <w:rFonts w:ascii="Arial" w:hAnsi="Arial"/>
        <w:sz w:val="22"/>
      </w:rPr>
      <w:fldChar w:fldCharType="separate"/>
    </w:r>
    <w:r>
      <w:rPr>
        <w:rStyle w:val="PageNumber"/>
        <w:rFonts w:ascii="Arial" w:hAnsi="Arial"/>
        <w:noProof/>
        <w:sz w:val="22"/>
      </w:rPr>
      <w:t>9</w:t>
    </w:r>
    <w:r w:rsidRPr="0019363F">
      <w:rPr>
        <w:rStyle w:val="PageNumber"/>
        <w:rFonts w:ascii="Arial" w:hAnsi="Arial"/>
        <w:sz w:val="22"/>
      </w:rPr>
      <w:fldChar w:fldCharType="end"/>
    </w:r>
  </w:p>
  <w:p w14:paraId="6D9A27F7" w14:textId="77777777" w:rsidR="00EE2570" w:rsidRDefault="00EE2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0DB7" w14:textId="77777777" w:rsidR="00F22C9D" w:rsidRDefault="00F22C9D">
      <w:r>
        <w:separator/>
      </w:r>
    </w:p>
  </w:footnote>
  <w:footnote w:type="continuationSeparator" w:id="0">
    <w:p w14:paraId="596D2E4F" w14:textId="77777777" w:rsidR="00F22C9D" w:rsidRDefault="00F22C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C9088" w14:textId="77777777" w:rsidR="00EE2570" w:rsidRPr="0019363F" w:rsidRDefault="00EE2570" w:rsidP="00D777D6">
    <w:pPr>
      <w:pStyle w:val="Header"/>
      <w:jc w:val="right"/>
      <w:rPr>
        <w:rFonts w:ascii="Arial" w:hAnsi="Arial"/>
        <w:sz w:val="18"/>
      </w:rPr>
    </w:pPr>
    <w:r>
      <w:rPr>
        <w:rFonts w:ascii="Arial" w:hAnsi="Arial"/>
        <w:sz w:val="18"/>
      </w:rPr>
      <w:t>Kono, Tatsuyoshi</w:t>
    </w:r>
    <w:r w:rsidR="00B854B3">
      <w:rPr>
        <w:rFonts w:ascii="Arial" w:hAnsi="Arial"/>
        <w:sz w:val="18"/>
      </w:rPr>
      <w:t xml:space="preserve"> Moses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D1761C76"/>
    <w:lvl w:ilvl="0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Times New Roman" w:hint="default"/>
      </w:rPr>
    </w:lvl>
  </w:abstractNum>
  <w:abstractNum w:abstractNumId="1" w15:restartNumberingAfterBreak="0">
    <w:nsid w:val="05955482"/>
    <w:multiLevelType w:val="hybridMultilevel"/>
    <w:tmpl w:val="825A15B2"/>
    <w:lvl w:ilvl="0" w:tplc="E3BEB168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E773B"/>
    <w:multiLevelType w:val="hybridMultilevel"/>
    <w:tmpl w:val="0E8A4300"/>
    <w:lvl w:ilvl="0" w:tplc="444202C8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F37F6"/>
    <w:multiLevelType w:val="hybridMultilevel"/>
    <w:tmpl w:val="323CA444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307C"/>
    <w:multiLevelType w:val="multilevel"/>
    <w:tmpl w:val="8274182C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D72A5E"/>
    <w:multiLevelType w:val="hybridMultilevel"/>
    <w:tmpl w:val="532C0E34"/>
    <w:lvl w:ilvl="0" w:tplc="5B6CD23E">
      <w:start w:val="55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70586"/>
    <w:multiLevelType w:val="hybridMultilevel"/>
    <w:tmpl w:val="CC9E610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D560E"/>
    <w:multiLevelType w:val="hybridMultilevel"/>
    <w:tmpl w:val="CC9E610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370A3"/>
    <w:multiLevelType w:val="hybridMultilevel"/>
    <w:tmpl w:val="F9328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76A3B"/>
    <w:multiLevelType w:val="hybridMultilevel"/>
    <w:tmpl w:val="A6800FE2"/>
    <w:lvl w:ilvl="0" w:tplc="B79A12E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E603D"/>
    <w:multiLevelType w:val="hybridMultilevel"/>
    <w:tmpl w:val="43A0E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D07F0"/>
    <w:multiLevelType w:val="hybridMultilevel"/>
    <w:tmpl w:val="26EEBE7C"/>
    <w:lvl w:ilvl="0" w:tplc="D8F00D30">
      <w:start w:val="53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3574"/>
    <w:multiLevelType w:val="hybridMultilevel"/>
    <w:tmpl w:val="ABC892B4"/>
    <w:lvl w:ilvl="0" w:tplc="9FE6DC16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545CB"/>
    <w:multiLevelType w:val="hybridMultilevel"/>
    <w:tmpl w:val="85A0D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B026E"/>
    <w:multiLevelType w:val="hybridMultilevel"/>
    <w:tmpl w:val="323CA44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9C6444"/>
    <w:multiLevelType w:val="hybridMultilevel"/>
    <w:tmpl w:val="CC9E610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E57F9"/>
    <w:multiLevelType w:val="hybridMultilevel"/>
    <w:tmpl w:val="CC9E610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9156E"/>
    <w:multiLevelType w:val="hybridMultilevel"/>
    <w:tmpl w:val="C156AC52"/>
    <w:lvl w:ilvl="0" w:tplc="67D4CB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6A82F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28E816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E17598"/>
    <w:multiLevelType w:val="hybridMultilevel"/>
    <w:tmpl w:val="BF92BCFC"/>
    <w:lvl w:ilvl="0" w:tplc="3FF4EED4">
      <w:numFmt w:val="bullet"/>
      <w:lvlText w:val=""/>
      <w:lvlJc w:val="left"/>
      <w:pPr>
        <w:ind w:left="108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2B5C57"/>
    <w:multiLevelType w:val="hybridMultilevel"/>
    <w:tmpl w:val="82FA11C2"/>
    <w:lvl w:ilvl="0" w:tplc="F4B8C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7329C9"/>
    <w:multiLevelType w:val="hybridMultilevel"/>
    <w:tmpl w:val="B7A27806"/>
    <w:lvl w:ilvl="0" w:tplc="23A0F9C6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7E34"/>
    <w:multiLevelType w:val="multilevel"/>
    <w:tmpl w:val="DD6E4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E04EFC"/>
    <w:multiLevelType w:val="hybridMultilevel"/>
    <w:tmpl w:val="AA2E5BB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3484B7B"/>
    <w:multiLevelType w:val="hybridMultilevel"/>
    <w:tmpl w:val="05223958"/>
    <w:lvl w:ilvl="0" w:tplc="559E1C26">
      <w:start w:val="4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928DA"/>
    <w:multiLevelType w:val="multilevel"/>
    <w:tmpl w:val="EBFEF176"/>
    <w:lvl w:ilvl="0">
      <w:start w:val="1"/>
      <w:numFmt w:val="decimal"/>
      <w:lvlText w:val="%1"/>
      <w:lvlJc w:val="left"/>
      <w:pPr>
        <w:ind w:left="460" w:hanging="4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00" w:hanging="46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120" w:hanging="1800"/>
      </w:pPr>
      <w:rPr>
        <w:rFonts w:hint="default"/>
      </w:rPr>
    </w:lvl>
  </w:abstractNum>
  <w:abstractNum w:abstractNumId="25" w15:restartNumberingAfterBreak="0">
    <w:nsid w:val="5A5D613E"/>
    <w:multiLevelType w:val="hybridMultilevel"/>
    <w:tmpl w:val="F93E897A"/>
    <w:lvl w:ilvl="0" w:tplc="EEFCFDAA">
      <w:start w:val="12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B400A"/>
    <w:multiLevelType w:val="multilevel"/>
    <w:tmpl w:val="171E3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81095"/>
    <w:multiLevelType w:val="hybridMultilevel"/>
    <w:tmpl w:val="BDB07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21066"/>
    <w:multiLevelType w:val="hybridMultilevel"/>
    <w:tmpl w:val="AD34246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13D9A"/>
    <w:multiLevelType w:val="hybridMultilevel"/>
    <w:tmpl w:val="63900488"/>
    <w:lvl w:ilvl="0" w:tplc="DF10E6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716750"/>
    <w:multiLevelType w:val="hybridMultilevel"/>
    <w:tmpl w:val="494A2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21613"/>
    <w:multiLevelType w:val="hybridMultilevel"/>
    <w:tmpl w:val="CC9E610E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5B64D1"/>
    <w:multiLevelType w:val="hybridMultilevel"/>
    <w:tmpl w:val="61D0E60C"/>
    <w:lvl w:ilvl="0" w:tplc="E19EFFD8">
      <w:start w:val="1"/>
      <w:numFmt w:val="upperRoman"/>
      <w:pStyle w:val="Heading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693375"/>
    <w:multiLevelType w:val="hybridMultilevel"/>
    <w:tmpl w:val="A718D02E"/>
    <w:lvl w:ilvl="0" w:tplc="8348C30E">
      <w:start w:val="10"/>
      <w:numFmt w:val="decimal"/>
      <w:lvlText w:val="%1."/>
      <w:lvlJc w:val="left"/>
      <w:pPr>
        <w:ind w:left="81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CF620B"/>
    <w:multiLevelType w:val="hybridMultilevel"/>
    <w:tmpl w:val="1C52C840"/>
    <w:lvl w:ilvl="0" w:tplc="D2D4B9BC">
      <w:start w:val="1"/>
      <w:numFmt w:val="decimal"/>
      <w:lvlText w:val="%1."/>
      <w:lvlJc w:val="left"/>
      <w:pPr>
        <w:ind w:left="720" w:hanging="360"/>
      </w:pPr>
      <w:rPr>
        <w:rFonts w:cs="Times" w:hint="default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35B0A"/>
    <w:multiLevelType w:val="multilevel"/>
    <w:tmpl w:val="8F94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031FA4"/>
    <w:multiLevelType w:val="hybridMultilevel"/>
    <w:tmpl w:val="E30E5534"/>
    <w:lvl w:ilvl="0" w:tplc="3C1A0F1E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074A1C"/>
    <w:multiLevelType w:val="hybridMultilevel"/>
    <w:tmpl w:val="97482566"/>
    <w:lvl w:ilvl="0" w:tplc="0FC2DE96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A6155A"/>
    <w:multiLevelType w:val="hybridMultilevel"/>
    <w:tmpl w:val="D29EA3FA"/>
    <w:lvl w:ilvl="0" w:tplc="194E3A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3B7AD7"/>
    <w:multiLevelType w:val="hybridMultilevel"/>
    <w:tmpl w:val="79202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3A3D3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6239C"/>
    <w:multiLevelType w:val="hybridMultilevel"/>
    <w:tmpl w:val="900CAABA"/>
    <w:lvl w:ilvl="0" w:tplc="46A82F7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1506" w:hanging="180"/>
      </w:pPr>
    </w:lvl>
    <w:lvl w:ilvl="3" w:tplc="0409000F" w:tentative="1">
      <w:start w:val="1"/>
      <w:numFmt w:val="decimal"/>
      <w:lvlText w:val="%4."/>
      <w:lvlJc w:val="left"/>
      <w:pPr>
        <w:ind w:left="2226" w:hanging="360"/>
      </w:pPr>
    </w:lvl>
    <w:lvl w:ilvl="4" w:tplc="04090019" w:tentative="1">
      <w:start w:val="1"/>
      <w:numFmt w:val="lowerLetter"/>
      <w:lvlText w:val="%5."/>
      <w:lvlJc w:val="left"/>
      <w:pPr>
        <w:ind w:left="2946" w:hanging="360"/>
      </w:pPr>
    </w:lvl>
    <w:lvl w:ilvl="5" w:tplc="0409001B" w:tentative="1">
      <w:start w:val="1"/>
      <w:numFmt w:val="lowerRoman"/>
      <w:lvlText w:val="%6."/>
      <w:lvlJc w:val="right"/>
      <w:pPr>
        <w:ind w:left="3666" w:hanging="180"/>
      </w:pPr>
    </w:lvl>
    <w:lvl w:ilvl="6" w:tplc="0409000F" w:tentative="1">
      <w:start w:val="1"/>
      <w:numFmt w:val="decimal"/>
      <w:lvlText w:val="%7."/>
      <w:lvlJc w:val="left"/>
      <w:pPr>
        <w:ind w:left="4386" w:hanging="360"/>
      </w:pPr>
    </w:lvl>
    <w:lvl w:ilvl="7" w:tplc="04090019" w:tentative="1">
      <w:start w:val="1"/>
      <w:numFmt w:val="lowerLetter"/>
      <w:lvlText w:val="%8."/>
      <w:lvlJc w:val="left"/>
      <w:pPr>
        <w:ind w:left="5106" w:hanging="360"/>
      </w:pPr>
    </w:lvl>
    <w:lvl w:ilvl="8" w:tplc="0409001B" w:tentative="1">
      <w:start w:val="1"/>
      <w:numFmt w:val="lowerRoman"/>
      <w:lvlText w:val="%9."/>
      <w:lvlJc w:val="right"/>
      <w:pPr>
        <w:ind w:left="5826" w:hanging="180"/>
      </w:pPr>
    </w:lvl>
  </w:abstractNum>
  <w:num w:numId="1" w16cid:durableId="1131904996">
    <w:abstractNumId w:val="32"/>
  </w:num>
  <w:num w:numId="2" w16cid:durableId="116724836">
    <w:abstractNumId w:val="16"/>
  </w:num>
  <w:num w:numId="3" w16cid:durableId="1420522071">
    <w:abstractNumId w:val="39"/>
  </w:num>
  <w:num w:numId="4" w16cid:durableId="727344992">
    <w:abstractNumId w:val="22"/>
  </w:num>
  <w:num w:numId="5" w16cid:durableId="319774861">
    <w:abstractNumId w:val="17"/>
  </w:num>
  <w:num w:numId="6" w16cid:durableId="1076591438">
    <w:abstractNumId w:val="4"/>
  </w:num>
  <w:num w:numId="7" w16cid:durableId="1466316624">
    <w:abstractNumId w:val="24"/>
  </w:num>
  <w:num w:numId="8" w16cid:durableId="538468627">
    <w:abstractNumId w:val="40"/>
  </w:num>
  <w:num w:numId="9" w16cid:durableId="767165996">
    <w:abstractNumId w:val="30"/>
  </w:num>
  <w:num w:numId="10" w16cid:durableId="1902671990">
    <w:abstractNumId w:val="0"/>
  </w:num>
  <w:num w:numId="11" w16cid:durableId="27488167">
    <w:abstractNumId w:val="31"/>
  </w:num>
  <w:num w:numId="12" w16cid:durableId="1322273866">
    <w:abstractNumId w:val="7"/>
  </w:num>
  <w:num w:numId="13" w16cid:durableId="694383204">
    <w:abstractNumId w:val="18"/>
  </w:num>
  <w:num w:numId="14" w16cid:durableId="1274823944">
    <w:abstractNumId w:val="29"/>
  </w:num>
  <w:num w:numId="15" w16cid:durableId="1758552077">
    <w:abstractNumId w:val="37"/>
  </w:num>
  <w:num w:numId="16" w16cid:durableId="15007846">
    <w:abstractNumId w:val="36"/>
  </w:num>
  <w:num w:numId="17" w16cid:durableId="1553930637">
    <w:abstractNumId w:val="8"/>
  </w:num>
  <w:num w:numId="18" w16cid:durableId="1006592716">
    <w:abstractNumId w:val="27"/>
  </w:num>
  <w:num w:numId="19" w16cid:durableId="1860318272">
    <w:abstractNumId w:val="34"/>
  </w:num>
  <w:num w:numId="20" w16cid:durableId="384450721">
    <w:abstractNumId w:val="25"/>
  </w:num>
  <w:num w:numId="21" w16cid:durableId="1892156045">
    <w:abstractNumId w:val="13"/>
  </w:num>
  <w:num w:numId="22" w16cid:durableId="649092374">
    <w:abstractNumId w:val="38"/>
  </w:num>
  <w:num w:numId="23" w16cid:durableId="956133846">
    <w:abstractNumId w:val="15"/>
  </w:num>
  <w:num w:numId="24" w16cid:durableId="1801918793">
    <w:abstractNumId w:val="6"/>
  </w:num>
  <w:num w:numId="25" w16cid:durableId="1943806145">
    <w:abstractNumId w:val="28"/>
  </w:num>
  <w:num w:numId="26" w16cid:durableId="774059289">
    <w:abstractNumId w:val="3"/>
  </w:num>
  <w:num w:numId="27" w16cid:durableId="42097483">
    <w:abstractNumId w:val="9"/>
  </w:num>
  <w:num w:numId="28" w16cid:durableId="1949657893">
    <w:abstractNumId w:val="19"/>
  </w:num>
  <w:num w:numId="29" w16cid:durableId="1700934126">
    <w:abstractNumId w:val="5"/>
  </w:num>
  <w:num w:numId="30" w16cid:durableId="1273125823">
    <w:abstractNumId w:val="10"/>
  </w:num>
  <w:num w:numId="31" w16cid:durableId="556937126">
    <w:abstractNumId w:val="23"/>
  </w:num>
  <w:num w:numId="32" w16cid:durableId="740327291">
    <w:abstractNumId w:val="12"/>
  </w:num>
  <w:num w:numId="33" w16cid:durableId="731078767">
    <w:abstractNumId w:val="11"/>
  </w:num>
  <w:num w:numId="34" w16cid:durableId="1157234908">
    <w:abstractNumId w:val="20"/>
  </w:num>
  <w:num w:numId="35" w16cid:durableId="2056075864">
    <w:abstractNumId w:val="2"/>
  </w:num>
  <w:num w:numId="36" w16cid:durableId="1347714074">
    <w:abstractNumId w:val="26"/>
  </w:num>
  <w:num w:numId="37" w16cid:durableId="576940207">
    <w:abstractNumId w:val="35"/>
  </w:num>
  <w:num w:numId="38" w16cid:durableId="712968660">
    <w:abstractNumId w:val="14"/>
  </w:num>
  <w:num w:numId="39" w16cid:durableId="1011494377">
    <w:abstractNumId w:val="21"/>
  </w:num>
  <w:num w:numId="40" w16cid:durableId="1500075537">
    <w:abstractNumId w:val="33"/>
  </w:num>
  <w:num w:numId="41" w16cid:durableId="7563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4B3"/>
    <w:rsid w:val="0001282C"/>
    <w:rsid w:val="00021734"/>
    <w:rsid w:val="0003173B"/>
    <w:rsid w:val="00032E1D"/>
    <w:rsid w:val="00042346"/>
    <w:rsid w:val="00043FC2"/>
    <w:rsid w:val="0006573E"/>
    <w:rsid w:val="00065A25"/>
    <w:rsid w:val="000709DD"/>
    <w:rsid w:val="00092FAA"/>
    <w:rsid w:val="000955FF"/>
    <w:rsid w:val="00096333"/>
    <w:rsid w:val="0009753A"/>
    <w:rsid w:val="000A3A0A"/>
    <w:rsid w:val="000B10FC"/>
    <w:rsid w:val="000B4A1A"/>
    <w:rsid w:val="000C09D9"/>
    <w:rsid w:val="000C1BC6"/>
    <w:rsid w:val="000C2EA9"/>
    <w:rsid w:val="000D0A00"/>
    <w:rsid w:val="000D135D"/>
    <w:rsid w:val="000D196A"/>
    <w:rsid w:val="000D3E8B"/>
    <w:rsid w:val="000E4F5A"/>
    <w:rsid w:val="000E650B"/>
    <w:rsid w:val="000F07D1"/>
    <w:rsid w:val="000F0C0D"/>
    <w:rsid w:val="000F3A5E"/>
    <w:rsid w:val="000F514F"/>
    <w:rsid w:val="000F55BD"/>
    <w:rsid w:val="000F6039"/>
    <w:rsid w:val="0010052D"/>
    <w:rsid w:val="00102662"/>
    <w:rsid w:val="001069C3"/>
    <w:rsid w:val="0011298C"/>
    <w:rsid w:val="00127280"/>
    <w:rsid w:val="00127609"/>
    <w:rsid w:val="00131839"/>
    <w:rsid w:val="00132584"/>
    <w:rsid w:val="00140634"/>
    <w:rsid w:val="0014275D"/>
    <w:rsid w:val="00152B65"/>
    <w:rsid w:val="00161FD9"/>
    <w:rsid w:val="00172A84"/>
    <w:rsid w:val="0017391D"/>
    <w:rsid w:val="00180029"/>
    <w:rsid w:val="00187EDB"/>
    <w:rsid w:val="001909DB"/>
    <w:rsid w:val="001A217D"/>
    <w:rsid w:val="001A7653"/>
    <w:rsid w:val="001B5F34"/>
    <w:rsid w:val="001B6B76"/>
    <w:rsid w:val="001C18BC"/>
    <w:rsid w:val="001C4FCC"/>
    <w:rsid w:val="001C618E"/>
    <w:rsid w:val="001C783E"/>
    <w:rsid w:val="001F3FCD"/>
    <w:rsid w:val="002034F9"/>
    <w:rsid w:val="0021164A"/>
    <w:rsid w:val="00213DD4"/>
    <w:rsid w:val="0021684B"/>
    <w:rsid w:val="0022472B"/>
    <w:rsid w:val="002268B2"/>
    <w:rsid w:val="002370F4"/>
    <w:rsid w:val="0024100D"/>
    <w:rsid w:val="00242FFA"/>
    <w:rsid w:val="002441EC"/>
    <w:rsid w:val="00254545"/>
    <w:rsid w:val="00256CB7"/>
    <w:rsid w:val="00257D60"/>
    <w:rsid w:val="00264CE9"/>
    <w:rsid w:val="002718D0"/>
    <w:rsid w:val="00282F66"/>
    <w:rsid w:val="00291A0C"/>
    <w:rsid w:val="00295F40"/>
    <w:rsid w:val="002A0719"/>
    <w:rsid w:val="002C0C25"/>
    <w:rsid w:val="002C5ADE"/>
    <w:rsid w:val="002D506D"/>
    <w:rsid w:val="002E2738"/>
    <w:rsid w:val="002E4F2C"/>
    <w:rsid w:val="002F413B"/>
    <w:rsid w:val="002F4A9C"/>
    <w:rsid w:val="003016C2"/>
    <w:rsid w:val="00303228"/>
    <w:rsid w:val="003142F8"/>
    <w:rsid w:val="00315811"/>
    <w:rsid w:val="00332E56"/>
    <w:rsid w:val="00344905"/>
    <w:rsid w:val="00345D58"/>
    <w:rsid w:val="00356E0F"/>
    <w:rsid w:val="003607F9"/>
    <w:rsid w:val="003630CE"/>
    <w:rsid w:val="0036376B"/>
    <w:rsid w:val="003644F5"/>
    <w:rsid w:val="00373F30"/>
    <w:rsid w:val="00373F53"/>
    <w:rsid w:val="0039571F"/>
    <w:rsid w:val="003B4346"/>
    <w:rsid w:val="003C0503"/>
    <w:rsid w:val="003C19DD"/>
    <w:rsid w:val="003C5911"/>
    <w:rsid w:val="003C65BE"/>
    <w:rsid w:val="003C6C0B"/>
    <w:rsid w:val="003D28A0"/>
    <w:rsid w:val="003E58C3"/>
    <w:rsid w:val="003E5BCE"/>
    <w:rsid w:val="00401155"/>
    <w:rsid w:val="00424975"/>
    <w:rsid w:val="00434A6B"/>
    <w:rsid w:val="00445077"/>
    <w:rsid w:val="004450FC"/>
    <w:rsid w:val="00445832"/>
    <w:rsid w:val="0045385D"/>
    <w:rsid w:val="004541DC"/>
    <w:rsid w:val="00456648"/>
    <w:rsid w:val="004576E4"/>
    <w:rsid w:val="00461C7D"/>
    <w:rsid w:val="00483C60"/>
    <w:rsid w:val="00485256"/>
    <w:rsid w:val="004942E9"/>
    <w:rsid w:val="004974BE"/>
    <w:rsid w:val="004A5F69"/>
    <w:rsid w:val="004B134A"/>
    <w:rsid w:val="004C1D61"/>
    <w:rsid w:val="004C74DD"/>
    <w:rsid w:val="004C7F1E"/>
    <w:rsid w:val="004D4B8D"/>
    <w:rsid w:val="004F13D5"/>
    <w:rsid w:val="004F6D14"/>
    <w:rsid w:val="00506248"/>
    <w:rsid w:val="00511B4E"/>
    <w:rsid w:val="005246F3"/>
    <w:rsid w:val="005314C5"/>
    <w:rsid w:val="00545237"/>
    <w:rsid w:val="005527F5"/>
    <w:rsid w:val="00561BB0"/>
    <w:rsid w:val="00563938"/>
    <w:rsid w:val="00563C2C"/>
    <w:rsid w:val="005647F8"/>
    <w:rsid w:val="00565460"/>
    <w:rsid w:val="00572EBD"/>
    <w:rsid w:val="005759E8"/>
    <w:rsid w:val="00594807"/>
    <w:rsid w:val="005C3238"/>
    <w:rsid w:val="005D01AD"/>
    <w:rsid w:val="005D1596"/>
    <w:rsid w:val="005D5A70"/>
    <w:rsid w:val="005D6A14"/>
    <w:rsid w:val="005E5293"/>
    <w:rsid w:val="005F198B"/>
    <w:rsid w:val="005F398C"/>
    <w:rsid w:val="005F6584"/>
    <w:rsid w:val="00605A76"/>
    <w:rsid w:val="00614F56"/>
    <w:rsid w:val="00627AF1"/>
    <w:rsid w:val="00640B09"/>
    <w:rsid w:val="00641872"/>
    <w:rsid w:val="00641B6D"/>
    <w:rsid w:val="00644619"/>
    <w:rsid w:val="0064640C"/>
    <w:rsid w:val="00652C8C"/>
    <w:rsid w:val="00655078"/>
    <w:rsid w:val="00656560"/>
    <w:rsid w:val="00662712"/>
    <w:rsid w:val="00665A43"/>
    <w:rsid w:val="00671068"/>
    <w:rsid w:val="00687C0B"/>
    <w:rsid w:val="00692A2B"/>
    <w:rsid w:val="00696A74"/>
    <w:rsid w:val="006A04D1"/>
    <w:rsid w:val="006A1198"/>
    <w:rsid w:val="006B2389"/>
    <w:rsid w:val="006B2AF7"/>
    <w:rsid w:val="006D1A84"/>
    <w:rsid w:val="006D1F58"/>
    <w:rsid w:val="006D33FF"/>
    <w:rsid w:val="006D5394"/>
    <w:rsid w:val="006E75B5"/>
    <w:rsid w:val="00700800"/>
    <w:rsid w:val="00713E95"/>
    <w:rsid w:val="00715EA7"/>
    <w:rsid w:val="007222BD"/>
    <w:rsid w:val="00726BDA"/>
    <w:rsid w:val="00734CBA"/>
    <w:rsid w:val="00753D92"/>
    <w:rsid w:val="00756340"/>
    <w:rsid w:val="00770804"/>
    <w:rsid w:val="00783E34"/>
    <w:rsid w:val="0078698B"/>
    <w:rsid w:val="00786A53"/>
    <w:rsid w:val="007955C8"/>
    <w:rsid w:val="00795F19"/>
    <w:rsid w:val="007B5127"/>
    <w:rsid w:val="007B62FE"/>
    <w:rsid w:val="007C122E"/>
    <w:rsid w:val="007C4111"/>
    <w:rsid w:val="007D0096"/>
    <w:rsid w:val="007D7C71"/>
    <w:rsid w:val="007E1B7F"/>
    <w:rsid w:val="007E66B5"/>
    <w:rsid w:val="007F1668"/>
    <w:rsid w:val="007F7C49"/>
    <w:rsid w:val="0080415E"/>
    <w:rsid w:val="00807DF0"/>
    <w:rsid w:val="0082322E"/>
    <w:rsid w:val="008309A7"/>
    <w:rsid w:val="0084092C"/>
    <w:rsid w:val="00867544"/>
    <w:rsid w:val="008702E5"/>
    <w:rsid w:val="00880F05"/>
    <w:rsid w:val="00892A27"/>
    <w:rsid w:val="008B5A4F"/>
    <w:rsid w:val="008C02DA"/>
    <w:rsid w:val="008C3CA9"/>
    <w:rsid w:val="008C5A45"/>
    <w:rsid w:val="008C7743"/>
    <w:rsid w:val="008D3CD9"/>
    <w:rsid w:val="008D5680"/>
    <w:rsid w:val="008E6946"/>
    <w:rsid w:val="008F3816"/>
    <w:rsid w:val="00910633"/>
    <w:rsid w:val="0091372E"/>
    <w:rsid w:val="00913747"/>
    <w:rsid w:val="00914113"/>
    <w:rsid w:val="00922601"/>
    <w:rsid w:val="0093728D"/>
    <w:rsid w:val="00941FD8"/>
    <w:rsid w:val="009510F8"/>
    <w:rsid w:val="00953621"/>
    <w:rsid w:val="00981D9F"/>
    <w:rsid w:val="009A2E5E"/>
    <w:rsid w:val="009B3D8E"/>
    <w:rsid w:val="009B55DD"/>
    <w:rsid w:val="009C21E2"/>
    <w:rsid w:val="009D45B9"/>
    <w:rsid w:val="009D742C"/>
    <w:rsid w:val="009E121F"/>
    <w:rsid w:val="009E193F"/>
    <w:rsid w:val="009E62AA"/>
    <w:rsid w:val="00A00E92"/>
    <w:rsid w:val="00A036C2"/>
    <w:rsid w:val="00A04707"/>
    <w:rsid w:val="00A048BB"/>
    <w:rsid w:val="00A2115E"/>
    <w:rsid w:val="00A32A6A"/>
    <w:rsid w:val="00A34CC2"/>
    <w:rsid w:val="00A64649"/>
    <w:rsid w:val="00A7073D"/>
    <w:rsid w:val="00A72147"/>
    <w:rsid w:val="00A730AB"/>
    <w:rsid w:val="00A8797C"/>
    <w:rsid w:val="00A90583"/>
    <w:rsid w:val="00AA4162"/>
    <w:rsid w:val="00AD380F"/>
    <w:rsid w:val="00AD64FC"/>
    <w:rsid w:val="00AF2920"/>
    <w:rsid w:val="00AF435E"/>
    <w:rsid w:val="00B05730"/>
    <w:rsid w:val="00B072AD"/>
    <w:rsid w:val="00B12A9E"/>
    <w:rsid w:val="00B37E22"/>
    <w:rsid w:val="00B47D24"/>
    <w:rsid w:val="00B52B66"/>
    <w:rsid w:val="00B539B3"/>
    <w:rsid w:val="00B60503"/>
    <w:rsid w:val="00B64360"/>
    <w:rsid w:val="00B66F3E"/>
    <w:rsid w:val="00B76EC7"/>
    <w:rsid w:val="00B81491"/>
    <w:rsid w:val="00B81CF1"/>
    <w:rsid w:val="00B854B3"/>
    <w:rsid w:val="00B863B1"/>
    <w:rsid w:val="00B90BB4"/>
    <w:rsid w:val="00B978CE"/>
    <w:rsid w:val="00BA4788"/>
    <w:rsid w:val="00BA6396"/>
    <w:rsid w:val="00BD0F2F"/>
    <w:rsid w:val="00BE316D"/>
    <w:rsid w:val="00BE7CE8"/>
    <w:rsid w:val="00BF67C0"/>
    <w:rsid w:val="00BF6949"/>
    <w:rsid w:val="00C20373"/>
    <w:rsid w:val="00C210D9"/>
    <w:rsid w:val="00C3130E"/>
    <w:rsid w:val="00C34FE2"/>
    <w:rsid w:val="00C370E5"/>
    <w:rsid w:val="00C420F8"/>
    <w:rsid w:val="00C4476A"/>
    <w:rsid w:val="00C54800"/>
    <w:rsid w:val="00C67F9E"/>
    <w:rsid w:val="00C75BA6"/>
    <w:rsid w:val="00C80ADC"/>
    <w:rsid w:val="00C80B06"/>
    <w:rsid w:val="00CA1809"/>
    <w:rsid w:val="00CA3912"/>
    <w:rsid w:val="00CB2340"/>
    <w:rsid w:val="00CC3098"/>
    <w:rsid w:val="00CC5EC1"/>
    <w:rsid w:val="00CC70B5"/>
    <w:rsid w:val="00CD02A3"/>
    <w:rsid w:val="00CF16A4"/>
    <w:rsid w:val="00CF18DD"/>
    <w:rsid w:val="00CF209B"/>
    <w:rsid w:val="00CF34F7"/>
    <w:rsid w:val="00D04F65"/>
    <w:rsid w:val="00D115C4"/>
    <w:rsid w:val="00D16702"/>
    <w:rsid w:val="00D17250"/>
    <w:rsid w:val="00D2103B"/>
    <w:rsid w:val="00D22350"/>
    <w:rsid w:val="00D24B1E"/>
    <w:rsid w:val="00D27F56"/>
    <w:rsid w:val="00D3567A"/>
    <w:rsid w:val="00D5082C"/>
    <w:rsid w:val="00D52C37"/>
    <w:rsid w:val="00D56686"/>
    <w:rsid w:val="00D70FD8"/>
    <w:rsid w:val="00D74388"/>
    <w:rsid w:val="00D777D6"/>
    <w:rsid w:val="00D84409"/>
    <w:rsid w:val="00D964AC"/>
    <w:rsid w:val="00D978C2"/>
    <w:rsid w:val="00DB461A"/>
    <w:rsid w:val="00DC3159"/>
    <w:rsid w:val="00DC551A"/>
    <w:rsid w:val="00DC7B03"/>
    <w:rsid w:val="00DD2F59"/>
    <w:rsid w:val="00DD3AD4"/>
    <w:rsid w:val="00DD75B4"/>
    <w:rsid w:val="00DE4A84"/>
    <w:rsid w:val="00DE6DA8"/>
    <w:rsid w:val="00DE7B1C"/>
    <w:rsid w:val="00E06227"/>
    <w:rsid w:val="00E247EE"/>
    <w:rsid w:val="00E301C1"/>
    <w:rsid w:val="00E44129"/>
    <w:rsid w:val="00E45124"/>
    <w:rsid w:val="00E4559D"/>
    <w:rsid w:val="00E475B2"/>
    <w:rsid w:val="00E51D99"/>
    <w:rsid w:val="00E53DFB"/>
    <w:rsid w:val="00E70B37"/>
    <w:rsid w:val="00E71F13"/>
    <w:rsid w:val="00E734E6"/>
    <w:rsid w:val="00E759E1"/>
    <w:rsid w:val="00E843C6"/>
    <w:rsid w:val="00E847E4"/>
    <w:rsid w:val="00E902F9"/>
    <w:rsid w:val="00EB0468"/>
    <w:rsid w:val="00EC27FB"/>
    <w:rsid w:val="00EC5C4C"/>
    <w:rsid w:val="00EE2570"/>
    <w:rsid w:val="00EE56D0"/>
    <w:rsid w:val="00EF7139"/>
    <w:rsid w:val="00F119DB"/>
    <w:rsid w:val="00F22C9D"/>
    <w:rsid w:val="00F3511F"/>
    <w:rsid w:val="00F41348"/>
    <w:rsid w:val="00F41BEC"/>
    <w:rsid w:val="00F501BB"/>
    <w:rsid w:val="00F55F0A"/>
    <w:rsid w:val="00F562D1"/>
    <w:rsid w:val="00F804F4"/>
    <w:rsid w:val="00F8211F"/>
    <w:rsid w:val="00F856EB"/>
    <w:rsid w:val="00F91B10"/>
    <w:rsid w:val="00FA5318"/>
    <w:rsid w:val="00FB3D1B"/>
    <w:rsid w:val="00FB4981"/>
    <w:rsid w:val="00FB57FF"/>
    <w:rsid w:val="00FC3F55"/>
    <w:rsid w:val="00FD1243"/>
    <w:rsid w:val="00FD646B"/>
    <w:rsid w:val="00FD6F21"/>
    <w:rsid w:val="00FE2F92"/>
    <w:rsid w:val="00FF2117"/>
    <w:rsid w:val="00FF54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4C6BC5"/>
  <w15:docId w15:val="{AD5D968E-A6F8-3746-A4CD-9312FDEB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uiPriority="9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97C"/>
    <w:rPr>
      <w:rFonts w:eastAsia="Times New Roman"/>
    </w:rPr>
  </w:style>
  <w:style w:type="paragraph" w:styleId="Heading1">
    <w:name w:val="heading 1"/>
    <w:basedOn w:val="Normal"/>
    <w:next w:val="Normal"/>
    <w:link w:val="Heading1Char"/>
    <w:qFormat/>
    <w:rsid w:val="00CD6FB7"/>
    <w:pPr>
      <w:keepNext/>
      <w:numPr>
        <w:numId w:val="1"/>
      </w:numPr>
      <w:outlineLvl w:val="0"/>
    </w:pPr>
    <w:rPr>
      <w:rFonts w:eastAsia="MS Mincho"/>
      <w:b/>
      <w:bCs/>
      <w:lang w:eastAsia="en-US"/>
    </w:rPr>
  </w:style>
  <w:style w:type="paragraph" w:styleId="Heading2">
    <w:name w:val="heading 2"/>
    <w:basedOn w:val="Normal"/>
    <w:next w:val="Normal"/>
    <w:link w:val="Heading2Char"/>
    <w:rsid w:val="00B509F7"/>
    <w:pPr>
      <w:keepNext/>
      <w:autoSpaceDE w:val="0"/>
      <w:autoSpaceDN w:val="0"/>
      <w:spacing w:before="240" w:after="60"/>
      <w:outlineLvl w:val="1"/>
    </w:pPr>
    <w:rPr>
      <w:rFonts w:ascii="Calibri" w:hAnsi="Calibri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F41BEC"/>
    <w:pPr>
      <w:keepNext/>
      <w:autoSpaceDE w:val="0"/>
      <w:autoSpaceDN w:val="0"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aField11pt-Single">
    <w:name w:val="Data Field 11pt-Single"/>
    <w:basedOn w:val="Normal"/>
    <w:link w:val="DataField11pt-SingleChar"/>
    <w:rsid w:val="00F41BEC"/>
    <w:pPr>
      <w:autoSpaceDE w:val="0"/>
      <w:autoSpaceDN w:val="0"/>
    </w:pPr>
    <w:rPr>
      <w:rFonts w:ascii="Arial" w:eastAsia="MS Mincho" w:hAnsi="Arial" w:cs="Arial"/>
      <w:sz w:val="22"/>
      <w:szCs w:val="20"/>
      <w:lang w:eastAsia="en-US"/>
    </w:rPr>
  </w:style>
  <w:style w:type="character" w:customStyle="1" w:styleId="DataField11pt-SingleChar">
    <w:name w:val="Data Field 11pt-Single Char"/>
    <w:link w:val="DataField11pt-Single"/>
    <w:rsid w:val="00F41BEC"/>
    <w:rPr>
      <w:rFonts w:ascii="Arial" w:hAnsi="Arial" w:cs="Arial"/>
      <w:sz w:val="22"/>
      <w:lang w:val="en-US" w:eastAsia="en-US" w:bidi="ar-SA"/>
    </w:rPr>
  </w:style>
  <w:style w:type="paragraph" w:styleId="BodyText">
    <w:name w:val="Body Text"/>
    <w:basedOn w:val="Normal"/>
    <w:rsid w:val="00F41BEC"/>
    <w:pPr>
      <w:autoSpaceDE w:val="0"/>
      <w:autoSpaceDN w:val="0"/>
      <w:spacing w:after="120"/>
    </w:pPr>
    <w:rPr>
      <w:rFonts w:eastAsia="MS Mincho"/>
      <w:lang w:eastAsia="en-US"/>
    </w:rPr>
  </w:style>
  <w:style w:type="character" w:styleId="Hyperlink">
    <w:name w:val="Hyperlink"/>
    <w:uiPriority w:val="99"/>
    <w:rsid w:val="00502893"/>
    <w:rPr>
      <w:color w:val="0000FF"/>
      <w:u w:val="single"/>
    </w:rPr>
  </w:style>
  <w:style w:type="paragraph" w:styleId="Header">
    <w:name w:val="header"/>
    <w:basedOn w:val="Normal"/>
    <w:link w:val="HeaderChar"/>
    <w:rsid w:val="00291420"/>
    <w:pPr>
      <w:tabs>
        <w:tab w:val="center" w:pos="4320"/>
        <w:tab w:val="right" w:pos="8640"/>
      </w:tabs>
      <w:autoSpaceDE w:val="0"/>
      <w:autoSpaceDN w:val="0"/>
    </w:pPr>
    <w:rPr>
      <w:rFonts w:eastAsia="MS Mincho"/>
      <w:lang w:eastAsia="en-US"/>
    </w:rPr>
  </w:style>
  <w:style w:type="character" w:customStyle="1" w:styleId="HeaderChar">
    <w:name w:val="Header Char"/>
    <w:link w:val="Header"/>
    <w:rsid w:val="00291420"/>
    <w:rPr>
      <w:sz w:val="24"/>
      <w:szCs w:val="24"/>
    </w:rPr>
  </w:style>
  <w:style w:type="paragraph" w:styleId="Footer">
    <w:name w:val="footer"/>
    <w:basedOn w:val="Normal"/>
    <w:link w:val="FooterChar"/>
    <w:rsid w:val="00291420"/>
    <w:pPr>
      <w:tabs>
        <w:tab w:val="center" w:pos="4320"/>
        <w:tab w:val="right" w:pos="8640"/>
      </w:tabs>
      <w:autoSpaceDE w:val="0"/>
      <w:autoSpaceDN w:val="0"/>
    </w:pPr>
    <w:rPr>
      <w:rFonts w:eastAsia="MS Mincho"/>
      <w:lang w:eastAsia="en-US"/>
    </w:rPr>
  </w:style>
  <w:style w:type="character" w:customStyle="1" w:styleId="FooterChar">
    <w:name w:val="Footer Char"/>
    <w:link w:val="Footer"/>
    <w:rsid w:val="00291420"/>
    <w:rPr>
      <w:sz w:val="24"/>
      <w:szCs w:val="24"/>
    </w:rPr>
  </w:style>
  <w:style w:type="character" w:styleId="PageNumber">
    <w:name w:val="page number"/>
    <w:basedOn w:val="DefaultParagraphFont"/>
    <w:rsid w:val="00BD2756"/>
  </w:style>
  <w:style w:type="character" w:styleId="CommentReference">
    <w:name w:val="annotation reference"/>
    <w:basedOn w:val="DefaultParagraphFont"/>
    <w:rsid w:val="00880C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80C0F"/>
    <w:pPr>
      <w:autoSpaceDE w:val="0"/>
      <w:autoSpaceDN w:val="0"/>
    </w:pPr>
    <w:rPr>
      <w:rFonts w:eastAsia="MS Mincho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880C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80C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80C0F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880C0F"/>
    <w:pPr>
      <w:autoSpaceDE w:val="0"/>
      <w:autoSpaceDN w:val="0"/>
    </w:pPr>
    <w:rPr>
      <w:rFonts w:ascii="Lucida Grande" w:eastAsia="MS Mincho" w:hAnsi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880C0F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B509F7"/>
    <w:rPr>
      <w:rFonts w:ascii="Calibri" w:eastAsia="Times New Roman" w:hAnsi="Calibri" w:cs="Times New Roman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CD6FB7"/>
    <w:rPr>
      <w:rFonts w:eastAsia="MS Mincho"/>
      <w:b/>
      <w:bCs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3625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="MS Mincho" w:hAnsi="Courier" w:cs="Courier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25B8"/>
    <w:rPr>
      <w:rFonts w:ascii="Courier" w:hAnsi="Courier" w:cs="Courier"/>
    </w:rPr>
  </w:style>
  <w:style w:type="paragraph" w:styleId="ListParagraph">
    <w:name w:val="List Paragraph"/>
    <w:basedOn w:val="Normal"/>
    <w:uiPriority w:val="34"/>
    <w:qFormat/>
    <w:rsid w:val="00730DFF"/>
    <w:pPr>
      <w:spacing w:after="200" w:line="276" w:lineRule="auto"/>
      <w:ind w:left="720"/>
      <w:contextualSpacing/>
    </w:pPr>
    <w:rPr>
      <w:rFonts w:ascii="Cambria" w:eastAsia="Cambria" w:hAnsi="Cambria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D33FF"/>
    <w:pPr>
      <w:spacing w:before="100" w:beforeAutospacing="1" w:after="100" w:afterAutospacing="1"/>
    </w:pPr>
    <w:rPr>
      <w:rFonts w:ascii="Times" w:eastAsia="MS Mincho" w:hAnsi="Times"/>
      <w:sz w:val="20"/>
      <w:szCs w:val="20"/>
    </w:rPr>
  </w:style>
  <w:style w:type="character" w:customStyle="1" w:styleId="apple-converted-space">
    <w:name w:val="apple-converted-space"/>
    <w:basedOn w:val="DefaultParagraphFont"/>
    <w:rsid w:val="006D33FF"/>
  </w:style>
  <w:style w:type="character" w:styleId="Strong">
    <w:name w:val="Strong"/>
    <w:basedOn w:val="DefaultParagraphFont"/>
    <w:uiPriority w:val="22"/>
    <w:qFormat/>
    <w:rsid w:val="006D33FF"/>
    <w:rPr>
      <w:b/>
      <w:bCs/>
    </w:rPr>
  </w:style>
  <w:style w:type="character" w:styleId="FollowedHyperlink">
    <w:name w:val="FollowedHyperlink"/>
    <w:basedOn w:val="DefaultParagraphFont"/>
    <w:rsid w:val="006D33FF"/>
    <w:rPr>
      <w:color w:val="800080" w:themeColor="followedHyperlink"/>
      <w:u w:val="single"/>
    </w:rPr>
  </w:style>
  <w:style w:type="paragraph" w:customStyle="1" w:styleId="Default">
    <w:name w:val="Default"/>
    <w:rsid w:val="00FC3F55"/>
    <w:pPr>
      <w:widowControl w:val="0"/>
      <w:autoSpaceDE w:val="0"/>
      <w:autoSpaceDN w:val="0"/>
      <w:adjustRightInd w:val="0"/>
    </w:pPr>
    <w:rPr>
      <w:color w:val="000000"/>
    </w:rPr>
  </w:style>
  <w:style w:type="table" w:customStyle="1" w:styleId="table">
    <w:name w:val="table"/>
    <w:rsid w:val="000B4A1A"/>
    <w:rPr>
      <w:rFonts w:eastAsia="Times New Roman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726BDA"/>
    <w:pPr>
      <w:widowControl w:val="0"/>
      <w:jc w:val="both"/>
    </w:pPr>
    <w:rPr>
      <w:rFonts w:ascii="Century" w:hAnsi="Century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C210D9"/>
    <w:pPr>
      <w:spacing w:line="480" w:lineRule="auto"/>
      <w:ind w:firstLine="360"/>
    </w:pPr>
    <w:rPr>
      <w:rFonts w:ascii="Cambria" w:eastAsia="Cambria" w:hAnsi="Cambria" w:cs="Cambria"/>
      <w:color w:val="000000"/>
      <w:sz w:val="22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922601"/>
    <w:rPr>
      <w:i/>
      <w:iCs/>
    </w:rPr>
  </w:style>
  <w:style w:type="character" w:styleId="UnresolvedMention">
    <w:name w:val="Unresolved Mention"/>
    <w:basedOn w:val="DefaultParagraphFont"/>
    <w:rsid w:val="0021164A"/>
    <w:rPr>
      <w:color w:val="605E5C"/>
      <w:shd w:val="clear" w:color="auto" w:fill="E1DFDD"/>
    </w:rPr>
  </w:style>
  <w:style w:type="paragraph" w:customStyle="1" w:styleId="p6">
    <w:name w:val="p6"/>
    <w:basedOn w:val="Normal"/>
    <w:rsid w:val="00D22350"/>
    <w:pPr>
      <w:spacing w:before="100" w:beforeAutospacing="1" w:after="100" w:afterAutospacing="1"/>
    </w:pPr>
  </w:style>
  <w:style w:type="paragraph" w:customStyle="1" w:styleId="p7">
    <w:name w:val="p7"/>
    <w:basedOn w:val="Normal"/>
    <w:rsid w:val="00D22350"/>
    <w:pPr>
      <w:spacing w:before="100" w:beforeAutospacing="1" w:after="100" w:afterAutospacing="1"/>
    </w:pPr>
  </w:style>
  <w:style w:type="paragraph" w:customStyle="1" w:styleId="p16">
    <w:name w:val="p16"/>
    <w:basedOn w:val="Normal"/>
    <w:rsid w:val="00D22350"/>
    <w:pPr>
      <w:spacing w:before="100" w:beforeAutospacing="1" w:after="100" w:afterAutospacing="1"/>
    </w:pPr>
  </w:style>
  <w:style w:type="paragraph" w:customStyle="1" w:styleId="p11">
    <w:name w:val="p11"/>
    <w:basedOn w:val="Normal"/>
    <w:rsid w:val="00D22350"/>
    <w:pPr>
      <w:spacing w:before="100" w:beforeAutospacing="1" w:after="100" w:afterAutospacing="1"/>
    </w:pPr>
  </w:style>
  <w:style w:type="paragraph" w:customStyle="1" w:styleId="p18">
    <w:name w:val="p18"/>
    <w:basedOn w:val="Normal"/>
    <w:rsid w:val="00D22350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2034F9"/>
    <w:rPr>
      <w:rFonts w:ascii="Calibri" w:eastAsiaTheme="minorEastAsia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2034F9"/>
    <w:rPr>
      <w:rFonts w:ascii="Calibri" w:eastAsiaTheme="minorEastAsia" w:hAnsi="Calibri" w:cs="Calibri"/>
    </w:rPr>
  </w:style>
  <w:style w:type="paragraph" w:customStyle="1" w:styleId="oddline">
    <w:name w:val="oddline"/>
    <w:basedOn w:val="Normal"/>
    <w:rsid w:val="000C2EA9"/>
    <w:pPr>
      <w:spacing w:before="100" w:beforeAutospacing="1" w:after="100" w:afterAutospacing="1"/>
    </w:pPr>
  </w:style>
  <w:style w:type="character" w:customStyle="1" w:styleId="journaltitle">
    <w:name w:val="journal_title"/>
    <w:basedOn w:val="DefaultParagraphFont"/>
    <w:rsid w:val="000C2EA9"/>
  </w:style>
  <w:style w:type="paragraph" w:customStyle="1" w:styleId="itemextradata">
    <w:name w:val="item_extradata"/>
    <w:basedOn w:val="Normal"/>
    <w:rsid w:val="000C2EA9"/>
    <w:pPr>
      <w:spacing w:before="100" w:beforeAutospacing="1" w:after="100" w:afterAutospacing="1"/>
    </w:pPr>
  </w:style>
  <w:style w:type="character" w:customStyle="1" w:styleId="journaltitleen">
    <w:name w:val="journal_title_en"/>
    <w:basedOn w:val="DefaultParagraphFont"/>
    <w:rsid w:val="000C2EA9"/>
  </w:style>
  <w:style w:type="paragraph" w:customStyle="1" w:styleId="containedjournalorg">
    <w:name w:val="containedjournal_org"/>
    <w:basedOn w:val="Normal"/>
    <w:rsid w:val="000C2EA9"/>
    <w:pPr>
      <w:spacing w:before="100" w:beforeAutospacing="1" w:after="100" w:afterAutospacing="1"/>
    </w:pPr>
  </w:style>
  <w:style w:type="character" w:customStyle="1" w:styleId="academicsociety">
    <w:name w:val="academic_society"/>
    <w:basedOn w:val="DefaultParagraphFont"/>
    <w:rsid w:val="000C2EA9"/>
  </w:style>
  <w:style w:type="paragraph" w:customStyle="1" w:styleId="papercodesitem">
    <w:name w:val="papercodesitem"/>
    <w:basedOn w:val="Normal"/>
    <w:rsid w:val="000C2EA9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rsid w:val="003C65BE"/>
    <w:rPr>
      <w:rFonts w:ascii="Arial" w:hAnsi="Arial" w:cs="Arial"/>
      <w:b/>
      <w:bCs/>
      <w:sz w:val="26"/>
      <w:szCs w:val="26"/>
      <w:lang w:eastAsia="en-US"/>
    </w:rPr>
  </w:style>
  <w:style w:type="paragraph" w:customStyle="1" w:styleId="p1">
    <w:name w:val="p1"/>
    <w:basedOn w:val="Normal"/>
    <w:rsid w:val="00605A76"/>
    <w:rPr>
      <w:rFonts w:ascii="Arial" w:hAnsi="Arial" w:cs="Arial"/>
      <w:color w:val="000000"/>
      <w:sz w:val="17"/>
      <w:szCs w:val="17"/>
    </w:rPr>
  </w:style>
  <w:style w:type="paragraph" w:customStyle="1" w:styleId="paragraph">
    <w:name w:val="paragraph"/>
    <w:basedOn w:val="Normal"/>
    <w:rsid w:val="0036376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6376B"/>
  </w:style>
  <w:style w:type="character" w:customStyle="1" w:styleId="eop">
    <w:name w:val="eop"/>
    <w:basedOn w:val="DefaultParagraphFont"/>
    <w:rsid w:val="0036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804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1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1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3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3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6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4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6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4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2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34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1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6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ot@iu.edu" TargetMode="External"/><Relationship Id="rId13" Type="http://schemas.openxmlformats.org/officeDocument/2006/relationships/hyperlink" Target="http://www.ncbi.nlm.nih.gov/pubmed?term=%22Evans-Molina%20C%22%5BAuthor%5D" TargetMode="External"/><Relationship Id="rId18" Type="http://schemas.openxmlformats.org/officeDocument/2006/relationships/hyperlink" Target="https://ci.nii.ac.jp/lognavi?name=crossref&amp;id=info:doi/10.1241/sangakukanjournal.17.7_31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s://doi.org/10.2337/db23-1771-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pubmed?term=%22Kono%20T%22%5BAuthor%5D" TargetMode="External"/><Relationship Id="rId17" Type="http://schemas.openxmlformats.org/officeDocument/2006/relationships/hyperlink" Target="https://ci.nii.ac.jp/lognavi?name=crossref&amp;id=info:doi/10.1241/sangakukanjournal.17.9_3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i.nii.ac.jp/lognavi?name=crossref&amp;id=info:doi/10.1241/sangakukanjournal.17.11_30" TargetMode="External"/><Relationship Id="rId20" Type="http://schemas.openxmlformats.org/officeDocument/2006/relationships/hyperlink" Target="https://doi.org/10.2337/db23-232-O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pubmed?term=%22Gupta%20D%22%5BAuthor%5D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i.nii.ac.jp/lognavi?name=crossref&amp;id=info:doi/10.1241/sangakukanjournal.17.5_13" TargetMode="External"/><Relationship Id="rId23" Type="http://schemas.openxmlformats.org/officeDocument/2006/relationships/image" Target="media/image1.tiff"/><Relationship Id="rId28" Type="http://schemas.openxmlformats.org/officeDocument/2006/relationships/theme" Target="theme/theme1.xml"/><Relationship Id="rId10" Type="http://schemas.openxmlformats.org/officeDocument/2006/relationships/hyperlink" Target="https://www.pancreaticcellnews.com/issue/volume-6-24-jun-23/" TargetMode="External"/><Relationship Id="rId19" Type="http://schemas.openxmlformats.org/officeDocument/2006/relationships/hyperlink" Target="https://ci.nii.ac.jp/lognavi?name=crossref&amp;id=info:doi/10.1241/sangakukanjournal.17.5_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ancreaticcellnews.com/issue/volume-9-34-aug-28/" TargetMode="External"/><Relationship Id="rId14" Type="http://schemas.openxmlformats.org/officeDocument/2006/relationships/hyperlink" Target="javascript:AL_get(this,%20'jour',%20'Diabetes%20Obes%20Metab.');" TargetMode="External"/><Relationship Id="rId22" Type="http://schemas.openxmlformats.org/officeDocument/2006/relationships/hyperlink" Target="https://doi.org/10.2337/db23-296-LB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onot/Downloads/TKono%20%20CV%202023.3.1.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F137CD-F5A6-524A-B8B4-5A88CBBA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TKono  CV 2023.3.1. docx.dotx</Template>
  <TotalTime>10</TotalTime>
  <Pages>24</Pages>
  <Words>9564</Words>
  <Characters>54519</Characters>
  <Application>Microsoft Office Word</Application>
  <DocSecurity>0</DocSecurity>
  <Lines>454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Manager/>
  <Company>University of Virginia</Company>
  <LinksUpToDate>false</LinksUpToDate>
  <CharactersWithSpaces>63956</CharactersWithSpaces>
  <SharedDoc>false</SharedDoc>
  <HyperlinkBase/>
  <HLinks>
    <vt:vector size="42" baseType="variant">
      <vt:variant>
        <vt:i4>1245236</vt:i4>
      </vt:variant>
      <vt:variant>
        <vt:i4>18</vt:i4>
      </vt:variant>
      <vt:variant>
        <vt:i4>0</vt:i4>
      </vt:variant>
      <vt:variant>
        <vt:i4>5</vt:i4>
      </vt:variant>
      <vt:variant>
        <vt:lpwstr>mailto:satokan@cc.tuat.ac.jp</vt:lpwstr>
      </vt:variant>
      <vt:variant>
        <vt:lpwstr/>
      </vt:variant>
      <vt:variant>
        <vt:i4>3211276</vt:i4>
      </vt:variant>
      <vt:variant>
        <vt:i4>15</vt:i4>
      </vt:variant>
      <vt:variant>
        <vt:i4>0</vt:i4>
      </vt:variant>
      <vt:variant>
        <vt:i4>5</vt:i4>
      </vt:variant>
      <vt:variant>
        <vt:lpwstr>mailto:nedachi@toyo.jp</vt:lpwstr>
      </vt:variant>
      <vt:variant>
        <vt:lpwstr/>
      </vt:variant>
      <vt:variant>
        <vt:i4>7471167</vt:i4>
      </vt:variant>
      <vt:variant>
        <vt:i4>12</vt:i4>
      </vt:variant>
      <vt:variant>
        <vt:i4>0</vt:i4>
      </vt:variant>
      <vt:variant>
        <vt:i4>5</vt:i4>
      </vt:variant>
      <vt:variant>
        <vt:lpwstr>mailto:toyomizu@bios.tohoku.ac.jp</vt:lpwstr>
      </vt:variant>
      <vt:variant>
        <vt:lpwstr/>
      </vt:variant>
      <vt:variant>
        <vt:i4>2228296</vt:i4>
      </vt:variant>
      <vt:variant>
        <vt:i4>9</vt:i4>
      </vt:variant>
      <vt:variant>
        <vt:i4>0</vt:i4>
      </vt:variant>
      <vt:variant>
        <vt:i4>5</vt:i4>
      </vt:variant>
      <vt:variant>
        <vt:lpwstr>mailto:akiba@mishima.ac.jp</vt:lpwstr>
      </vt:variant>
      <vt:variant>
        <vt:lpwstr/>
      </vt:variant>
      <vt:variant>
        <vt:i4>65629</vt:i4>
      </vt:variant>
      <vt:variant>
        <vt:i4>6</vt:i4>
      </vt:variant>
      <vt:variant>
        <vt:i4>0</vt:i4>
      </vt:variant>
      <vt:variant>
        <vt:i4>5</vt:i4>
      </vt:variant>
      <vt:variant>
        <vt:lpwstr>mailto:kmarch@iupui.edu</vt:lpwstr>
      </vt:variant>
      <vt:variant>
        <vt:lpwstr/>
      </vt:variant>
      <vt:variant>
        <vt:i4>8257586</vt:i4>
      </vt:variant>
      <vt:variant>
        <vt:i4>3</vt:i4>
      </vt:variant>
      <vt:variant>
        <vt:i4>0</vt:i4>
      </vt:variant>
      <vt:variant>
        <vt:i4>5</vt:i4>
      </vt:variant>
      <vt:variant>
        <vt:lpwstr>mailto:cevansmo@iupui.edu</vt:lpwstr>
      </vt:variant>
      <vt:variant>
        <vt:lpwstr/>
      </vt:variant>
      <vt:variant>
        <vt:i4>7536704</vt:i4>
      </vt:variant>
      <vt:variant>
        <vt:i4>0</vt:i4>
      </vt:variant>
      <vt:variant>
        <vt:i4>0</vt:i4>
      </vt:variant>
      <vt:variant>
        <vt:i4>5</vt:i4>
      </vt:variant>
      <vt:variant>
        <vt:lpwstr>mailto:konot@iupui.edu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Microsoft Office User</dc:creator>
  <cp:keywords/>
  <dc:description/>
  <cp:lastModifiedBy>Kono, Tatsuyoshi</cp:lastModifiedBy>
  <cp:revision>2</cp:revision>
  <cp:lastPrinted>2024-01-24T18:22:00Z</cp:lastPrinted>
  <dcterms:created xsi:type="dcterms:W3CDTF">2025-04-02T15:39:00Z</dcterms:created>
  <dcterms:modified xsi:type="dcterms:W3CDTF">2025-04-02T15:39:00Z</dcterms:modified>
  <cp:category/>
</cp:coreProperties>
</file>