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DCF63" w14:textId="670ED585" w:rsidR="00944FFB" w:rsidRPr="007336F9" w:rsidRDefault="00826A14" w:rsidP="005B0A16">
      <w:pPr>
        <w:jc w:val="center"/>
        <w:rPr>
          <w:b/>
          <w:color w:val="4472C4" w:themeColor="accent1"/>
          <w:sz w:val="36"/>
          <w:szCs w:val="36"/>
        </w:rPr>
      </w:pPr>
      <w:r w:rsidRPr="007336F9">
        <w:rPr>
          <w:b/>
          <w:color w:val="4472C4" w:themeColor="accent1"/>
          <w:sz w:val="36"/>
          <w:szCs w:val="36"/>
        </w:rPr>
        <w:t xml:space="preserve">Toyia </w:t>
      </w:r>
      <w:r w:rsidR="00A63EA1" w:rsidRPr="007336F9">
        <w:rPr>
          <w:b/>
          <w:color w:val="4472C4" w:themeColor="accent1"/>
          <w:sz w:val="36"/>
          <w:szCs w:val="36"/>
        </w:rPr>
        <w:t>James-Stevenson, MD</w:t>
      </w:r>
      <w:r w:rsidR="00691A77" w:rsidRPr="007336F9">
        <w:rPr>
          <w:b/>
          <w:color w:val="4472C4" w:themeColor="accent1"/>
          <w:sz w:val="36"/>
          <w:szCs w:val="36"/>
        </w:rPr>
        <w:t>, MBA</w:t>
      </w:r>
    </w:p>
    <w:p w14:paraId="6433B07F" w14:textId="70AA0BE0" w:rsidR="00441F8A" w:rsidRDefault="00441F8A" w:rsidP="005B0A16">
      <w:pPr>
        <w:jc w:val="center"/>
      </w:pPr>
      <w:r w:rsidRPr="00045461">
        <w:t xml:space="preserve">Carmel, </w:t>
      </w:r>
      <w:r>
        <w:t>Indiana</w:t>
      </w:r>
    </w:p>
    <w:p w14:paraId="26A14AFC" w14:textId="64F6E375" w:rsidR="001A52EC" w:rsidRPr="001A52EC" w:rsidRDefault="001A52EC" w:rsidP="001A52EC">
      <w:pPr>
        <w:jc w:val="center"/>
      </w:pPr>
      <w:r w:rsidRPr="001A52EC">
        <w:t xml:space="preserve">Phone: </w:t>
      </w:r>
      <w:r w:rsidR="00441F8A" w:rsidRPr="001A52EC">
        <w:t>(404) 457-2966</w:t>
      </w:r>
      <w:r w:rsidR="00441F8A" w:rsidRPr="001A52EC">
        <w:tab/>
        <w:t xml:space="preserve">    </w:t>
      </w:r>
      <w:r w:rsidR="00441F8A" w:rsidRPr="001A52EC">
        <w:tab/>
      </w:r>
      <w:r w:rsidR="00441F8A" w:rsidRPr="001A52EC">
        <w:tab/>
      </w:r>
      <w:r w:rsidR="00441F8A" w:rsidRPr="001A52EC">
        <w:tab/>
      </w:r>
      <w:r w:rsidR="00441F8A" w:rsidRPr="001A52EC">
        <w:tab/>
      </w:r>
      <w:r w:rsidR="00441F8A" w:rsidRPr="001A52EC">
        <w:tab/>
        <w:t xml:space="preserve">                               </w:t>
      </w:r>
      <w:r w:rsidRPr="001A52EC">
        <w:t xml:space="preserve">Email: </w:t>
      </w:r>
      <w:r w:rsidR="00441F8A" w:rsidRPr="001A52EC">
        <w:t xml:space="preserve"> </w:t>
      </w:r>
      <w:r w:rsidR="00C22754">
        <w:t>tjames@iu</w:t>
      </w:r>
      <w:r w:rsidR="000B17CB">
        <w:t>.edu</w:t>
      </w:r>
    </w:p>
    <w:p w14:paraId="4D071E4A" w14:textId="4D71C6E7" w:rsidR="00441F8A" w:rsidRDefault="00915C3A" w:rsidP="00EB12C1">
      <w:pPr>
        <w:jc w:val="both"/>
        <w:rPr>
          <w:b/>
        </w:rPr>
      </w:pPr>
      <w:r>
        <w:rPr>
          <w:b/>
          <w:noProof/>
        </w:rPr>
        <mc:AlternateContent>
          <mc:Choice Requires="wpg">
            <w:drawing>
              <wp:anchor distT="0" distB="0" distL="114300" distR="114300" simplePos="0" relativeHeight="251659264" behindDoc="0" locked="0" layoutInCell="1" allowOverlap="1" wp14:anchorId="65521208" wp14:editId="2A17F059">
                <wp:simplePos x="0" y="0"/>
                <wp:positionH relativeFrom="column">
                  <wp:posOffset>-3810</wp:posOffset>
                </wp:positionH>
                <wp:positionV relativeFrom="paragraph">
                  <wp:posOffset>49530</wp:posOffset>
                </wp:positionV>
                <wp:extent cx="6244590" cy="861060"/>
                <wp:effectExtent l="19050" t="0" r="22860" b="15240"/>
                <wp:wrapNone/>
                <wp:docPr id="3" name="Group 3"/>
                <wp:cNvGraphicFramePr/>
                <a:graphic xmlns:a="http://schemas.openxmlformats.org/drawingml/2006/main">
                  <a:graphicData uri="http://schemas.microsoft.com/office/word/2010/wordprocessingGroup">
                    <wpg:wgp>
                      <wpg:cNvGrpSpPr/>
                      <wpg:grpSpPr>
                        <a:xfrm>
                          <a:off x="0" y="0"/>
                          <a:ext cx="6244590" cy="861060"/>
                          <a:chOff x="0" y="-22860"/>
                          <a:chExt cx="6244590" cy="861060"/>
                        </a:xfrm>
                      </wpg:grpSpPr>
                      <wps:wsp>
                        <wps:cNvPr id="1" name="Text Box 1"/>
                        <wps:cNvSpPr txBox="1"/>
                        <wps:spPr>
                          <a:xfrm>
                            <a:off x="0" y="-22860"/>
                            <a:ext cx="6244590" cy="861060"/>
                          </a:xfrm>
                          <a:prstGeom prst="rect">
                            <a:avLst/>
                          </a:prstGeom>
                          <a:solidFill>
                            <a:schemeClr val="bg1">
                              <a:lumMod val="85000"/>
                            </a:schemeClr>
                          </a:solidFill>
                          <a:ln w="6350">
                            <a:solidFill>
                              <a:prstClr val="black"/>
                            </a:solidFill>
                            <a:prstDash val="solid"/>
                          </a:ln>
                        </wps:spPr>
                        <wps:txbx>
                          <w:txbxContent>
                            <w:p w14:paraId="5298A67E" w14:textId="33CFFC31" w:rsidR="00826A14" w:rsidRPr="00087217" w:rsidRDefault="00121ABD" w:rsidP="00826A14">
                              <w:pPr>
                                <w:pStyle w:val="ListParagraph"/>
                                <w:numPr>
                                  <w:ilvl w:val="0"/>
                                  <w:numId w:val="44"/>
                                </w:numPr>
                                <w:rPr>
                                  <w:color w:val="2F5496" w:themeColor="accent1" w:themeShade="BF"/>
                                </w:rPr>
                              </w:pPr>
                              <w:r w:rsidRPr="00087217">
                                <w:rPr>
                                  <w:color w:val="2F5496" w:themeColor="accent1" w:themeShade="BF"/>
                                </w:rPr>
                                <w:t>Organization-focused visionary</w:t>
                              </w:r>
                              <w:r w:rsidR="00826A14" w:rsidRPr="00087217">
                                <w:rPr>
                                  <w:color w:val="2F5496" w:themeColor="accent1" w:themeShade="BF"/>
                                </w:rPr>
                                <w:t xml:space="preserve"> with </w:t>
                              </w:r>
                              <w:r w:rsidR="00304FC0" w:rsidRPr="00087217">
                                <w:rPr>
                                  <w:color w:val="2F5496" w:themeColor="accent1" w:themeShade="BF"/>
                                </w:rPr>
                                <w:t xml:space="preserve">successful </w:t>
                              </w:r>
                              <w:r w:rsidR="000B17CB">
                                <w:rPr>
                                  <w:color w:val="2F5496" w:themeColor="accent1" w:themeShade="BF"/>
                                </w:rPr>
                                <w:t>growth of multiple service lines, expansion of patient access and development of specialty-based quality incentive program</w:t>
                              </w:r>
                              <w:r w:rsidR="00304FC0" w:rsidRPr="00087217">
                                <w:rPr>
                                  <w:color w:val="2F5496" w:themeColor="accent1" w:themeShade="BF"/>
                                </w:rPr>
                                <w:t>.</w:t>
                              </w:r>
                            </w:p>
                            <w:p w14:paraId="09198DCF" w14:textId="3E55B040" w:rsidR="00441F8A" w:rsidRPr="00087217" w:rsidRDefault="00826A14" w:rsidP="00826A14">
                              <w:pPr>
                                <w:pStyle w:val="ListParagraph"/>
                                <w:numPr>
                                  <w:ilvl w:val="0"/>
                                  <w:numId w:val="44"/>
                                </w:numPr>
                                <w:rPr>
                                  <w:color w:val="2F5496" w:themeColor="accent1" w:themeShade="BF"/>
                                </w:rPr>
                              </w:pPr>
                              <w:r w:rsidRPr="00087217">
                                <w:rPr>
                                  <w:color w:val="2F5496" w:themeColor="accent1" w:themeShade="BF"/>
                                </w:rPr>
                                <w:t>Coll</w:t>
                              </w:r>
                              <w:r w:rsidR="00F95648" w:rsidRPr="00087217">
                                <w:rPr>
                                  <w:color w:val="2F5496" w:themeColor="accent1" w:themeShade="BF"/>
                                </w:rPr>
                                <w:t xml:space="preserve">aborator </w:t>
                              </w:r>
                              <w:r w:rsidR="00731B38" w:rsidRPr="00087217">
                                <w:rPr>
                                  <w:color w:val="2F5496" w:themeColor="accent1" w:themeShade="BF"/>
                                </w:rPr>
                                <w:t>on various system-wide initiatives focused on improving quality,</w:t>
                              </w:r>
                              <w:r w:rsidR="000B17CB">
                                <w:rPr>
                                  <w:color w:val="2F5496" w:themeColor="accent1" w:themeShade="BF"/>
                                </w:rPr>
                                <w:t xml:space="preserve"> financial stewardship and patent and provider satisfaction.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wps:spPr>
                          <a:xfrm>
                            <a:off x="0" y="793750"/>
                            <a:ext cx="6223000" cy="127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521208" id="Group 3" o:spid="_x0000_s1026" style="position:absolute;left:0;text-align:left;margin-left:-.3pt;margin-top:3.9pt;width:491.7pt;height:67.8pt;z-index:251659264;mso-width-relative:margin;mso-height-relative:margin" coordorigin=",-228" coordsize="6244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">
                <v:shapetype id="_x0000_t202" coordsize="21600,21600" o:spt="202" path="m,l,21600r21600,l21600,xe">
                  <v:stroke joinstyle="miter"/>
                  <v:path gradientshapeok="t" o:connecttype="rect"/>
                </v:shapetype>
                <v:shape id="Text Box 1" o:spid="_x0000_s1027" type="#_x0000_t202" style="position:absolute;top:-228;width:62445;height:8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" fillcolor="#d8d8d8 [2732]" strokeweight=".5pt">
                  <v:textbox>
                    <w:txbxContent>
                      <w:p w14:paraId="5298A67E" w14:textId="33CFFC31" w:rsidR="00826A14" w:rsidRPr="00087217" w:rsidRDefault="00121ABD" w:rsidP="00826A14">
                        <w:pPr>
                          <w:pStyle w:val="ListParagraph"/>
                          <w:numPr>
                            <w:ilvl w:val="0"/>
                            <w:numId w:val="44"/>
                          </w:numPr>
                          <w:rPr>
                            <w:color w:val="2F5496" w:themeColor="accent1" w:themeShade="BF"/>
                          </w:rPr>
                        </w:pPr>
                        <w:r w:rsidRPr="00087217">
                          <w:rPr>
                            <w:color w:val="2F5496" w:themeColor="accent1" w:themeShade="BF"/>
                          </w:rPr>
                          <w:t>Organization-focused visionary</w:t>
                        </w:r>
                        <w:r w:rsidR="00826A14" w:rsidRPr="00087217">
                          <w:rPr>
                            <w:color w:val="2F5496" w:themeColor="accent1" w:themeShade="BF"/>
                          </w:rPr>
                          <w:t xml:space="preserve"> with </w:t>
                        </w:r>
                        <w:r w:rsidR="00304FC0" w:rsidRPr="00087217">
                          <w:rPr>
                            <w:color w:val="2F5496" w:themeColor="accent1" w:themeShade="BF"/>
                          </w:rPr>
                          <w:t xml:space="preserve">successful </w:t>
                        </w:r>
                        <w:r w:rsidR="000B17CB">
                          <w:rPr>
                            <w:color w:val="2F5496" w:themeColor="accent1" w:themeShade="BF"/>
                          </w:rPr>
                          <w:t>growth of multiple service lines, expansion of patient access and development of specialty-based quality incentive program</w:t>
                        </w:r>
                        <w:r w:rsidR="00304FC0" w:rsidRPr="00087217">
                          <w:rPr>
                            <w:color w:val="2F5496" w:themeColor="accent1" w:themeShade="BF"/>
                          </w:rPr>
                          <w:t>.</w:t>
                        </w:r>
                      </w:p>
                      <w:p w14:paraId="09198DCF" w14:textId="3E55B040" w:rsidR="00441F8A" w:rsidRPr="00087217" w:rsidRDefault="00826A14" w:rsidP="00826A14">
                        <w:pPr>
                          <w:pStyle w:val="ListParagraph"/>
                          <w:numPr>
                            <w:ilvl w:val="0"/>
                            <w:numId w:val="44"/>
                          </w:numPr>
                          <w:rPr>
                            <w:color w:val="2F5496" w:themeColor="accent1" w:themeShade="BF"/>
                          </w:rPr>
                        </w:pPr>
                        <w:r w:rsidRPr="00087217">
                          <w:rPr>
                            <w:color w:val="2F5496" w:themeColor="accent1" w:themeShade="BF"/>
                          </w:rPr>
                          <w:t>Coll</w:t>
                        </w:r>
                        <w:r w:rsidR="00F95648" w:rsidRPr="00087217">
                          <w:rPr>
                            <w:color w:val="2F5496" w:themeColor="accent1" w:themeShade="BF"/>
                          </w:rPr>
                          <w:t xml:space="preserve">aborator </w:t>
                        </w:r>
                        <w:r w:rsidR="00731B38" w:rsidRPr="00087217">
                          <w:rPr>
                            <w:color w:val="2F5496" w:themeColor="accent1" w:themeShade="BF"/>
                          </w:rPr>
                          <w:t>on various system-wide initiatives focused on improving quality,</w:t>
                        </w:r>
                        <w:r w:rsidR="000B17CB">
                          <w:rPr>
                            <w:color w:val="2F5496" w:themeColor="accent1" w:themeShade="BF"/>
                          </w:rPr>
                          <w:t xml:space="preserve"> financial stewardship and patent and provider satisfaction.</w:t>
                        </w:r>
                      </w:p>
                    </w:txbxContent>
                  </v:textbox>
                </v:shape>
                <v:line id="Straight Connector 2" o:spid="_x0000_s1028" style="position:absolute;visibility:visible;mso-wrap-style:square" from="0,7937" to="62230,8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" strokecolor="black [3213]" strokeweight="2.25pt">
                  <v:stroke joinstyle="miter"/>
                </v:line>
              </v:group>
            </w:pict>
          </mc:Fallback>
        </mc:AlternateContent>
      </w:r>
    </w:p>
    <w:p w14:paraId="507F3B42" w14:textId="526A2748" w:rsidR="00441F8A" w:rsidRDefault="00441F8A" w:rsidP="00EB12C1">
      <w:pPr>
        <w:jc w:val="both"/>
        <w:rPr>
          <w:b/>
        </w:rPr>
      </w:pPr>
    </w:p>
    <w:p w14:paraId="7CF37CEF" w14:textId="598526AC" w:rsidR="00441F8A" w:rsidRDefault="00441F8A" w:rsidP="00EB12C1">
      <w:pPr>
        <w:jc w:val="both"/>
        <w:rPr>
          <w:b/>
        </w:rPr>
      </w:pPr>
    </w:p>
    <w:p w14:paraId="583AF7C6" w14:textId="64370B83" w:rsidR="000863F9" w:rsidRDefault="000863F9" w:rsidP="00EB12C1">
      <w:pPr>
        <w:jc w:val="both"/>
        <w:rPr>
          <w:b/>
        </w:rPr>
      </w:pPr>
    </w:p>
    <w:p w14:paraId="2EC185D2" w14:textId="77777777" w:rsidR="00FB3FB2" w:rsidRDefault="00FB3FB2" w:rsidP="00EB12C1">
      <w:pPr>
        <w:jc w:val="both"/>
        <w:rPr>
          <w:b/>
          <w:u w:val="single"/>
        </w:rPr>
      </w:pPr>
    </w:p>
    <w:p w14:paraId="329229A5" w14:textId="3B535082" w:rsidR="000863F9" w:rsidRDefault="000863F9" w:rsidP="00EB12C1">
      <w:pPr>
        <w:jc w:val="both"/>
        <w:rPr>
          <w:b/>
          <w:sz w:val="24"/>
          <w:szCs w:val="24"/>
          <w:u w:val="single"/>
        </w:rPr>
      </w:pPr>
      <w:r w:rsidRPr="001A52EC">
        <w:rPr>
          <w:b/>
          <w:sz w:val="24"/>
          <w:szCs w:val="24"/>
          <w:u w:val="single"/>
        </w:rPr>
        <w:t>LEADERSHIP AND MANAGEMENT EXPERIENCE</w:t>
      </w:r>
    </w:p>
    <w:p w14:paraId="6D133C01" w14:textId="54624AFC" w:rsidR="00F37143" w:rsidRPr="00FB3FB2" w:rsidRDefault="00F37143" w:rsidP="00EB12C1">
      <w:pPr>
        <w:jc w:val="both"/>
        <w:rPr>
          <w:b/>
          <w:u w:val="single"/>
        </w:rPr>
      </w:pPr>
      <w:r>
        <w:rPr>
          <w:b/>
          <w:sz w:val="24"/>
          <w:szCs w:val="24"/>
          <w:u w:val="single"/>
        </w:rPr>
        <w:t xml:space="preserve"> </w:t>
      </w:r>
    </w:p>
    <w:p w14:paraId="2DD5F2DF" w14:textId="0663D242" w:rsidR="00541B68" w:rsidRDefault="00F37143" w:rsidP="00EB12C1">
      <w:pPr>
        <w:jc w:val="both"/>
        <w:rPr>
          <w:b/>
        </w:rPr>
      </w:pPr>
      <w:r>
        <w:rPr>
          <w:b/>
        </w:rPr>
        <w:t>Vice President, Chief Physician Executive, Indianapolis</w:t>
      </w:r>
      <w:r w:rsidR="003E6D6F">
        <w:rPr>
          <w:b/>
        </w:rPr>
        <w:t xml:space="preserve"> </w:t>
      </w:r>
      <w:r w:rsidR="008B21F4">
        <w:rPr>
          <w:b/>
        </w:rPr>
        <w:t>Metro</w:t>
      </w:r>
      <w:r>
        <w:rPr>
          <w:b/>
        </w:rPr>
        <w:t xml:space="preserve"> Region, IU Health             </w:t>
      </w:r>
      <w:r w:rsidR="003E6D6F">
        <w:rPr>
          <w:b/>
        </w:rPr>
        <w:tab/>
        <w:t xml:space="preserve">        </w:t>
      </w:r>
      <w:r>
        <w:rPr>
          <w:b/>
        </w:rPr>
        <w:t xml:space="preserve">   1/2023- Present</w:t>
      </w:r>
    </w:p>
    <w:p w14:paraId="52DC8ADD" w14:textId="4C7F652A" w:rsidR="00541B68" w:rsidRPr="009B7CBE" w:rsidRDefault="00541B68" w:rsidP="00EB12C1">
      <w:pPr>
        <w:jc w:val="both"/>
        <w:rPr>
          <w:bCs/>
        </w:rPr>
      </w:pPr>
      <w:r>
        <w:rPr>
          <w:bCs/>
        </w:rPr>
        <w:t>Lead</w:t>
      </w:r>
      <w:r w:rsidRPr="00F37143">
        <w:rPr>
          <w:bCs/>
        </w:rPr>
        <w:t xml:space="preserve"> community-based primary care, gastroenterology, sleep medicine, anesthesia, cardiology, neurology, </w:t>
      </w:r>
      <w:r>
        <w:rPr>
          <w:bCs/>
        </w:rPr>
        <w:t xml:space="preserve">ob/gyn, </w:t>
      </w:r>
      <w:r w:rsidRPr="00F37143">
        <w:rPr>
          <w:bCs/>
        </w:rPr>
        <w:t xml:space="preserve">emergency medicine which include over </w:t>
      </w:r>
      <w:r>
        <w:rPr>
          <w:bCs/>
        </w:rPr>
        <w:t>500</w:t>
      </w:r>
      <w:r w:rsidRPr="00F37143">
        <w:rPr>
          <w:bCs/>
        </w:rPr>
        <w:t xml:space="preserve"> providers</w:t>
      </w:r>
      <w:r>
        <w:rPr>
          <w:bCs/>
        </w:rPr>
        <w:t xml:space="preserve"> covering</w:t>
      </w:r>
      <w:r w:rsidR="000D73BF">
        <w:rPr>
          <w:bCs/>
        </w:rPr>
        <w:t xml:space="preserve"> 70 locations</w:t>
      </w:r>
      <w:r w:rsidRPr="00F37143">
        <w:rPr>
          <w:bCs/>
        </w:rPr>
        <w:t xml:space="preserve">. Manage </w:t>
      </w:r>
      <w:r w:rsidR="006017A0">
        <w:rPr>
          <w:bCs/>
        </w:rPr>
        <w:t>medical group operations</w:t>
      </w:r>
      <w:r w:rsidR="009B7CBE">
        <w:rPr>
          <w:bCs/>
        </w:rPr>
        <w:t xml:space="preserve"> of over</w:t>
      </w:r>
      <w:r w:rsidRPr="00F37143">
        <w:rPr>
          <w:bCs/>
        </w:rPr>
        <w:t xml:space="preserve"> 3700 providers</w:t>
      </w:r>
      <w:r>
        <w:rPr>
          <w:bCs/>
        </w:rPr>
        <w:t xml:space="preserve"> (academic and community)</w:t>
      </w:r>
      <w:r w:rsidRPr="00F37143">
        <w:rPr>
          <w:bCs/>
        </w:rPr>
        <w:t xml:space="preserve"> including credentialing</w:t>
      </w:r>
      <w:r>
        <w:rPr>
          <w:bCs/>
        </w:rPr>
        <w:t>,</w:t>
      </w:r>
      <w:r w:rsidRPr="00F37143">
        <w:rPr>
          <w:bCs/>
        </w:rPr>
        <w:t xml:space="preserve"> ambulatory risk, quality, safety, and </w:t>
      </w:r>
      <w:r>
        <w:rPr>
          <w:bCs/>
        </w:rPr>
        <w:t>human resource and variable compensation</w:t>
      </w:r>
      <w:r w:rsidRPr="00F37143">
        <w:rPr>
          <w:bCs/>
        </w:rPr>
        <w:t>.</w:t>
      </w:r>
      <w:r>
        <w:rPr>
          <w:bCs/>
        </w:rPr>
        <w:t xml:space="preserve"> Lead strategy for Statewide Employee and Occupational Health. Served on various committees in this role. </w:t>
      </w:r>
    </w:p>
    <w:p w14:paraId="08AFBE29" w14:textId="48DC90EC" w:rsidR="009940E5" w:rsidRDefault="009B7CBE" w:rsidP="009B7CBE">
      <w:pPr>
        <w:jc w:val="both"/>
        <w:rPr>
          <w:bCs/>
        </w:rPr>
      </w:pPr>
      <w:r>
        <w:rPr>
          <w:b/>
        </w:rPr>
        <w:t>Highlights</w:t>
      </w:r>
      <w:r w:rsidR="00F37143">
        <w:rPr>
          <w:b/>
        </w:rPr>
        <w:t xml:space="preserve">: </w:t>
      </w:r>
      <w:r w:rsidR="00F37143" w:rsidRPr="00F37143">
        <w:rPr>
          <w:bCs/>
        </w:rPr>
        <w:t>Led stabilization and optimization</w:t>
      </w:r>
      <w:r w:rsidR="00F37143">
        <w:rPr>
          <w:bCs/>
        </w:rPr>
        <w:t xml:space="preserve"> work</w:t>
      </w:r>
      <w:r w:rsidR="00F37143" w:rsidRPr="00F37143">
        <w:rPr>
          <w:bCs/>
        </w:rPr>
        <w:t xml:space="preserve"> fo</w:t>
      </w:r>
      <w:r w:rsidR="008B21F4">
        <w:rPr>
          <w:bCs/>
        </w:rPr>
        <w:t>r large</w:t>
      </w:r>
      <w:r w:rsidR="00F37143" w:rsidRPr="00F37143">
        <w:rPr>
          <w:bCs/>
        </w:rPr>
        <w:t xml:space="preserve"> </w:t>
      </w:r>
      <w:r w:rsidR="00204A84">
        <w:rPr>
          <w:bCs/>
        </w:rPr>
        <w:t xml:space="preserve">community-based </w:t>
      </w:r>
      <w:r w:rsidR="00F37143" w:rsidRPr="00F37143">
        <w:rPr>
          <w:bCs/>
        </w:rPr>
        <w:t>anesthesia</w:t>
      </w:r>
      <w:r w:rsidR="002B683A">
        <w:rPr>
          <w:bCs/>
        </w:rPr>
        <w:t xml:space="preserve"> covering </w:t>
      </w:r>
      <w:r w:rsidR="00D02108">
        <w:rPr>
          <w:bCs/>
        </w:rPr>
        <w:t>5</w:t>
      </w:r>
      <w:r w:rsidR="002B683A">
        <w:rPr>
          <w:bCs/>
        </w:rPr>
        <w:t xml:space="preserve">0 anesthetizing locations. </w:t>
      </w:r>
      <w:r w:rsidR="00DE2426">
        <w:rPr>
          <w:bCs/>
        </w:rPr>
        <w:t xml:space="preserve">Optimization </w:t>
      </w:r>
      <w:r w:rsidR="00F37143">
        <w:rPr>
          <w:bCs/>
        </w:rPr>
        <w:t>includ</w:t>
      </w:r>
      <w:r w:rsidR="00DE2426">
        <w:rPr>
          <w:bCs/>
        </w:rPr>
        <w:t>ed</w:t>
      </w:r>
      <w:r w:rsidR="00F37143">
        <w:rPr>
          <w:bCs/>
        </w:rPr>
        <w:t xml:space="preserve"> compensation realignment</w:t>
      </w:r>
      <w:r w:rsidR="00DE2426">
        <w:rPr>
          <w:bCs/>
        </w:rPr>
        <w:t xml:space="preserve">, </w:t>
      </w:r>
      <w:r w:rsidR="00EA0E89">
        <w:rPr>
          <w:bCs/>
        </w:rPr>
        <w:t>coverage location</w:t>
      </w:r>
      <w:r w:rsidR="00E22687">
        <w:rPr>
          <w:bCs/>
        </w:rPr>
        <w:t xml:space="preserve"> expansion and contraction</w:t>
      </w:r>
      <w:r w:rsidR="006868D0">
        <w:rPr>
          <w:bCs/>
        </w:rPr>
        <w:t xml:space="preserve"> resulting in </w:t>
      </w:r>
      <w:r w:rsidR="00EC199E">
        <w:rPr>
          <w:bCs/>
        </w:rPr>
        <w:t>addition of</w:t>
      </w:r>
      <w:r w:rsidR="00FA77EF">
        <w:rPr>
          <w:bCs/>
        </w:rPr>
        <w:t xml:space="preserve"> 20 new providers (33% grow</w:t>
      </w:r>
      <w:r w:rsidR="003B5AE9">
        <w:rPr>
          <w:bCs/>
        </w:rPr>
        <w:t xml:space="preserve">th </w:t>
      </w:r>
      <w:r w:rsidR="007A6FD0">
        <w:rPr>
          <w:bCs/>
        </w:rPr>
        <w:t>and 90+% retention in under 2 years</w:t>
      </w:r>
      <w:r w:rsidR="003B5AE9">
        <w:rPr>
          <w:bCs/>
        </w:rPr>
        <w:t>)</w:t>
      </w:r>
      <w:r w:rsidR="008B21F4">
        <w:rPr>
          <w:bCs/>
        </w:rPr>
        <w:t xml:space="preserve">. </w:t>
      </w:r>
      <w:r w:rsidR="005F4AF7">
        <w:rPr>
          <w:bCs/>
        </w:rPr>
        <w:t>Le</w:t>
      </w:r>
      <w:r w:rsidR="002021BF">
        <w:rPr>
          <w:bCs/>
        </w:rPr>
        <w:t xml:space="preserve">ad growth initiatives for expansion of obstetrics into new </w:t>
      </w:r>
      <w:r w:rsidR="00A245E5">
        <w:rPr>
          <w:bCs/>
        </w:rPr>
        <w:t>hospital</w:t>
      </w:r>
      <w:r w:rsidR="009940E5">
        <w:rPr>
          <w:bCs/>
        </w:rPr>
        <w:t xml:space="preserve"> </w:t>
      </w:r>
      <w:r w:rsidR="00A5720B">
        <w:rPr>
          <w:bCs/>
        </w:rPr>
        <w:t>and mark</w:t>
      </w:r>
      <w:r w:rsidR="009940E5">
        <w:rPr>
          <w:bCs/>
        </w:rPr>
        <w:t>et</w:t>
      </w:r>
      <w:r w:rsidR="00A5720B">
        <w:rPr>
          <w:bCs/>
        </w:rPr>
        <w:t xml:space="preserve">. </w:t>
      </w:r>
      <w:r w:rsidR="009940E5">
        <w:rPr>
          <w:bCs/>
        </w:rPr>
        <w:t>Successful expansion</w:t>
      </w:r>
      <w:r w:rsidR="006834C5">
        <w:rPr>
          <w:bCs/>
        </w:rPr>
        <w:t xml:space="preserve"> of Sleep Medicine </w:t>
      </w:r>
      <w:r w:rsidR="004D73A3">
        <w:rPr>
          <w:bCs/>
        </w:rPr>
        <w:t>s</w:t>
      </w:r>
      <w:r w:rsidR="006834C5">
        <w:rPr>
          <w:bCs/>
        </w:rPr>
        <w:t xml:space="preserve">tatewide </w:t>
      </w:r>
      <w:r w:rsidR="00747ED3">
        <w:rPr>
          <w:bCs/>
        </w:rPr>
        <w:t>with</w:t>
      </w:r>
      <w:r w:rsidR="0000528C">
        <w:rPr>
          <w:bCs/>
        </w:rPr>
        <w:t xml:space="preserve"> filling all open provider workforce positions</w:t>
      </w:r>
      <w:r w:rsidR="007E262E">
        <w:rPr>
          <w:bCs/>
        </w:rPr>
        <w:t xml:space="preserve"> </w:t>
      </w:r>
      <w:r w:rsidR="004D73A3">
        <w:rPr>
          <w:bCs/>
        </w:rPr>
        <w:t>and</w:t>
      </w:r>
      <w:r w:rsidR="007E262E">
        <w:rPr>
          <w:bCs/>
        </w:rPr>
        <w:t xml:space="preserve"> plans for continued expansion.</w:t>
      </w:r>
      <w:r w:rsidR="00973F1A">
        <w:rPr>
          <w:bCs/>
        </w:rPr>
        <w:t xml:space="preserve"> Established</w:t>
      </w:r>
      <w:r w:rsidR="006B2DE4">
        <w:rPr>
          <w:bCs/>
        </w:rPr>
        <w:t xml:space="preserve"> new advanced endoscopy units and two busy suburban hospitals.</w:t>
      </w:r>
    </w:p>
    <w:p w14:paraId="25240F1A" w14:textId="487EB9C3" w:rsidR="008B21F4" w:rsidRDefault="00067BAE" w:rsidP="009B7CBE">
      <w:pPr>
        <w:jc w:val="both"/>
        <w:rPr>
          <w:bCs/>
        </w:rPr>
      </w:pPr>
      <w:r w:rsidRPr="00067BAE">
        <w:rPr>
          <w:b/>
        </w:rPr>
        <w:t>Daily job responsibilities</w:t>
      </w:r>
      <w:r>
        <w:rPr>
          <w:bCs/>
        </w:rPr>
        <w:t>:</w:t>
      </w:r>
    </w:p>
    <w:p w14:paraId="7F470F96" w14:textId="671362D4" w:rsidR="008B21F4" w:rsidRDefault="008B21F4" w:rsidP="008B21F4">
      <w:pPr>
        <w:pStyle w:val="ListParagraph"/>
        <w:numPr>
          <w:ilvl w:val="0"/>
          <w:numId w:val="49"/>
        </w:numPr>
        <w:jc w:val="both"/>
        <w:rPr>
          <w:bCs/>
        </w:rPr>
      </w:pPr>
      <w:r>
        <w:rPr>
          <w:bCs/>
        </w:rPr>
        <w:t xml:space="preserve">Serve on </w:t>
      </w:r>
      <w:r w:rsidR="000B17CB">
        <w:rPr>
          <w:bCs/>
        </w:rPr>
        <w:t xml:space="preserve">statewide </w:t>
      </w:r>
      <w:r>
        <w:rPr>
          <w:bCs/>
        </w:rPr>
        <w:t>Medical Group</w:t>
      </w:r>
      <w:r w:rsidR="000B17CB">
        <w:rPr>
          <w:bCs/>
        </w:rPr>
        <w:t xml:space="preserve"> (IUHMG) </w:t>
      </w:r>
      <w:r>
        <w:rPr>
          <w:bCs/>
        </w:rPr>
        <w:t>Operations Team</w:t>
      </w:r>
    </w:p>
    <w:p w14:paraId="5BE5A35C" w14:textId="1E67EE6C" w:rsidR="007E262E" w:rsidRPr="007E262E" w:rsidRDefault="007E262E" w:rsidP="007E262E">
      <w:pPr>
        <w:pStyle w:val="ListParagraph"/>
        <w:numPr>
          <w:ilvl w:val="0"/>
          <w:numId w:val="49"/>
        </w:numPr>
        <w:jc w:val="both"/>
        <w:rPr>
          <w:bCs/>
        </w:rPr>
      </w:pPr>
      <w:r w:rsidRPr="007E262E">
        <w:rPr>
          <w:bCs/>
        </w:rPr>
        <w:t>Serve on Medical Group and Suburban Hospitals (IU North, IU West, IU Fishers) Executive Teams</w:t>
      </w:r>
    </w:p>
    <w:p w14:paraId="70A5D6D4" w14:textId="3083AC36" w:rsidR="008B21F4" w:rsidRDefault="008B21F4" w:rsidP="008B21F4">
      <w:pPr>
        <w:pStyle w:val="ListParagraph"/>
        <w:numPr>
          <w:ilvl w:val="0"/>
          <w:numId w:val="49"/>
        </w:numPr>
        <w:jc w:val="both"/>
        <w:rPr>
          <w:bCs/>
        </w:rPr>
      </w:pPr>
      <w:r>
        <w:rPr>
          <w:bCs/>
        </w:rPr>
        <w:t xml:space="preserve">Co-Lead IUHMG Quality, Safety and Management Committee </w:t>
      </w:r>
    </w:p>
    <w:p w14:paraId="2F878B8C" w14:textId="4FF864DB" w:rsidR="008B21F4" w:rsidRDefault="008B21F4" w:rsidP="008B21F4">
      <w:pPr>
        <w:pStyle w:val="ListParagraph"/>
        <w:numPr>
          <w:ilvl w:val="0"/>
          <w:numId w:val="49"/>
        </w:numPr>
        <w:jc w:val="both"/>
        <w:rPr>
          <w:bCs/>
        </w:rPr>
      </w:pPr>
      <w:r>
        <w:rPr>
          <w:bCs/>
        </w:rPr>
        <w:t>Co-Lead IUHMG Ambulatory Peer Review Committee</w:t>
      </w:r>
    </w:p>
    <w:p w14:paraId="1EE6DC59" w14:textId="3F6E2232" w:rsidR="008B21F4" w:rsidRDefault="008B21F4" w:rsidP="008B21F4">
      <w:pPr>
        <w:pStyle w:val="ListParagraph"/>
        <w:numPr>
          <w:ilvl w:val="0"/>
          <w:numId w:val="49"/>
        </w:numPr>
        <w:jc w:val="both"/>
        <w:rPr>
          <w:bCs/>
        </w:rPr>
      </w:pPr>
      <w:r>
        <w:rPr>
          <w:bCs/>
        </w:rPr>
        <w:t>Co-Lead Virtual Care Ambulatory Provider Committee</w:t>
      </w:r>
    </w:p>
    <w:p w14:paraId="5237E324" w14:textId="6A5148D9" w:rsidR="00204A84" w:rsidRPr="00204A84" w:rsidRDefault="00204A84" w:rsidP="00204A84">
      <w:pPr>
        <w:pStyle w:val="ListParagraph"/>
        <w:numPr>
          <w:ilvl w:val="0"/>
          <w:numId w:val="49"/>
        </w:numPr>
        <w:jc w:val="both"/>
        <w:rPr>
          <w:bCs/>
        </w:rPr>
      </w:pPr>
      <w:r>
        <w:rPr>
          <w:bCs/>
        </w:rPr>
        <w:t xml:space="preserve">Co-Lead Provider Engagement Workgroup Addressing Resource </w:t>
      </w:r>
      <w:r w:rsidR="007D3D3D">
        <w:rPr>
          <w:bCs/>
        </w:rPr>
        <w:t xml:space="preserve">and Technology </w:t>
      </w:r>
      <w:r>
        <w:rPr>
          <w:bCs/>
        </w:rPr>
        <w:t xml:space="preserve">Constraints </w:t>
      </w:r>
    </w:p>
    <w:p w14:paraId="70F40374" w14:textId="20FE0E09" w:rsidR="008B21F4" w:rsidRDefault="008B21F4" w:rsidP="008B21F4">
      <w:pPr>
        <w:pStyle w:val="ListParagraph"/>
        <w:numPr>
          <w:ilvl w:val="0"/>
          <w:numId w:val="49"/>
        </w:numPr>
        <w:jc w:val="both"/>
        <w:rPr>
          <w:bCs/>
        </w:rPr>
      </w:pPr>
      <w:r>
        <w:rPr>
          <w:bCs/>
        </w:rPr>
        <w:t xml:space="preserve">Member of work RVU </w:t>
      </w:r>
      <w:r w:rsidR="003D0B26">
        <w:rPr>
          <w:bCs/>
        </w:rPr>
        <w:t xml:space="preserve">Review </w:t>
      </w:r>
      <w:r>
        <w:rPr>
          <w:bCs/>
        </w:rPr>
        <w:t>committee, Risk Committee, Quality No Harm Committee</w:t>
      </w:r>
      <w:r w:rsidR="003D0B26">
        <w:rPr>
          <w:bCs/>
        </w:rPr>
        <w:t>, Coding Quality Committee, Ambulatory Quality Steering Committee</w:t>
      </w:r>
      <w:r w:rsidR="000B17CB">
        <w:rPr>
          <w:bCs/>
        </w:rPr>
        <w:t>, Medical Group Performance Hub</w:t>
      </w:r>
      <w:r w:rsidR="00204A84">
        <w:rPr>
          <w:bCs/>
        </w:rPr>
        <w:t>, Population Health Statewide Managed Care committee</w:t>
      </w:r>
    </w:p>
    <w:p w14:paraId="69553AC5" w14:textId="5A02D58E" w:rsidR="008B21F4" w:rsidRDefault="008B21F4" w:rsidP="008B21F4">
      <w:pPr>
        <w:pStyle w:val="ListParagraph"/>
        <w:numPr>
          <w:ilvl w:val="0"/>
          <w:numId w:val="49"/>
        </w:numPr>
        <w:jc w:val="both"/>
        <w:rPr>
          <w:bCs/>
        </w:rPr>
      </w:pPr>
      <w:r>
        <w:rPr>
          <w:bCs/>
        </w:rPr>
        <w:t>Member Academic Health Center Med Staff Professional Standards Committee</w:t>
      </w:r>
    </w:p>
    <w:p w14:paraId="10ABE39C" w14:textId="7167BAE7" w:rsidR="003D0B26" w:rsidRDefault="003D0B26" w:rsidP="008B21F4">
      <w:pPr>
        <w:pStyle w:val="ListParagraph"/>
        <w:numPr>
          <w:ilvl w:val="0"/>
          <w:numId w:val="49"/>
        </w:numPr>
        <w:jc w:val="both"/>
        <w:rPr>
          <w:bCs/>
        </w:rPr>
      </w:pPr>
      <w:r>
        <w:rPr>
          <w:bCs/>
        </w:rPr>
        <w:t>Sponsor: Ambulatory Medicine and Procedure Committee</w:t>
      </w:r>
    </w:p>
    <w:p w14:paraId="5FDD9D41" w14:textId="48D770DA" w:rsidR="003D0B26" w:rsidRDefault="003D0B26" w:rsidP="008B21F4">
      <w:pPr>
        <w:pStyle w:val="ListParagraph"/>
        <w:numPr>
          <w:ilvl w:val="0"/>
          <w:numId w:val="49"/>
        </w:numPr>
        <w:jc w:val="both"/>
        <w:rPr>
          <w:bCs/>
        </w:rPr>
      </w:pPr>
      <w:r>
        <w:rPr>
          <w:bCs/>
        </w:rPr>
        <w:t>Physician Sponsor: APP Council</w:t>
      </w:r>
    </w:p>
    <w:p w14:paraId="6D2859F6" w14:textId="63F2CB43" w:rsidR="003D0B26" w:rsidRDefault="003D0B26" w:rsidP="008B21F4">
      <w:pPr>
        <w:pStyle w:val="ListParagraph"/>
        <w:numPr>
          <w:ilvl w:val="0"/>
          <w:numId w:val="49"/>
        </w:numPr>
        <w:jc w:val="both"/>
        <w:rPr>
          <w:bCs/>
        </w:rPr>
      </w:pPr>
      <w:r>
        <w:rPr>
          <w:bCs/>
        </w:rPr>
        <w:t>Co-Executive Sponsor: IUH Research Council Community Medicine Workstream</w:t>
      </w:r>
    </w:p>
    <w:p w14:paraId="449D2A6D" w14:textId="4D9CD772" w:rsidR="000B17CB" w:rsidRDefault="000B17CB" w:rsidP="008B21F4">
      <w:pPr>
        <w:pStyle w:val="ListParagraph"/>
        <w:numPr>
          <w:ilvl w:val="0"/>
          <w:numId w:val="49"/>
        </w:numPr>
        <w:jc w:val="both"/>
        <w:rPr>
          <w:bCs/>
        </w:rPr>
      </w:pPr>
      <w:r>
        <w:rPr>
          <w:bCs/>
        </w:rPr>
        <w:t>Partner with 5 facility CMOs on workforce and other strategic</w:t>
      </w:r>
      <w:r w:rsidR="00204A84">
        <w:rPr>
          <w:bCs/>
        </w:rPr>
        <w:t xml:space="preserve"> hospital-based</w:t>
      </w:r>
      <w:r>
        <w:rPr>
          <w:bCs/>
        </w:rPr>
        <w:t xml:space="preserve"> initiatives</w:t>
      </w:r>
    </w:p>
    <w:p w14:paraId="1FD02970" w14:textId="3FFA0A2E" w:rsidR="00204A84" w:rsidRDefault="00204A84" w:rsidP="008B21F4">
      <w:pPr>
        <w:pStyle w:val="ListParagraph"/>
        <w:numPr>
          <w:ilvl w:val="0"/>
          <w:numId w:val="49"/>
        </w:numPr>
        <w:jc w:val="both"/>
        <w:rPr>
          <w:bCs/>
        </w:rPr>
      </w:pPr>
      <w:r>
        <w:rPr>
          <w:bCs/>
        </w:rPr>
        <w:t>Partner with System Health Solutions on urgent care and virtual behavioral health management</w:t>
      </w:r>
    </w:p>
    <w:p w14:paraId="3F4C618A" w14:textId="7DD1A30C" w:rsidR="0004637C" w:rsidRDefault="0004637C" w:rsidP="00EB12C1">
      <w:pPr>
        <w:jc w:val="both"/>
        <w:rPr>
          <w:b/>
        </w:rPr>
      </w:pPr>
      <w:r>
        <w:rPr>
          <w:b/>
        </w:rPr>
        <w:lastRenderedPageBreak/>
        <w:t xml:space="preserve">Medical Director, GI Access, </w:t>
      </w:r>
      <w:r w:rsidR="00AF27DC">
        <w:rPr>
          <w:b/>
        </w:rPr>
        <w:t xml:space="preserve">GI </w:t>
      </w:r>
      <w:r>
        <w:rPr>
          <w:b/>
        </w:rPr>
        <w:t xml:space="preserve">Quality and Women’s </w:t>
      </w:r>
      <w:r w:rsidR="00AF27DC">
        <w:rPr>
          <w:b/>
        </w:rPr>
        <w:t xml:space="preserve">GI </w:t>
      </w:r>
      <w:r>
        <w:rPr>
          <w:b/>
        </w:rPr>
        <w:t>Health</w:t>
      </w:r>
      <w:r w:rsidR="005171BF">
        <w:rPr>
          <w:b/>
        </w:rPr>
        <w:t>, IUHP</w:t>
      </w:r>
      <w:r>
        <w:rPr>
          <w:b/>
        </w:rPr>
        <w:tab/>
        <w:t xml:space="preserve">     </w:t>
      </w:r>
      <w:r w:rsidR="001A52EC">
        <w:rPr>
          <w:b/>
        </w:rPr>
        <w:tab/>
      </w:r>
      <w:r w:rsidR="001A52EC">
        <w:rPr>
          <w:b/>
        </w:rPr>
        <w:tab/>
        <w:t xml:space="preserve">         </w:t>
      </w:r>
      <w:r>
        <w:rPr>
          <w:b/>
        </w:rPr>
        <w:t xml:space="preserve"> 4/2020 </w:t>
      </w:r>
      <w:r w:rsidR="00F37143">
        <w:rPr>
          <w:b/>
        </w:rPr>
        <w:t>– 1/2023</w:t>
      </w:r>
    </w:p>
    <w:p w14:paraId="309581C4" w14:textId="5FF9A5BC" w:rsidR="0004637C" w:rsidRDefault="00F94251" w:rsidP="00EB12C1">
      <w:pPr>
        <w:jc w:val="both"/>
        <w:rPr>
          <w:bCs/>
        </w:rPr>
      </w:pPr>
      <w:r w:rsidRPr="00F94251">
        <w:rPr>
          <w:b/>
        </w:rPr>
        <w:t>Achievement</w:t>
      </w:r>
      <w:r>
        <w:rPr>
          <w:b/>
        </w:rPr>
        <w:t>s</w:t>
      </w:r>
      <w:r w:rsidRPr="00F94251">
        <w:rPr>
          <w:b/>
        </w:rPr>
        <w:t>:</w:t>
      </w:r>
      <w:r>
        <w:rPr>
          <w:bCs/>
        </w:rPr>
        <w:t xml:space="preserve"> </w:t>
      </w:r>
      <w:r w:rsidR="001E393C" w:rsidRPr="00731B38">
        <w:rPr>
          <w:bCs/>
        </w:rPr>
        <w:t>Led the implementation of virtual visits in</w:t>
      </w:r>
      <w:r w:rsidR="00A75F6F">
        <w:rPr>
          <w:bCs/>
        </w:rPr>
        <w:t xml:space="preserve"> </w:t>
      </w:r>
      <w:r w:rsidR="001E393C" w:rsidRPr="00731B38">
        <w:rPr>
          <w:bCs/>
        </w:rPr>
        <w:t>DALD</w:t>
      </w:r>
      <w:r w:rsidR="00731B38" w:rsidRPr="00731B38">
        <w:rPr>
          <w:bCs/>
        </w:rPr>
        <w:t xml:space="preserve"> during COVID pandemic achieving 90% of pre-COVID clinic volumes within 60 days</w:t>
      </w:r>
      <w:r w:rsidR="00AF27DC">
        <w:rPr>
          <w:bCs/>
        </w:rPr>
        <w:t xml:space="preserve">. Oversee </w:t>
      </w:r>
      <w:r w:rsidR="00BD78BA">
        <w:rPr>
          <w:bCs/>
        </w:rPr>
        <w:t>outreach clinics</w:t>
      </w:r>
      <w:r w:rsidR="000B1DD7">
        <w:rPr>
          <w:bCs/>
        </w:rPr>
        <w:t xml:space="preserve"> and </w:t>
      </w:r>
      <w:r w:rsidR="00AF27DC">
        <w:rPr>
          <w:bCs/>
        </w:rPr>
        <w:t xml:space="preserve">collaborations with population health and </w:t>
      </w:r>
      <w:r w:rsidR="00D10EBF">
        <w:rPr>
          <w:bCs/>
        </w:rPr>
        <w:t>new Women’s Health Service line</w:t>
      </w:r>
      <w:r w:rsidR="008A7FF6">
        <w:rPr>
          <w:bCs/>
        </w:rPr>
        <w:t xml:space="preserve"> on GI projects. </w:t>
      </w:r>
      <w:r w:rsidR="00CE0A79">
        <w:rPr>
          <w:bCs/>
        </w:rPr>
        <w:t>Mentor female GI faculty</w:t>
      </w:r>
      <w:r w:rsidR="00BD78BA">
        <w:rPr>
          <w:bCs/>
        </w:rPr>
        <w:t xml:space="preserve"> to help optimize career satisfaction.</w:t>
      </w:r>
      <w:r w:rsidR="00AF27DC">
        <w:rPr>
          <w:bCs/>
        </w:rPr>
        <w:t xml:space="preserve"> </w:t>
      </w:r>
    </w:p>
    <w:p w14:paraId="07580C32" w14:textId="77777777" w:rsidR="00130F36" w:rsidRPr="00731B38" w:rsidRDefault="00130F36" w:rsidP="00EB12C1">
      <w:pPr>
        <w:jc w:val="both"/>
        <w:rPr>
          <w:bCs/>
        </w:rPr>
      </w:pPr>
    </w:p>
    <w:p w14:paraId="0D27C319" w14:textId="5EFA3DC8" w:rsidR="001E393C" w:rsidRDefault="0004637C" w:rsidP="00EB12C1">
      <w:pPr>
        <w:jc w:val="both"/>
        <w:rPr>
          <w:bCs/>
        </w:rPr>
      </w:pPr>
      <w:r w:rsidRPr="002F477E">
        <w:rPr>
          <w:b/>
        </w:rPr>
        <w:t>Member, A</w:t>
      </w:r>
      <w:r w:rsidR="002F477E">
        <w:rPr>
          <w:b/>
        </w:rPr>
        <w:t xml:space="preserve">AMC </w:t>
      </w:r>
      <w:r w:rsidRPr="002F477E">
        <w:rPr>
          <w:b/>
        </w:rPr>
        <w:t xml:space="preserve">Telehealth Advisory </w:t>
      </w:r>
      <w:r w:rsidR="001118F1" w:rsidRPr="002F477E">
        <w:rPr>
          <w:b/>
        </w:rPr>
        <w:t>Committee</w:t>
      </w:r>
      <w:r w:rsidR="001118F1">
        <w:rPr>
          <w:bCs/>
        </w:rPr>
        <w:t xml:space="preserve"> </w:t>
      </w:r>
      <w:r w:rsidR="001118F1">
        <w:rPr>
          <w:bCs/>
        </w:rPr>
        <w:tab/>
      </w:r>
      <w:r w:rsidR="002F477E">
        <w:rPr>
          <w:bCs/>
        </w:rPr>
        <w:tab/>
      </w:r>
      <w:r w:rsidR="002F477E">
        <w:rPr>
          <w:bCs/>
        </w:rPr>
        <w:tab/>
      </w:r>
      <w:r w:rsidR="002F477E">
        <w:rPr>
          <w:bCs/>
        </w:rPr>
        <w:tab/>
        <w:t xml:space="preserve">   </w:t>
      </w:r>
      <w:r w:rsidR="001A52EC">
        <w:rPr>
          <w:bCs/>
        </w:rPr>
        <w:t xml:space="preserve">                  </w:t>
      </w:r>
      <w:r w:rsidR="002F477E">
        <w:rPr>
          <w:bCs/>
        </w:rPr>
        <w:t xml:space="preserve"> </w:t>
      </w:r>
      <w:r w:rsidR="009A3EC3">
        <w:rPr>
          <w:bCs/>
        </w:rPr>
        <w:t xml:space="preserve"> </w:t>
      </w:r>
      <w:r w:rsidR="002D0AA8">
        <w:rPr>
          <w:bCs/>
        </w:rPr>
        <w:t xml:space="preserve"> </w:t>
      </w:r>
      <w:r w:rsidRPr="002F477E">
        <w:rPr>
          <w:b/>
        </w:rPr>
        <w:t>9/2019</w:t>
      </w:r>
      <w:r w:rsidR="009A3EC3">
        <w:rPr>
          <w:b/>
        </w:rPr>
        <w:t xml:space="preserve"> </w:t>
      </w:r>
      <w:r w:rsidR="002D0AA8">
        <w:rPr>
          <w:b/>
        </w:rPr>
        <w:t>-</w:t>
      </w:r>
      <w:r w:rsidR="009A3EC3">
        <w:rPr>
          <w:b/>
        </w:rPr>
        <w:t xml:space="preserve"> P</w:t>
      </w:r>
      <w:r w:rsidRPr="002F477E">
        <w:rPr>
          <w:b/>
        </w:rPr>
        <w:t>resent</w:t>
      </w:r>
    </w:p>
    <w:p w14:paraId="3974EBB0" w14:textId="2DC23F9D" w:rsidR="001E393C" w:rsidRDefault="00F94251" w:rsidP="00EB12C1">
      <w:pPr>
        <w:jc w:val="both"/>
        <w:rPr>
          <w:bCs/>
        </w:rPr>
      </w:pPr>
      <w:r w:rsidRPr="00F94251">
        <w:rPr>
          <w:b/>
        </w:rPr>
        <w:t>Achievements</w:t>
      </w:r>
      <w:r>
        <w:rPr>
          <w:bCs/>
        </w:rPr>
        <w:t>: Helped implement</w:t>
      </w:r>
      <w:r w:rsidR="001E393C">
        <w:rPr>
          <w:bCs/>
        </w:rPr>
        <w:t xml:space="preserve"> first national set of AAMC</w:t>
      </w:r>
      <w:r w:rsidR="002F477E">
        <w:rPr>
          <w:bCs/>
        </w:rPr>
        <w:t xml:space="preserve"> telemedicine</w:t>
      </w:r>
      <w:r w:rsidR="001E393C">
        <w:rPr>
          <w:bCs/>
        </w:rPr>
        <w:t xml:space="preserve"> competencies </w:t>
      </w:r>
      <w:r w:rsidR="002F477E">
        <w:rPr>
          <w:bCs/>
        </w:rPr>
        <w:t xml:space="preserve">for </w:t>
      </w:r>
      <w:r w:rsidR="001E393C">
        <w:rPr>
          <w:bCs/>
        </w:rPr>
        <w:t xml:space="preserve">evaluation of medical students, </w:t>
      </w:r>
      <w:r w:rsidR="001118F1">
        <w:rPr>
          <w:bCs/>
        </w:rPr>
        <w:t>residents,</w:t>
      </w:r>
      <w:r w:rsidR="001E393C">
        <w:rPr>
          <w:bCs/>
        </w:rPr>
        <w:t xml:space="preserve"> and faculty. </w:t>
      </w:r>
      <w:r w:rsidR="00A75F6F">
        <w:rPr>
          <w:bCs/>
        </w:rPr>
        <w:t xml:space="preserve">Continued engagement in national strategies to improve CMS and commercial payor coverages for telehealth </w:t>
      </w:r>
      <w:r w:rsidR="001118F1">
        <w:rPr>
          <w:bCs/>
        </w:rPr>
        <w:t>and</w:t>
      </w:r>
      <w:r w:rsidR="00A75F6F">
        <w:rPr>
          <w:bCs/>
        </w:rPr>
        <w:t xml:space="preserve"> quality metrics for providers.</w:t>
      </w:r>
    </w:p>
    <w:p w14:paraId="7B8EBE8A" w14:textId="77777777" w:rsidR="002F477E" w:rsidRPr="002F477E" w:rsidRDefault="002F477E" w:rsidP="00EB12C1">
      <w:pPr>
        <w:jc w:val="both"/>
        <w:rPr>
          <w:rFonts w:ascii="Lucida Sans" w:eastAsia="Lucida Sans" w:hAnsi="Lucida Sans" w:cs="Lucida Sans"/>
          <w:bCs/>
          <w:lang w:bidi="en-US"/>
        </w:rPr>
      </w:pPr>
    </w:p>
    <w:p w14:paraId="14E45B4A" w14:textId="0DF08FF2" w:rsidR="0004637C" w:rsidRPr="002F477E" w:rsidRDefault="007E0329" w:rsidP="00EB12C1">
      <w:pPr>
        <w:jc w:val="both"/>
        <w:rPr>
          <w:b/>
        </w:rPr>
      </w:pPr>
      <w:r>
        <w:rPr>
          <w:b/>
        </w:rPr>
        <w:t>Symposium</w:t>
      </w:r>
      <w:r w:rsidR="002F477E">
        <w:rPr>
          <w:b/>
        </w:rPr>
        <w:t xml:space="preserve"> </w:t>
      </w:r>
      <w:r w:rsidR="0004637C" w:rsidRPr="002F477E">
        <w:rPr>
          <w:b/>
        </w:rPr>
        <w:t>Section Co-Chair, Telemedicine</w:t>
      </w:r>
      <w:r w:rsidR="001E393C" w:rsidRPr="002F477E">
        <w:rPr>
          <w:b/>
        </w:rPr>
        <w:t xml:space="preserve"> </w:t>
      </w:r>
      <w:r w:rsidR="0004637C" w:rsidRPr="002F477E">
        <w:rPr>
          <w:b/>
        </w:rPr>
        <w:t>Curriculum, Competency,</w:t>
      </w:r>
      <w:r w:rsidR="002F477E">
        <w:rPr>
          <w:b/>
        </w:rPr>
        <w:t xml:space="preserve"> &amp;</w:t>
      </w:r>
      <w:r w:rsidR="0004637C" w:rsidRPr="002F477E">
        <w:rPr>
          <w:b/>
        </w:rPr>
        <w:t xml:space="preserve"> Culture</w:t>
      </w:r>
      <w:r w:rsidR="0004637C">
        <w:rPr>
          <w:bCs/>
        </w:rPr>
        <w:t xml:space="preserve">    </w:t>
      </w:r>
      <w:r w:rsidR="002F477E">
        <w:rPr>
          <w:bCs/>
        </w:rPr>
        <w:t xml:space="preserve">        </w:t>
      </w:r>
      <w:r>
        <w:rPr>
          <w:bCs/>
        </w:rPr>
        <w:t xml:space="preserve"> </w:t>
      </w:r>
      <w:r w:rsidR="009A3EC3">
        <w:rPr>
          <w:bCs/>
        </w:rPr>
        <w:t xml:space="preserve"> </w:t>
      </w:r>
      <w:r w:rsidR="002A7A49">
        <w:rPr>
          <w:bCs/>
        </w:rPr>
        <w:t xml:space="preserve">                               </w:t>
      </w:r>
      <w:r w:rsidR="0004637C" w:rsidRPr="002F477E">
        <w:rPr>
          <w:b/>
        </w:rPr>
        <w:t>9/2020</w:t>
      </w:r>
    </w:p>
    <w:p w14:paraId="35360145" w14:textId="4BB2348B" w:rsidR="00232CC2" w:rsidRPr="004E49E7" w:rsidRDefault="00F94251" w:rsidP="00EB12C1">
      <w:pPr>
        <w:jc w:val="both"/>
        <w:rPr>
          <w:bCs/>
        </w:rPr>
      </w:pPr>
      <w:r w:rsidRPr="00F94251">
        <w:rPr>
          <w:b/>
        </w:rPr>
        <w:t>Goals:</w:t>
      </w:r>
      <w:r>
        <w:rPr>
          <w:bCs/>
        </w:rPr>
        <w:t xml:space="preserve"> </w:t>
      </w:r>
      <w:r w:rsidR="001E393C">
        <w:rPr>
          <w:bCs/>
        </w:rPr>
        <w:t xml:space="preserve">Co-directing </w:t>
      </w:r>
      <w:r w:rsidR="005171BF">
        <w:rPr>
          <w:bCs/>
        </w:rPr>
        <w:t xml:space="preserve">national </w:t>
      </w:r>
      <w:r w:rsidR="001E393C">
        <w:rPr>
          <w:bCs/>
        </w:rPr>
        <w:t xml:space="preserve">panel on best practices in telehealth education. First national meeting of telehealth experts representing 25 medical schools and health </w:t>
      </w:r>
      <w:r w:rsidR="001118F1">
        <w:rPr>
          <w:bCs/>
        </w:rPr>
        <w:t>organizations</w:t>
      </w:r>
      <w:r w:rsidR="001E393C">
        <w:rPr>
          <w:bCs/>
        </w:rPr>
        <w:t xml:space="preserve"> </w:t>
      </w:r>
      <w:r w:rsidR="002F477E">
        <w:rPr>
          <w:bCs/>
        </w:rPr>
        <w:t>sponsored by Mass General</w:t>
      </w:r>
      <w:r w:rsidR="002A7A49">
        <w:rPr>
          <w:bCs/>
        </w:rPr>
        <w:t xml:space="preserve"> </w:t>
      </w:r>
      <w:r w:rsidR="00EA76B0">
        <w:rPr>
          <w:bCs/>
        </w:rPr>
        <w:t>Telehealth</w:t>
      </w:r>
      <w:r w:rsidR="005171BF">
        <w:rPr>
          <w:bCs/>
        </w:rPr>
        <w:t>.</w:t>
      </w:r>
    </w:p>
    <w:p w14:paraId="497DE7D7" w14:textId="77777777" w:rsidR="00232CC2" w:rsidRDefault="00232CC2" w:rsidP="00EB12C1">
      <w:pPr>
        <w:jc w:val="both"/>
        <w:rPr>
          <w:b/>
        </w:rPr>
      </w:pPr>
    </w:p>
    <w:p w14:paraId="0FB44B02" w14:textId="73DB9206" w:rsidR="0031206B" w:rsidRDefault="0031206B" w:rsidP="00EB12C1">
      <w:pPr>
        <w:jc w:val="both"/>
        <w:rPr>
          <w:b/>
        </w:rPr>
      </w:pPr>
      <w:r>
        <w:rPr>
          <w:b/>
        </w:rPr>
        <w:t>Member, Finance Committee IUHP</w:t>
      </w:r>
      <w:r>
        <w:rPr>
          <w:b/>
        </w:rPr>
        <w:tab/>
      </w:r>
      <w:r>
        <w:rPr>
          <w:b/>
        </w:rPr>
        <w:tab/>
      </w:r>
      <w:r>
        <w:rPr>
          <w:b/>
        </w:rPr>
        <w:tab/>
      </w:r>
      <w:r>
        <w:rPr>
          <w:b/>
        </w:rPr>
        <w:tab/>
      </w:r>
      <w:r>
        <w:rPr>
          <w:b/>
        </w:rPr>
        <w:tab/>
      </w:r>
      <w:r>
        <w:rPr>
          <w:b/>
        </w:rPr>
        <w:tab/>
        <w:t xml:space="preserve">         </w:t>
      </w:r>
      <w:r w:rsidR="002A7A49">
        <w:rPr>
          <w:b/>
        </w:rPr>
        <w:t xml:space="preserve">                    </w:t>
      </w:r>
      <w:r w:rsidR="00232CC2">
        <w:rPr>
          <w:b/>
        </w:rPr>
        <w:t xml:space="preserve">     </w:t>
      </w:r>
      <w:r>
        <w:rPr>
          <w:b/>
        </w:rPr>
        <w:t xml:space="preserve">2018 - </w:t>
      </w:r>
      <w:r w:rsidR="00232CC2">
        <w:rPr>
          <w:b/>
        </w:rPr>
        <w:t>2022</w:t>
      </w:r>
    </w:p>
    <w:p w14:paraId="55649BA7" w14:textId="6EEED79A" w:rsidR="0031206B" w:rsidRPr="007E166A" w:rsidRDefault="0031206B" w:rsidP="007E166A">
      <w:pPr>
        <w:jc w:val="both"/>
        <w:rPr>
          <w:b/>
        </w:rPr>
      </w:pPr>
      <w:r>
        <w:rPr>
          <w:b/>
        </w:rPr>
        <w:t xml:space="preserve">Achievements: </w:t>
      </w:r>
      <w:r w:rsidRPr="00826A14">
        <w:rPr>
          <w:bCs/>
        </w:rPr>
        <w:t>Advocate for comprehensive physician compensation models and development of strategic initiatives that maintain financial health of organization.</w:t>
      </w:r>
      <w:r w:rsidR="007E166A">
        <w:rPr>
          <w:b/>
        </w:rPr>
        <w:t xml:space="preserve"> </w:t>
      </w:r>
      <w:r w:rsidRPr="007E166A">
        <w:rPr>
          <w:bCs/>
        </w:rPr>
        <w:t xml:space="preserve">Liaison to Operations Committee since 4/2020 </w:t>
      </w:r>
      <w:r w:rsidR="00130F36">
        <w:rPr>
          <w:bCs/>
        </w:rPr>
        <w:t xml:space="preserve">including </w:t>
      </w:r>
      <w:r w:rsidRPr="007E166A">
        <w:rPr>
          <w:bCs/>
        </w:rPr>
        <w:t>participat</w:t>
      </w:r>
      <w:r w:rsidR="00130F36">
        <w:rPr>
          <w:bCs/>
        </w:rPr>
        <w:t>ion</w:t>
      </w:r>
      <w:r w:rsidRPr="007E166A">
        <w:rPr>
          <w:bCs/>
        </w:rPr>
        <w:t xml:space="preserve"> in discussions and report</w:t>
      </w:r>
      <w:r w:rsidR="00130F36">
        <w:rPr>
          <w:bCs/>
        </w:rPr>
        <w:t>ing</w:t>
      </w:r>
      <w:r w:rsidRPr="007E166A">
        <w:rPr>
          <w:bCs/>
        </w:rPr>
        <w:t xml:space="preserve"> summary back to finance committee.</w:t>
      </w:r>
    </w:p>
    <w:p w14:paraId="0C3E925B" w14:textId="578164E1" w:rsidR="009A3EC3" w:rsidRDefault="009A3EC3" w:rsidP="00EB12C1">
      <w:pPr>
        <w:jc w:val="both"/>
        <w:rPr>
          <w:bCs/>
        </w:rPr>
      </w:pPr>
    </w:p>
    <w:p w14:paraId="3DD97B19" w14:textId="2F939A06" w:rsidR="009A3EC3" w:rsidRDefault="009A3EC3" w:rsidP="00EB12C1">
      <w:pPr>
        <w:jc w:val="both"/>
        <w:rPr>
          <w:b/>
        </w:rPr>
      </w:pPr>
      <w:r>
        <w:rPr>
          <w:b/>
        </w:rPr>
        <w:t xml:space="preserve">Course Co-Director: CME </w:t>
      </w:r>
      <w:r w:rsidR="00EA76B0">
        <w:rPr>
          <w:b/>
        </w:rPr>
        <w:t>Seminar</w:t>
      </w:r>
      <w:r>
        <w:rPr>
          <w:b/>
        </w:rPr>
        <w:t xml:space="preserve"> on Lower GI Motility Disorders, IUSM</w:t>
      </w:r>
      <w:r>
        <w:rPr>
          <w:b/>
        </w:rPr>
        <w:tab/>
      </w:r>
      <w:r>
        <w:rPr>
          <w:b/>
        </w:rPr>
        <w:tab/>
        <w:t xml:space="preserve">        </w:t>
      </w:r>
      <w:r w:rsidR="002A7A49">
        <w:rPr>
          <w:b/>
        </w:rPr>
        <w:t xml:space="preserve">                 </w:t>
      </w:r>
      <w:r>
        <w:rPr>
          <w:b/>
        </w:rPr>
        <w:t xml:space="preserve">  9/2020</w:t>
      </w:r>
    </w:p>
    <w:p w14:paraId="6540127F" w14:textId="0E968A8C" w:rsidR="002F477E" w:rsidRDefault="009A3EC3" w:rsidP="00EB12C1">
      <w:pPr>
        <w:jc w:val="both"/>
        <w:rPr>
          <w:bCs/>
        </w:rPr>
      </w:pPr>
      <w:r w:rsidRPr="009A3EC3">
        <w:rPr>
          <w:b/>
        </w:rPr>
        <w:t>Goal</w:t>
      </w:r>
      <w:r w:rsidR="00F94251">
        <w:rPr>
          <w:b/>
        </w:rPr>
        <w:t>s</w:t>
      </w:r>
      <w:r w:rsidRPr="009A3EC3">
        <w:rPr>
          <w:b/>
        </w:rPr>
        <w:t>:</w:t>
      </w:r>
      <w:r>
        <w:rPr>
          <w:bCs/>
        </w:rPr>
        <w:t xml:space="preserve"> Collaborated on content-development, c</w:t>
      </w:r>
      <w:r w:rsidRPr="00FD7EB3">
        <w:rPr>
          <w:bCs/>
        </w:rPr>
        <w:t xml:space="preserve">reated budget, and </w:t>
      </w:r>
      <w:r>
        <w:rPr>
          <w:bCs/>
        </w:rPr>
        <w:t>oversaw marketing for this program</w:t>
      </w:r>
      <w:r w:rsidRPr="00FD7EB3">
        <w:rPr>
          <w:bCs/>
        </w:rPr>
        <w:t xml:space="preserve">. Moderating two virtual sessions </w:t>
      </w:r>
      <w:r>
        <w:rPr>
          <w:bCs/>
        </w:rPr>
        <w:t>with</w:t>
      </w:r>
      <w:r w:rsidRPr="00FD7EB3">
        <w:rPr>
          <w:bCs/>
        </w:rPr>
        <w:t xml:space="preserve"> national and local thought leaders on current </w:t>
      </w:r>
      <w:r w:rsidR="00EA76B0" w:rsidRPr="00FD7EB3">
        <w:rPr>
          <w:bCs/>
        </w:rPr>
        <w:t>guidelines.</w:t>
      </w:r>
    </w:p>
    <w:p w14:paraId="41CDDFAA" w14:textId="77777777" w:rsidR="00D5269F" w:rsidRDefault="00D5269F" w:rsidP="00EB12C1">
      <w:pPr>
        <w:jc w:val="both"/>
        <w:rPr>
          <w:bCs/>
        </w:rPr>
      </w:pPr>
    </w:p>
    <w:p w14:paraId="7EB46F66" w14:textId="73E31F30" w:rsidR="001E393C" w:rsidRPr="005171BF" w:rsidRDefault="001E393C" w:rsidP="00EB12C1">
      <w:pPr>
        <w:jc w:val="both"/>
        <w:rPr>
          <w:b/>
        </w:rPr>
      </w:pPr>
      <w:r w:rsidRPr="005171BF">
        <w:rPr>
          <w:b/>
        </w:rPr>
        <w:t>Member, Curriculum Council Steering Committee</w:t>
      </w:r>
      <w:r w:rsidR="00731B38" w:rsidRPr="005171BF">
        <w:rPr>
          <w:b/>
        </w:rPr>
        <w:t>, IUSM</w:t>
      </w:r>
      <w:r w:rsidRPr="005171BF">
        <w:rPr>
          <w:b/>
        </w:rPr>
        <w:tab/>
      </w:r>
      <w:r w:rsidRPr="005171BF">
        <w:rPr>
          <w:b/>
        </w:rPr>
        <w:tab/>
      </w:r>
      <w:r w:rsidR="00A64019">
        <w:rPr>
          <w:b/>
        </w:rPr>
        <w:t xml:space="preserve">                            </w:t>
      </w:r>
      <w:r w:rsidRPr="005171BF">
        <w:rPr>
          <w:b/>
        </w:rPr>
        <w:tab/>
      </w:r>
      <w:r w:rsidR="00A75F6F">
        <w:rPr>
          <w:b/>
        </w:rPr>
        <w:t xml:space="preserve">      </w:t>
      </w:r>
      <w:r w:rsidR="00A64019">
        <w:rPr>
          <w:b/>
        </w:rPr>
        <w:t xml:space="preserve">    </w:t>
      </w:r>
      <w:r w:rsidRPr="005171BF">
        <w:rPr>
          <w:b/>
        </w:rPr>
        <w:t>8/2020</w:t>
      </w:r>
      <w:r w:rsidR="002D0AA8">
        <w:rPr>
          <w:b/>
        </w:rPr>
        <w:t xml:space="preserve"> </w:t>
      </w:r>
      <w:r w:rsidRPr="005171BF">
        <w:rPr>
          <w:b/>
        </w:rPr>
        <w:t xml:space="preserve">- </w:t>
      </w:r>
      <w:r w:rsidR="00694D6E">
        <w:rPr>
          <w:b/>
        </w:rPr>
        <w:t>P</w:t>
      </w:r>
      <w:r w:rsidRPr="005171BF">
        <w:rPr>
          <w:b/>
        </w:rPr>
        <w:t>resent</w:t>
      </w:r>
    </w:p>
    <w:p w14:paraId="4654640A" w14:textId="33DE2A5F" w:rsidR="001E393C" w:rsidRDefault="009A3EC3" w:rsidP="00EB12C1">
      <w:pPr>
        <w:jc w:val="both"/>
        <w:rPr>
          <w:bCs/>
        </w:rPr>
      </w:pPr>
      <w:r w:rsidRPr="00F94251">
        <w:rPr>
          <w:b/>
        </w:rPr>
        <w:t>Goal</w:t>
      </w:r>
      <w:r>
        <w:rPr>
          <w:bCs/>
        </w:rPr>
        <w:t xml:space="preserve">: </w:t>
      </w:r>
      <w:r w:rsidR="003E71D2" w:rsidRPr="005171BF">
        <w:rPr>
          <w:bCs/>
        </w:rPr>
        <w:t>Help</w:t>
      </w:r>
      <w:r w:rsidR="00F94251">
        <w:rPr>
          <w:bCs/>
        </w:rPr>
        <w:t>ing</w:t>
      </w:r>
      <w:r w:rsidR="003E71D2" w:rsidRPr="005171BF">
        <w:rPr>
          <w:bCs/>
        </w:rPr>
        <w:t xml:space="preserve"> to</w:t>
      </w:r>
      <w:r w:rsidR="00F94251">
        <w:rPr>
          <w:bCs/>
        </w:rPr>
        <w:t xml:space="preserve"> advance</w:t>
      </w:r>
      <w:r w:rsidR="003E71D2" w:rsidRPr="005171BF">
        <w:rPr>
          <w:bCs/>
        </w:rPr>
        <w:t xml:space="preserve"> polic</w:t>
      </w:r>
      <w:r w:rsidR="00A75F6F">
        <w:rPr>
          <w:bCs/>
        </w:rPr>
        <w:t>ies</w:t>
      </w:r>
      <w:r w:rsidR="003E71D2" w:rsidRPr="005171BF">
        <w:rPr>
          <w:bCs/>
        </w:rPr>
        <w:t xml:space="preserve"> around medical school education</w:t>
      </w:r>
      <w:r w:rsidR="00A75F6F">
        <w:rPr>
          <w:bCs/>
        </w:rPr>
        <w:t xml:space="preserve"> for all 9 campuses. </w:t>
      </w:r>
    </w:p>
    <w:p w14:paraId="4B8922DC" w14:textId="670B2324" w:rsidR="009A3EC3" w:rsidRDefault="009A3EC3" w:rsidP="00EB12C1">
      <w:pPr>
        <w:jc w:val="both"/>
        <w:rPr>
          <w:bCs/>
        </w:rPr>
      </w:pPr>
    </w:p>
    <w:p w14:paraId="68C44E8D" w14:textId="19F6DED2" w:rsidR="009A3EC3" w:rsidRPr="005171BF" w:rsidRDefault="009A3EC3" w:rsidP="00EB12C1">
      <w:pPr>
        <w:jc w:val="both"/>
        <w:rPr>
          <w:b/>
        </w:rPr>
      </w:pPr>
      <w:r w:rsidRPr="005171BF">
        <w:rPr>
          <w:b/>
        </w:rPr>
        <w:t xml:space="preserve">Process Owner, DALD Rapid Improvement Event, </w:t>
      </w:r>
      <w:r>
        <w:rPr>
          <w:b/>
        </w:rPr>
        <w:t>P</w:t>
      </w:r>
      <w:r w:rsidRPr="005171BF">
        <w:rPr>
          <w:b/>
        </w:rPr>
        <w:t>re-</w:t>
      </w:r>
      <w:r>
        <w:rPr>
          <w:b/>
        </w:rPr>
        <w:t xml:space="preserve">Virtual Visit Work                   </w:t>
      </w:r>
      <w:r w:rsidR="00A64019">
        <w:rPr>
          <w:b/>
        </w:rPr>
        <w:t xml:space="preserve">                                </w:t>
      </w:r>
      <w:r>
        <w:rPr>
          <w:b/>
        </w:rPr>
        <w:t xml:space="preserve">   </w:t>
      </w:r>
      <w:r w:rsidRPr="005171BF">
        <w:rPr>
          <w:b/>
        </w:rPr>
        <w:t xml:space="preserve">    8/2020</w:t>
      </w:r>
    </w:p>
    <w:p w14:paraId="349C186E" w14:textId="6B30C7C9" w:rsidR="00AF27DC" w:rsidRPr="00A64019" w:rsidRDefault="009A3EC3" w:rsidP="00EB12C1">
      <w:pPr>
        <w:jc w:val="both"/>
        <w:rPr>
          <w:bCs/>
        </w:rPr>
      </w:pPr>
      <w:r w:rsidRPr="009A3EC3">
        <w:rPr>
          <w:b/>
        </w:rPr>
        <w:t>Goal:</w:t>
      </w:r>
      <w:r>
        <w:rPr>
          <w:bCs/>
        </w:rPr>
        <w:t xml:space="preserve"> Leading the service</w:t>
      </w:r>
      <w:r w:rsidR="00F94251">
        <w:rPr>
          <w:bCs/>
        </w:rPr>
        <w:t xml:space="preserve"> </w:t>
      </w:r>
      <w:r>
        <w:rPr>
          <w:bCs/>
        </w:rPr>
        <w:t xml:space="preserve">line’s charge to decrease virtual visit re-work, improve team member and patient satisfaction, improve </w:t>
      </w:r>
      <w:r w:rsidR="00EA76B0">
        <w:rPr>
          <w:bCs/>
        </w:rPr>
        <w:t>productivity,</w:t>
      </w:r>
      <w:r>
        <w:rPr>
          <w:bCs/>
        </w:rPr>
        <w:t xml:space="preserve"> and decrease No-Show rates.</w:t>
      </w:r>
    </w:p>
    <w:p w14:paraId="424E1371" w14:textId="77777777" w:rsidR="00AF27DC" w:rsidRDefault="00AF27DC" w:rsidP="00EB12C1">
      <w:pPr>
        <w:jc w:val="both"/>
        <w:rPr>
          <w:b/>
        </w:rPr>
      </w:pPr>
    </w:p>
    <w:p w14:paraId="3885374C" w14:textId="24320D60" w:rsidR="00A64019" w:rsidRDefault="009A3EC3" w:rsidP="00EB12C1">
      <w:pPr>
        <w:jc w:val="both"/>
        <w:rPr>
          <w:b/>
        </w:rPr>
      </w:pPr>
      <w:r w:rsidRPr="005171BF">
        <w:rPr>
          <w:b/>
        </w:rPr>
        <w:t xml:space="preserve">Virtual Visit Champion, IUHP- DALD and Finance </w:t>
      </w:r>
      <w:r w:rsidR="00EA76B0" w:rsidRPr="005171BF">
        <w:rPr>
          <w:b/>
        </w:rPr>
        <w:t>Committee</w:t>
      </w:r>
      <w:r>
        <w:rPr>
          <w:b/>
        </w:rPr>
        <w:t xml:space="preserve">                 </w:t>
      </w:r>
      <w:r w:rsidR="00F94251">
        <w:rPr>
          <w:b/>
        </w:rPr>
        <w:t xml:space="preserve">           </w:t>
      </w:r>
      <w:r w:rsidR="006F3476">
        <w:rPr>
          <w:b/>
        </w:rPr>
        <w:t xml:space="preserve">  </w:t>
      </w:r>
      <w:r w:rsidR="00A64019">
        <w:rPr>
          <w:b/>
        </w:rPr>
        <w:t xml:space="preserve">                                </w:t>
      </w:r>
      <w:r>
        <w:rPr>
          <w:b/>
        </w:rPr>
        <w:t>6/2020</w:t>
      </w:r>
      <w:r w:rsidR="00721B5C">
        <w:rPr>
          <w:b/>
        </w:rPr>
        <w:t xml:space="preserve"> - </w:t>
      </w:r>
      <w:r w:rsidR="00694D6E">
        <w:rPr>
          <w:b/>
        </w:rPr>
        <w:t>P</w:t>
      </w:r>
      <w:r>
        <w:rPr>
          <w:b/>
        </w:rPr>
        <w:t>resent</w:t>
      </w:r>
      <w:r w:rsidR="00F94251">
        <w:rPr>
          <w:b/>
        </w:rPr>
        <w:t xml:space="preserve"> </w:t>
      </w:r>
      <w:r w:rsidR="00A64019">
        <w:rPr>
          <w:b/>
        </w:rPr>
        <w:t xml:space="preserve">           </w:t>
      </w:r>
    </w:p>
    <w:p w14:paraId="5C4E1288" w14:textId="1509EAE6" w:rsidR="009A3EC3" w:rsidRPr="00F94251" w:rsidRDefault="00A64019" w:rsidP="00EB12C1">
      <w:pPr>
        <w:jc w:val="both"/>
        <w:rPr>
          <w:b/>
        </w:rPr>
      </w:pPr>
      <w:r w:rsidRPr="00A64019">
        <w:rPr>
          <w:b/>
        </w:rPr>
        <w:t>Achievements:</w:t>
      </w:r>
      <w:r>
        <w:rPr>
          <w:bCs/>
        </w:rPr>
        <w:t xml:space="preserve"> </w:t>
      </w:r>
      <w:r w:rsidR="009A3EC3">
        <w:rPr>
          <w:bCs/>
        </w:rPr>
        <w:t xml:space="preserve">Serve as the virtual care liaison for the IUHP finance committee and for DALD </w:t>
      </w:r>
      <w:r w:rsidR="00FA1B65">
        <w:rPr>
          <w:bCs/>
        </w:rPr>
        <w:t>to</w:t>
      </w:r>
      <w:r w:rsidR="009A3EC3">
        <w:rPr>
          <w:bCs/>
        </w:rPr>
        <w:t xml:space="preserve"> advocate for and lead provider engagement in telehealth. Conduit of rapidly changing information around best practices, regulations, </w:t>
      </w:r>
      <w:r w:rsidR="00A0280D">
        <w:rPr>
          <w:bCs/>
        </w:rPr>
        <w:t>platform,</w:t>
      </w:r>
      <w:r w:rsidR="009A3EC3">
        <w:rPr>
          <w:bCs/>
        </w:rPr>
        <w:t xml:space="preserve"> and workflow integration. </w:t>
      </w:r>
    </w:p>
    <w:p w14:paraId="7B8C84EB" w14:textId="77777777" w:rsidR="009A3EC3" w:rsidRDefault="009A3EC3" w:rsidP="00EB12C1">
      <w:pPr>
        <w:jc w:val="both"/>
        <w:rPr>
          <w:b/>
        </w:rPr>
      </w:pPr>
    </w:p>
    <w:p w14:paraId="78324489" w14:textId="07F6F870" w:rsidR="0004637C" w:rsidRDefault="0004637C" w:rsidP="00EB12C1">
      <w:pPr>
        <w:jc w:val="both"/>
        <w:rPr>
          <w:bCs/>
        </w:rPr>
      </w:pPr>
      <w:r w:rsidRPr="005171BF">
        <w:rPr>
          <w:b/>
        </w:rPr>
        <w:t>Virtual Care Ambulatory Provider Committee</w:t>
      </w:r>
      <w:r w:rsidR="009A3EC3" w:rsidRPr="00A64019">
        <w:rPr>
          <w:b/>
        </w:rPr>
        <w:t>, IUHP</w:t>
      </w:r>
      <w:r w:rsidR="00232CC2">
        <w:rPr>
          <w:b/>
        </w:rPr>
        <w:t>, Co-Chair</w:t>
      </w:r>
      <w:r w:rsidR="00A64019">
        <w:rPr>
          <w:bCs/>
        </w:rPr>
        <w:t xml:space="preserve">                              </w:t>
      </w:r>
      <w:r>
        <w:rPr>
          <w:bCs/>
        </w:rPr>
        <w:tab/>
      </w:r>
      <w:r>
        <w:rPr>
          <w:bCs/>
        </w:rPr>
        <w:tab/>
        <w:t xml:space="preserve"> </w:t>
      </w:r>
      <w:r w:rsidR="00A75F6F">
        <w:rPr>
          <w:bCs/>
        </w:rPr>
        <w:t xml:space="preserve">       </w:t>
      </w:r>
      <w:r>
        <w:rPr>
          <w:bCs/>
        </w:rPr>
        <w:t xml:space="preserve"> </w:t>
      </w:r>
      <w:r w:rsidR="006F3476">
        <w:rPr>
          <w:bCs/>
        </w:rPr>
        <w:t xml:space="preserve"> </w:t>
      </w:r>
      <w:r w:rsidRPr="005171BF">
        <w:rPr>
          <w:b/>
        </w:rPr>
        <w:t xml:space="preserve">4/2020 </w:t>
      </w:r>
      <w:r w:rsidR="00721B5C">
        <w:rPr>
          <w:b/>
        </w:rPr>
        <w:t>-</w:t>
      </w:r>
      <w:r w:rsidRPr="005171BF">
        <w:rPr>
          <w:b/>
        </w:rPr>
        <w:t xml:space="preserve"> </w:t>
      </w:r>
      <w:r w:rsidR="00304FC0">
        <w:rPr>
          <w:b/>
        </w:rPr>
        <w:t>P</w:t>
      </w:r>
      <w:r w:rsidRPr="005171BF">
        <w:rPr>
          <w:b/>
        </w:rPr>
        <w:t>resent</w:t>
      </w:r>
    </w:p>
    <w:p w14:paraId="0181ACC1" w14:textId="1DCA0A65" w:rsidR="001E393C" w:rsidRDefault="00F94251" w:rsidP="00EB12C1">
      <w:pPr>
        <w:jc w:val="both"/>
        <w:rPr>
          <w:bCs/>
        </w:rPr>
      </w:pPr>
      <w:r w:rsidRPr="00F94251">
        <w:rPr>
          <w:b/>
        </w:rPr>
        <w:t>Goal:</w:t>
      </w:r>
      <w:r>
        <w:rPr>
          <w:bCs/>
        </w:rPr>
        <w:t xml:space="preserve"> </w:t>
      </w:r>
      <w:r w:rsidR="00A75F6F">
        <w:rPr>
          <w:bCs/>
        </w:rPr>
        <w:t>Participate in strategic development of a comprehensive virtual care model in the ambulatory setting</w:t>
      </w:r>
      <w:r w:rsidR="00DA185E">
        <w:rPr>
          <w:bCs/>
        </w:rPr>
        <w:t xml:space="preserve"> that optimizes the ability of team members to provide high quality care to patients.</w:t>
      </w:r>
    </w:p>
    <w:p w14:paraId="432A5A97" w14:textId="77777777" w:rsidR="00DA185E" w:rsidRDefault="00DA185E" w:rsidP="00EB12C1">
      <w:pPr>
        <w:jc w:val="both"/>
        <w:rPr>
          <w:bCs/>
        </w:rPr>
      </w:pPr>
    </w:p>
    <w:p w14:paraId="65283A50" w14:textId="33DA40C7" w:rsidR="001E393C" w:rsidRPr="005171BF" w:rsidRDefault="001E393C" w:rsidP="00EB12C1">
      <w:pPr>
        <w:jc w:val="both"/>
        <w:rPr>
          <w:b/>
        </w:rPr>
      </w:pPr>
      <w:r w:rsidRPr="005171BF">
        <w:rPr>
          <w:b/>
        </w:rPr>
        <w:t>GI Clinical Effectiveness Council, IUHP</w:t>
      </w:r>
      <w:r w:rsidR="00DA185E">
        <w:rPr>
          <w:b/>
        </w:rPr>
        <w:tab/>
      </w:r>
      <w:r w:rsidR="00DA185E">
        <w:rPr>
          <w:b/>
        </w:rPr>
        <w:tab/>
      </w:r>
      <w:r w:rsidR="00DA185E">
        <w:rPr>
          <w:b/>
        </w:rPr>
        <w:tab/>
      </w:r>
      <w:r w:rsidR="00DA185E">
        <w:rPr>
          <w:b/>
        </w:rPr>
        <w:tab/>
      </w:r>
      <w:r w:rsidR="00DA185E">
        <w:rPr>
          <w:b/>
        </w:rPr>
        <w:tab/>
      </w:r>
      <w:r w:rsidR="00DA185E">
        <w:rPr>
          <w:b/>
        </w:rPr>
        <w:tab/>
      </w:r>
      <w:r w:rsidR="009A3EC3">
        <w:rPr>
          <w:b/>
        </w:rPr>
        <w:t xml:space="preserve">     </w:t>
      </w:r>
      <w:r w:rsidR="00F4763F">
        <w:rPr>
          <w:b/>
        </w:rPr>
        <w:t xml:space="preserve"> </w:t>
      </w:r>
      <w:r w:rsidR="00A64019">
        <w:rPr>
          <w:b/>
        </w:rPr>
        <w:t xml:space="preserve">                  </w:t>
      </w:r>
      <w:r w:rsidR="00232CC2">
        <w:rPr>
          <w:b/>
        </w:rPr>
        <w:t xml:space="preserve"> </w:t>
      </w:r>
      <w:r w:rsidR="00DA185E">
        <w:rPr>
          <w:b/>
        </w:rPr>
        <w:t xml:space="preserve">4/202 </w:t>
      </w:r>
      <w:r w:rsidR="00232CC2">
        <w:rPr>
          <w:b/>
        </w:rPr>
        <w:t>-  12/202</w:t>
      </w:r>
      <w:r w:rsidR="00CD0629">
        <w:rPr>
          <w:b/>
        </w:rPr>
        <w:t>2</w:t>
      </w:r>
    </w:p>
    <w:p w14:paraId="2BF45C28" w14:textId="746CB263" w:rsidR="00232CC2" w:rsidRPr="003D0B26" w:rsidRDefault="009A3EC3" w:rsidP="00EB12C1">
      <w:pPr>
        <w:jc w:val="both"/>
        <w:rPr>
          <w:bCs/>
        </w:rPr>
      </w:pPr>
      <w:r w:rsidRPr="009A3EC3">
        <w:rPr>
          <w:b/>
        </w:rPr>
        <w:t>Goal:</w:t>
      </w:r>
      <w:r>
        <w:rPr>
          <w:bCs/>
        </w:rPr>
        <w:t xml:space="preserve">  </w:t>
      </w:r>
      <w:r w:rsidR="00DA185E">
        <w:rPr>
          <w:bCs/>
        </w:rPr>
        <w:t>Participate in system-wide projects that seek to improve quality of inpatient and outpatient practices. For example,</w:t>
      </w:r>
      <w:r w:rsidR="001E393C">
        <w:rPr>
          <w:bCs/>
        </w:rPr>
        <w:t xml:space="preserve"> develop</w:t>
      </w:r>
      <w:r w:rsidR="00DA185E">
        <w:rPr>
          <w:bCs/>
        </w:rPr>
        <w:t>ing</w:t>
      </w:r>
      <w:r w:rsidR="001E393C">
        <w:rPr>
          <w:bCs/>
        </w:rPr>
        <w:t xml:space="preserve"> eLMS </w:t>
      </w:r>
      <w:r w:rsidR="00DA185E">
        <w:rPr>
          <w:bCs/>
        </w:rPr>
        <w:t xml:space="preserve">module </w:t>
      </w:r>
      <w:r w:rsidR="001E393C">
        <w:rPr>
          <w:bCs/>
        </w:rPr>
        <w:t xml:space="preserve">for practitioners around proper indication for EGD </w:t>
      </w:r>
      <w:r w:rsidR="00DA185E">
        <w:rPr>
          <w:bCs/>
        </w:rPr>
        <w:t>with goal of decreasing overutilization of</w:t>
      </w:r>
      <w:r w:rsidR="001E393C">
        <w:rPr>
          <w:bCs/>
        </w:rPr>
        <w:t xml:space="preserve"> EGD with biopsies</w:t>
      </w:r>
      <w:r w:rsidR="00DA185E">
        <w:rPr>
          <w:bCs/>
        </w:rPr>
        <w:t xml:space="preserve"> in the ACO.</w:t>
      </w:r>
    </w:p>
    <w:p w14:paraId="48C964D8" w14:textId="77777777" w:rsidR="00232CC2" w:rsidRDefault="00232CC2" w:rsidP="00EB12C1">
      <w:pPr>
        <w:jc w:val="both"/>
        <w:rPr>
          <w:b/>
        </w:rPr>
      </w:pPr>
    </w:p>
    <w:p w14:paraId="16E5CB29" w14:textId="67ED180E" w:rsidR="00FD7EB3" w:rsidRDefault="00FD7EB3" w:rsidP="00EB12C1">
      <w:pPr>
        <w:jc w:val="both"/>
        <w:rPr>
          <w:b/>
        </w:rPr>
      </w:pPr>
      <w:r>
        <w:rPr>
          <w:b/>
        </w:rPr>
        <w:t>Member, Admissions Committee</w:t>
      </w:r>
      <w:r w:rsidR="009A3EC3">
        <w:rPr>
          <w:b/>
        </w:rPr>
        <w:t>, IUSM</w:t>
      </w:r>
      <w:r>
        <w:rPr>
          <w:b/>
        </w:rPr>
        <w:tab/>
      </w:r>
      <w:r>
        <w:rPr>
          <w:b/>
        </w:rPr>
        <w:tab/>
      </w:r>
      <w:r>
        <w:rPr>
          <w:b/>
        </w:rPr>
        <w:tab/>
      </w:r>
      <w:r>
        <w:rPr>
          <w:b/>
        </w:rPr>
        <w:tab/>
      </w:r>
      <w:r>
        <w:rPr>
          <w:b/>
        </w:rPr>
        <w:tab/>
      </w:r>
      <w:r>
        <w:rPr>
          <w:b/>
        </w:rPr>
        <w:tab/>
        <w:t xml:space="preserve">         </w:t>
      </w:r>
      <w:r w:rsidR="00506038">
        <w:rPr>
          <w:b/>
        </w:rPr>
        <w:t xml:space="preserve">     </w:t>
      </w:r>
      <w:r w:rsidR="00232CC2">
        <w:rPr>
          <w:b/>
        </w:rPr>
        <w:t xml:space="preserve">    </w:t>
      </w:r>
      <w:r>
        <w:rPr>
          <w:b/>
        </w:rPr>
        <w:t xml:space="preserve">2014 </w:t>
      </w:r>
      <w:r w:rsidR="00232CC2">
        <w:rPr>
          <w:b/>
        </w:rPr>
        <w:t>–</w:t>
      </w:r>
      <w:r>
        <w:rPr>
          <w:b/>
        </w:rPr>
        <w:t xml:space="preserve"> </w:t>
      </w:r>
      <w:r w:rsidR="00232CC2">
        <w:rPr>
          <w:b/>
        </w:rPr>
        <w:t>202</w:t>
      </w:r>
      <w:r w:rsidR="00CD0629">
        <w:rPr>
          <w:b/>
        </w:rPr>
        <w:t>2</w:t>
      </w:r>
    </w:p>
    <w:p w14:paraId="08AFB26C" w14:textId="3438C364" w:rsidR="00FD7EB3" w:rsidRDefault="00FD7EB3" w:rsidP="00EB12C1">
      <w:pPr>
        <w:jc w:val="both"/>
      </w:pPr>
      <w:r w:rsidRPr="00FD7EB3">
        <w:rPr>
          <w:b/>
          <w:bCs/>
        </w:rPr>
        <w:t>Achievements:</w:t>
      </w:r>
      <w:r>
        <w:t xml:space="preserve"> </w:t>
      </w:r>
      <w:r w:rsidR="009A3EC3">
        <w:t>One of 20 physicians who i</w:t>
      </w:r>
      <w:r>
        <w:t xml:space="preserve">nterview applicants an average of one full day twice monthly over the fall and spring. Participate in applicant selections an average of one full day monthly throughout the fall and spring with progressive improvement in </w:t>
      </w:r>
      <w:r w:rsidR="00FF2474">
        <w:t xml:space="preserve">ideologically </w:t>
      </w:r>
      <w:r>
        <w:t xml:space="preserve">diverse applicant pool. </w:t>
      </w:r>
    </w:p>
    <w:p w14:paraId="4CC7DD68" w14:textId="2A85C715" w:rsidR="009A3EC3" w:rsidRDefault="009A3EC3" w:rsidP="00EB12C1">
      <w:pPr>
        <w:jc w:val="both"/>
      </w:pPr>
    </w:p>
    <w:p w14:paraId="6ED6B99C" w14:textId="0C0FA56A" w:rsidR="009A3EC3" w:rsidRDefault="009A3EC3" w:rsidP="00EB12C1">
      <w:pPr>
        <w:jc w:val="both"/>
        <w:rPr>
          <w:b/>
        </w:rPr>
      </w:pPr>
      <w:r>
        <w:rPr>
          <w:b/>
        </w:rPr>
        <w:t>Chair, Clinical Competency Committee, IUSM GI Fellowship</w:t>
      </w:r>
      <w:r>
        <w:rPr>
          <w:b/>
        </w:rPr>
        <w:tab/>
      </w:r>
      <w:r>
        <w:rPr>
          <w:b/>
        </w:rPr>
        <w:tab/>
      </w:r>
      <w:r>
        <w:rPr>
          <w:b/>
        </w:rPr>
        <w:tab/>
        <w:t xml:space="preserve">         </w:t>
      </w:r>
      <w:r w:rsidR="00506038">
        <w:rPr>
          <w:b/>
        </w:rPr>
        <w:tab/>
        <w:t xml:space="preserve">             </w:t>
      </w:r>
      <w:r>
        <w:rPr>
          <w:b/>
        </w:rPr>
        <w:t xml:space="preserve"> 2016 – 6/2020</w:t>
      </w:r>
    </w:p>
    <w:p w14:paraId="69334479" w14:textId="7B6DC098" w:rsidR="009A3EC3" w:rsidRPr="009A3EC3" w:rsidRDefault="009A3EC3" w:rsidP="00EB12C1">
      <w:pPr>
        <w:jc w:val="both"/>
        <w:rPr>
          <w:b/>
        </w:rPr>
      </w:pPr>
      <w:r w:rsidRPr="00FD7EB3">
        <w:rPr>
          <w:b/>
          <w:bCs/>
        </w:rPr>
        <w:t>Achievements:</w:t>
      </w:r>
      <w:r>
        <w:t xml:space="preserve"> Led the assessment of clinical, research, endoscopic and professional milestone attainments for GI Fellow trainees.  Achieved 100% Board pass-rate and successful ACGME accreditation of fellows involving </w:t>
      </w:r>
      <w:r w:rsidR="00190EAD">
        <w:t>360-degree</w:t>
      </w:r>
      <w:r>
        <w:t xml:space="preserve"> feedback</w:t>
      </w:r>
      <w:r w:rsidR="00F62499">
        <w:t xml:space="preserve"> and coaching.</w:t>
      </w:r>
    </w:p>
    <w:p w14:paraId="2ECBF17C" w14:textId="77777777" w:rsidR="005171BF" w:rsidRDefault="005171BF" w:rsidP="00EB12C1">
      <w:pPr>
        <w:jc w:val="both"/>
        <w:rPr>
          <w:b/>
        </w:rPr>
      </w:pPr>
    </w:p>
    <w:p w14:paraId="1878FCC6" w14:textId="2AD6C261" w:rsidR="00BF7A5B" w:rsidRDefault="000D26D5" w:rsidP="00EB12C1">
      <w:pPr>
        <w:jc w:val="both"/>
        <w:rPr>
          <w:b/>
        </w:rPr>
      </w:pPr>
      <w:r>
        <w:rPr>
          <w:b/>
        </w:rPr>
        <w:t>Motility</w:t>
      </w:r>
      <w:r w:rsidR="008E383A">
        <w:rPr>
          <w:b/>
        </w:rPr>
        <w:t xml:space="preserve"> Lab, IU University Hospital</w:t>
      </w:r>
      <w:r w:rsidR="00330835">
        <w:rPr>
          <w:b/>
        </w:rPr>
        <w:t xml:space="preserve"> </w:t>
      </w:r>
      <w:r w:rsidR="008E383A">
        <w:rPr>
          <w:b/>
        </w:rPr>
        <w:t>University</w:t>
      </w:r>
      <w:r w:rsidR="00BF7A5B">
        <w:rPr>
          <w:b/>
        </w:rPr>
        <w:tab/>
      </w:r>
      <w:r w:rsidR="00BF7A5B">
        <w:rPr>
          <w:b/>
        </w:rPr>
        <w:tab/>
      </w:r>
      <w:r w:rsidR="00BF7A5B">
        <w:rPr>
          <w:b/>
        </w:rPr>
        <w:tab/>
      </w:r>
      <w:r w:rsidR="00BF7A5B">
        <w:rPr>
          <w:b/>
        </w:rPr>
        <w:tab/>
      </w:r>
      <w:r w:rsidR="00BF7A5B">
        <w:rPr>
          <w:b/>
        </w:rPr>
        <w:tab/>
      </w:r>
      <w:r w:rsidR="00722192">
        <w:rPr>
          <w:b/>
        </w:rPr>
        <w:t xml:space="preserve">        </w:t>
      </w:r>
      <w:r w:rsidR="00A64019">
        <w:rPr>
          <w:b/>
        </w:rPr>
        <w:t xml:space="preserve">                    </w:t>
      </w:r>
      <w:r w:rsidR="00232CC2">
        <w:rPr>
          <w:b/>
        </w:rPr>
        <w:t xml:space="preserve">   </w:t>
      </w:r>
      <w:r w:rsidR="00722192">
        <w:rPr>
          <w:b/>
        </w:rPr>
        <w:t xml:space="preserve"> </w:t>
      </w:r>
      <w:r w:rsidR="00BF7A5B">
        <w:rPr>
          <w:b/>
        </w:rPr>
        <w:t>2011</w:t>
      </w:r>
      <w:r w:rsidR="00722192">
        <w:rPr>
          <w:b/>
        </w:rPr>
        <w:t xml:space="preserve"> </w:t>
      </w:r>
      <w:r w:rsidR="00232CC2">
        <w:rPr>
          <w:b/>
        </w:rPr>
        <w:t>–</w:t>
      </w:r>
      <w:r w:rsidR="00BF7A5B">
        <w:rPr>
          <w:b/>
        </w:rPr>
        <w:t xml:space="preserve"> </w:t>
      </w:r>
      <w:r w:rsidR="00232CC2">
        <w:rPr>
          <w:b/>
        </w:rPr>
        <w:t>202</w:t>
      </w:r>
      <w:r w:rsidR="00CD0629">
        <w:rPr>
          <w:b/>
        </w:rPr>
        <w:t>3</w:t>
      </w:r>
    </w:p>
    <w:p w14:paraId="2936AE0E" w14:textId="2B31F92E" w:rsidR="008E383A" w:rsidRPr="00FD7EB3" w:rsidRDefault="00BF7A5B" w:rsidP="00EB12C1">
      <w:pPr>
        <w:jc w:val="both"/>
        <w:rPr>
          <w:b/>
        </w:rPr>
      </w:pPr>
      <w:r>
        <w:rPr>
          <w:b/>
        </w:rPr>
        <w:t xml:space="preserve">Achievements: </w:t>
      </w:r>
      <w:r w:rsidR="006B7C4A" w:rsidRPr="00BF7A5B">
        <w:rPr>
          <w:bCs/>
        </w:rPr>
        <w:t xml:space="preserve">Trained nursing staff on anorectal manometry performance. Since </w:t>
      </w:r>
      <w:r w:rsidR="00BA1099">
        <w:rPr>
          <w:bCs/>
        </w:rPr>
        <w:t xml:space="preserve">joining in </w:t>
      </w:r>
      <w:r w:rsidR="006B7C4A" w:rsidRPr="00BF7A5B">
        <w:rPr>
          <w:bCs/>
        </w:rPr>
        <w:t>2011,</w:t>
      </w:r>
      <w:r w:rsidR="006F3709">
        <w:rPr>
          <w:bCs/>
        </w:rPr>
        <w:t xml:space="preserve"> </w:t>
      </w:r>
      <w:r w:rsidR="006B7C4A" w:rsidRPr="00BF7A5B">
        <w:rPr>
          <w:bCs/>
        </w:rPr>
        <w:t xml:space="preserve">increased overall anorectal procedures performed from 52 to 300, </w:t>
      </w:r>
      <w:r w:rsidR="00BA1099">
        <w:rPr>
          <w:bCs/>
        </w:rPr>
        <w:t xml:space="preserve">a </w:t>
      </w:r>
      <w:r w:rsidRPr="00BF7A5B">
        <w:rPr>
          <w:bCs/>
        </w:rPr>
        <w:t>6-fold increase</w:t>
      </w:r>
      <w:r w:rsidR="00B62BFA">
        <w:rPr>
          <w:bCs/>
        </w:rPr>
        <w:t>.</w:t>
      </w:r>
      <w:r w:rsidR="00C3535C">
        <w:rPr>
          <w:bCs/>
        </w:rPr>
        <w:t xml:space="preserve"> Our lab now consistently performs over 3000 total procedures annually, making it one of the busiest in the country.</w:t>
      </w:r>
    </w:p>
    <w:p w14:paraId="3A0C5F76" w14:textId="07B71154" w:rsidR="0004637C" w:rsidRDefault="0004637C" w:rsidP="00EB12C1">
      <w:pPr>
        <w:jc w:val="both"/>
        <w:rPr>
          <w:b/>
        </w:rPr>
      </w:pPr>
    </w:p>
    <w:p w14:paraId="189369B1" w14:textId="6F6DFDE3" w:rsidR="00112995" w:rsidRDefault="00112995" w:rsidP="00EB12C1">
      <w:pPr>
        <w:jc w:val="both"/>
        <w:rPr>
          <w:b/>
        </w:rPr>
      </w:pPr>
      <w:r>
        <w:rPr>
          <w:b/>
        </w:rPr>
        <w:t>Member, Clinical Faculty Advisory Panel for Promotion</w:t>
      </w:r>
      <w:r w:rsidR="005171BF">
        <w:rPr>
          <w:b/>
        </w:rPr>
        <w:t>, DOM</w:t>
      </w:r>
      <w:r>
        <w:rPr>
          <w:b/>
        </w:rPr>
        <w:tab/>
      </w:r>
      <w:r>
        <w:rPr>
          <w:b/>
        </w:rPr>
        <w:tab/>
        <w:t xml:space="preserve">      </w:t>
      </w:r>
      <w:r w:rsidR="00A64019">
        <w:rPr>
          <w:b/>
        </w:rPr>
        <w:t xml:space="preserve">                               </w:t>
      </w:r>
      <w:r>
        <w:rPr>
          <w:b/>
        </w:rPr>
        <w:t xml:space="preserve">6/2019 </w:t>
      </w:r>
      <w:r w:rsidR="00232CC2">
        <w:rPr>
          <w:b/>
        </w:rPr>
        <w:t>–</w:t>
      </w:r>
      <w:r>
        <w:rPr>
          <w:b/>
        </w:rPr>
        <w:t xml:space="preserve"> </w:t>
      </w:r>
      <w:r w:rsidR="00232CC2">
        <w:rPr>
          <w:b/>
        </w:rPr>
        <w:t>12/202</w:t>
      </w:r>
      <w:r w:rsidR="00CD0629">
        <w:rPr>
          <w:b/>
        </w:rPr>
        <w:t>2</w:t>
      </w:r>
    </w:p>
    <w:p w14:paraId="6A4A654B" w14:textId="193EC8A7" w:rsidR="00112995" w:rsidRDefault="00FD7EB3" w:rsidP="00EB12C1">
      <w:pPr>
        <w:jc w:val="both"/>
        <w:rPr>
          <w:bCs/>
        </w:rPr>
      </w:pPr>
      <w:r>
        <w:rPr>
          <w:b/>
        </w:rPr>
        <w:t>Achievements</w:t>
      </w:r>
      <w:r w:rsidR="00112995" w:rsidRPr="00F063B9">
        <w:rPr>
          <w:b/>
        </w:rPr>
        <w:t>:</w:t>
      </w:r>
      <w:r w:rsidR="00112995" w:rsidRPr="00A862D8">
        <w:rPr>
          <w:bCs/>
        </w:rPr>
        <w:t xml:space="preserve"> </w:t>
      </w:r>
      <w:r>
        <w:rPr>
          <w:bCs/>
        </w:rPr>
        <w:t>Participate in</w:t>
      </w:r>
      <w:r w:rsidR="00112995" w:rsidRPr="00A862D8">
        <w:rPr>
          <w:bCs/>
        </w:rPr>
        <w:t xml:space="preserve"> strategic initiati</w:t>
      </w:r>
      <w:r w:rsidR="00112995">
        <w:rPr>
          <w:bCs/>
        </w:rPr>
        <w:t>v</w:t>
      </w:r>
      <w:r w:rsidR="00112995" w:rsidRPr="00A862D8">
        <w:rPr>
          <w:bCs/>
        </w:rPr>
        <w:t xml:space="preserve">es </w:t>
      </w:r>
      <w:r w:rsidR="00112995">
        <w:rPr>
          <w:bCs/>
        </w:rPr>
        <w:t>t</w:t>
      </w:r>
      <w:r w:rsidR="00112995" w:rsidRPr="00A862D8">
        <w:rPr>
          <w:bCs/>
        </w:rPr>
        <w:t>o i</w:t>
      </w:r>
      <w:r>
        <w:rPr>
          <w:bCs/>
        </w:rPr>
        <w:t xml:space="preserve">ncrease </w:t>
      </w:r>
      <w:r w:rsidR="00112995" w:rsidRPr="00A862D8">
        <w:rPr>
          <w:bCs/>
        </w:rPr>
        <w:t>promotion rates of junior faculty</w:t>
      </w:r>
      <w:r w:rsidR="00112995">
        <w:rPr>
          <w:bCs/>
        </w:rPr>
        <w:t xml:space="preserve"> within the Department of Medicine</w:t>
      </w:r>
      <w:r w:rsidR="00112995" w:rsidRPr="00A862D8">
        <w:rPr>
          <w:bCs/>
        </w:rPr>
        <w:t xml:space="preserve"> through advising and mentoring in areas of CV and personal statement</w:t>
      </w:r>
      <w:r w:rsidR="00112995">
        <w:rPr>
          <w:bCs/>
        </w:rPr>
        <w:t>.</w:t>
      </w:r>
    </w:p>
    <w:p w14:paraId="431CEA37" w14:textId="77777777" w:rsidR="00112995" w:rsidRDefault="00112995" w:rsidP="00EB12C1">
      <w:pPr>
        <w:jc w:val="both"/>
        <w:rPr>
          <w:bCs/>
        </w:rPr>
      </w:pPr>
    </w:p>
    <w:p w14:paraId="47521ACB" w14:textId="1D53AA52" w:rsidR="00112995" w:rsidRPr="005171BF" w:rsidRDefault="00112995" w:rsidP="00EB12C1">
      <w:pPr>
        <w:jc w:val="both"/>
        <w:rPr>
          <w:b/>
        </w:rPr>
      </w:pPr>
      <w:r w:rsidRPr="005171BF">
        <w:rPr>
          <w:b/>
        </w:rPr>
        <w:t xml:space="preserve">Member, Department of Medicine, </w:t>
      </w:r>
      <w:r w:rsidR="000D26D5" w:rsidRPr="005171BF">
        <w:rPr>
          <w:b/>
        </w:rPr>
        <w:t>Equity,</w:t>
      </w:r>
      <w:r w:rsidRPr="005171BF">
        <w:rPr>
          <w:b/>
        </w:rPr>
        <w:t xml:space="preserve"> and Inclusion Group      </w:t>
      </w:r>
      <w:r w:rsidRPr="005171BF">
        <w:rPr>
          <w:b/>
        </w:rPr>
        <w:tab/>
      </w:r>
      <w:r w:rsidR="005171BF">
        <w:rPr>
          <w:b/>
        </w:rPr>
        <w:t xml:space="preserve">           </w:t>
      </w:r>
      <w:r w:rsidR="00FD7EB3">
        <w:rPr>
          <w:b/>
        </w:rPr>
        <w:t xml:space="preserve">          </w:t>
      </w:r>
      <w:r w:rsidR="00A64019">
        <w:rPr>
          <w:b/>
        </w:rPr>
        <w:t xml:space="preserve">                      </w:t>
      </w:r>
      <w:r w:rsidRPr="005171BF">
        <w:rPr>
          <w:b/>
        </w:rPr>
        <w:t>2019</w:t>
      </w:r>
      <w:r w:rsidR="00FD7EB3">
        <w:rPr>
          <w:b/>
        </w:rPr>
        <w:t xml:space="preserve"> - Present</w:t>
      </w:r>
    </w:p>
    <w:p w14:paraId="33DABD48" w14:textId="7094EE40" w:rsidR="00112995" w:rsidRDefault="00FD7EB3" w:rsidP="00EB12C1">
      <w:pPr>
        <w:jc w:val="both"/>
        <w:rPr>
          <w:bCs/>
        </w:rPr>
      </w:pPr>
      <w:r w:rsidRPr="009A3EC3">
        <w:rPr>
          <w:b/>
        </w:rPr>
        <w:t>Goal:</w:t>
      </w:r>
      <w:r>
        <w:rPr>
          <w:bCs/>
        </w:rPr>
        <w:t xml:space="preserve"> </w:t>
      </w:r>
      <w:r w:rsidR="00112995">
        <w:rPr>
          <w:bCs/>
        </w:rPr>
        <w:t xml:space="preserve">Help to </w:t>
      </w:r>
      <w:r>
        <w:rPr>
          <w:bCs/>
        </w:rPr>
        <w:t>implement tactical processes</w:t>
      </w:r>
      <w:r w:rsidR="00112995">
        <w:rPr>
          <w:bCs/>
        </w:rPr>
        <w:t xml:space="preserve"> for recruitment and retention of internal medicine </w:t>
      </w:r>
      <w:r w:rsidR="005171BF">
        <w:rPr>
          <w:bCs/>
        </w:rPr>
        <w:t xml:space="preserve">residents and </w:t>
      </w:r>
      <w:r w:rsidR="00112995">
        <w:rPr>
          <w:bCs/>
        </w:rPr>
        <w:t>faculty and promote equity within division.</w:t>
      </w:r>
    </w:p>
    <w:p w14:paraId="1C84F495" w14:textId="33A7AEC1" w:rsidR="009A3EC3" w:rsidRDefault="009A3EC3" w:rsidP="00EB12C1">
      <w:pPr>
        <w:jc w:val="both"/>
        <w:rPr>
          <w:bCs/>
        </w:rPr>
      </w:pPr>
    </w:p>
    <w:p w14:paraId="03A5EBC6" w14:textId="77777777" w:rsidR="004E49E7" w:rsidRDefault="004E49E7" w:rsidP="00EB12C1">
      <w:pPr>
        <w:jc w:val="both"/>
        <w:rPr>
          <w:bCs/>
        </w:rPr>
      </w:pPr>
    </w:p>
    <w:p w14:paraId="555E17FB" w14:textId="43E4126C" w:rsidR="009A3EC3" w:rsidRDefault="009A3EC3" w:rsidP="00EB12C1">
      <w:pPr>
        <w:jc w:val="both"/>
        <w:rPr>
          <w:b/>
        </w:rPr>
      </w:pPr>
      <w:r>
        <w:rPr>
          <w:b/>
        </w:rPr>
        <w:lastRenderedPageBreak/>
        <w:t>Member, IUHP Quality Workgroup, GI/DALD</w:t>
      </w:r>
      <w:r>
        <w:rPr>
          <w:b/>
        </w:rPr>
        <w:tab/>
      </w:r>
      <w:r>
        <w:rPr>
          <w:b/>
        </w:rPr>
        <w:tab/>
      </w:r>
      <w:r>
        <w:rPr>
          <w:b/>
        </w:rPr>
        <w:tab/>
      </w:r>
      <w:r>
        <w:rPr>
          <w:b/>
        </w:rPr>
        <w:tab/>
        <w:t xml:space="preserve">                 </w:t>
      </w:r>
      <w:r w:rsidR="00A64019">
        <w:rPr>
          <w:b/>
        </w:rPr>
        <w:t xml:space="preserve">                     </w:t>
      </w:r>
      <w:r w:rsidR="006F3476">
        <w:rPr>
          <w:b/>
        </w:rPr>
        <w:t xml:space="preserve"> </w:t>
      </w:r>
      <w:r w:rsidR="00232CC2">
        <w:rPr>
          <w:b/>
        </w:rPr>
        <w:t xml:space="preserve">  </w:t>
      </w:r>
      <w:r w:rsidR="00CD0629">
        <w:rPr>
          <w:b/>
        </w:rPr>
        <w:t xml:space="preserve">  </w:t>
      </w:r>
      <w:r w:rsidR="00232CC2">
        <w:rPr>
          <w:b/>
        </w:rPr>
        <w:t xml:space="preserve"> </w:t>
      </w:r>
      <w:r>
        <w:rPr>
          <w:b/>
        </w:rPr>
        <w:t>6/2019</w:t>
      </w:r>
      <w:r w:rsidR="00304FC0">
        <w:rPr>
          <w:b/>
        </w:rPr>
        <w:t xml:space="preserve"> -</w:t>
      </w:r>
      <w:r>
        <w:rPr>
          <w:b/>
        </w:rPr>
        <w:t xml:space="preserve"> </w:t>
      </w:r>
      <w:r w:rsidR="00232CC2">
        <w:rPr>
          <w:b/>
        </w:rPr>
        <w:t>202</w:t>
      </w:r>
      <w:r w:rsidR="00CD0629">
        <w:rPr>
          <w:b/>
        </w:rPr>
        <w:t>2</w:t>
      </w:r>
    </w:p>
    <w:p w14:paraId="42E7E58D" w14:textId="2DA634CE" w:rsidR="009A3EC3" w:rsidRDefault="009A3EC3" w:rsidP="00EB12C1">
      <w:pPr>
        <w:jc w:val="both"/>
        <w:rPr>
          <w:bCs/>
        </w:rPr>
      </w:pPr>
      <w:r>
        <w:rPr>
          <w:b/>
        </w:rPr>
        <w:t>G</w:t>
      </w:r>
      <w:r w:rsidRPr="00F063B9">
        <w:rPr>
          <w:b/>
        </w:rPr>
        <w:t>oal</w:t>
      </w:r>
      <w:r>
        <w:rPr>
          <w:b/>
        </w:rPr>
        <w:t>:</w:t>
      </w:r>
      <w:r>
        <w:rPr>
          <w:bCs/>
        </w:rPr>
        <w:t xml:space="preserve"> </w:t>
      </w:r>
      <w:r w:rsidRPr="00F063B9">
        <w:rPr>
          <w:bCs/>
        </w:rPr>
        <w:t xml:space="preserve">Develop appropriate quality metrics that will be used for </w:t>
      </w:r>
      <w:r>
        <w:rPr>
          <w:bCs/>
        </w:rPr>
        <w:t>re</w:t>
      </w:r>
      <w:r w:rsidRPr="00F063B9">
        <w:rPr>
          <w:bCs/>
        </w:rPr>
        <w:t>distribution of</w:t>
      </w:r>
      <w:r w:rsidRPr="00F063B9">
        <w:rPr>
          <w:b/>
        </w:rPr>
        <w:t xml:space="preserve"> </w:t>
      </w:r>
      <w:r w:rsidR="000D26D5" w:rsidRPr="00F063B9">
        <w:rPr>
          <w:bCs/>
        </w:rPr>
        <w:t>divisional</w:t>
      </w:r>
      <w:r w:rsidRPr="00F063B9">
        <w:rPr>
          <w:bCs/>
        </w:rPr>
        <w:t xml:space="preserve"> RVUs.</w:t>
      </w:r>
    </w:p>
    <w:p w14:paraId="30C6712B" w14:textId="77777777" w:rsidR="00FD7EB3" w:rsidRDefault="00FD7EB3" w:rsidP="00EB12C1">
      <w:pPr>
        <w:jc w:val="both"/>
        <w:rPr>
          <w:b/>
          <w:bCs/>
        </w:rPr>
      </w:pPr>
    </w:p>
    <w:p w14:paraId="7FA8C296" w14:textId="45EBE154" w:rsidR="00FD7EB3" w:rsidRDefault="00FD7EB3" w:rsidP="00EB12C1">
      <w:pPr>
        <w:jc w:val="both"/>
      </w:pPr>
      <w:r w:rsidRPr="007448B5">
        <w:rPr>
          <w:b/>
          <w:bCs/>
        </w:rPr>
        <w:t>Initiator: Women’s GI Advisory Group</w:t>
      </w:r>
      <w:r w:rsidR="00694D6E">
        <w:rPr>
          <w:b/>
          <w:bCs/>
        </w:rPr>
        <w:t>, DALD</w:t>
      </w:r>
      <w:r>
        <w:tab/>
      </w:r>
      <w:r>
        <w:tab/>
      </w:r>
      <w:r>
        <w:tab/>
      </w:r>
      <w:r>
        <w:tab/>
        <w:t xml:space="preserve">               </w:t>
      </w:r>
      <w:r w:rsidR="00A64019">
        <w:t xml:space="preserve">                      </w:t>
      </w:r>
      <w:r>
        <w:t xml:space="preserve">    </w:t>
      </w:r>
      <w:r w:rsidR="00AF7377">
        <w:t xml:space="preserve">  </w:t>
      </w:r>
      <w:r w:rsidRPr="00F063B9">
        <w:rPr>
          <w:b/>
          <w:bCs/>
        </w:rPr>
        <w:t>2018</w:t>
      </w:r>
      <w:r>
        <w:rPr>
          <w:b/>
          <w:bCs/>
        </w:rPr>
        <w:t xml:space="preserve"> </w:t>
      </w:r>
      <w:r w:rsidRPr="00F063B9">
        <w:rPr>
          <w:b/>
          <w:bCs/>
        </w:rPr>
        <w:t xml:space="preserve">- </w:t>
      </w:r>
      <w:r>
        <w:rPr>
          <w:b/>
          <w:bCs/>
        </w:rPr>
        <w:t>P</w:t>
      </w:r>
      <w:r w:rsidRPr="00F063B9">
        <w:rPr>
          <w:b/>
          <w:bCs/>
        </w:rPr>
        <w:t>resent</w:t>
      </w:r>
    </w:p>
    <w:p w14:paraId="083DEBEE" w14:textId="228C7E2D" w:rsidR="00FD7EB3" w:rsidRDefault="00FD7EB3" w:rsidP="00EB12C1">
      <w:pPr>
        <w:jc w:val="both"/>
      </w:pPr>
      <w:r w:rsidRPr="00F063B9">
        <w:rPr>
          <w:b/>
          <w:bCs/>
        </w:rPr>
        <w:t>Achievements:</w:t>
      </w:r>
      <w:r>
        <w:t xml:space="preserve"> Created a Women’s GI mentorship group funded by DALD. Quarterly meetings focus on mentorship and coaching of junior faculty, GI fellows, </w:t>
      </w:r>
      <w:r w:rsidR="000D26D5">
        <w:t>residents,</w:t>
      </w:r>
      <w:r>
        <w:t xml:space="preserve"> and medical students. </w:t>
      </w:r>
    </w:p>
    <w:p w14:paraId="50692C6A" w14:textId="6DD9B353" w:rsidR="009A3EC3" w:rsidRDefault="009A3EC3" w:rsidP="00EB12C1">
      <w:pPr>
        <w:jc w:val="both"/>
      </w:pPr>
    </w:p>
    <w:p w14:paraId="08062F73" w14:textId="0567ADE3" w:rsidR="00694D6E" w:rsidRDefault="00694D6E" w:rsidP="00EB12C1">
      <w:pPr>
        <w:jc w:val="both"/>
        <w:rPr>
          <w:b/>
        </w:rPr>
      </w:pPr>
      <w:r>
        <w:rPr>
          <w:b/>
        </w:rPr>
        <w:t xml:space="preserve">Member: Women’s </w:t>
      </w:r>
      <w:r w:rsidR="000D26D5">
        <w:rPr>
          <w:b/>
        </w:rPr>
        <w:t>Advisory Council</w:t>
      </w:r>
      <w:r>
        <w:rPr>
          <w:b/>
        </w:rPr>
        <w:t>, IUSM</w:t>
      </w:r>
      <w:r>
        <w:rPr>
          <w:b/>
        </w:rPr>
        <w:tab/>
      </w:r>
      <w:r>
        <w:rPr>
          <w:b/>
        </w:rPr>
        <w:tab/>
      </w:r>
      <w:r>
        <w:rPr>
          <w:b/>
        </w:rPr>
        <w:tab/>
      </w:r>
      <w:r>
        <w:rPr>
          <w:b/>
        </w:rPr>
        <w:tab/>
      </w:r>
      <w:r>
        <w:rPr>
          <w:b/>
        </w:rPr>
        <w:tab/>
        <w:t xml:space="preserve">  </w:t>
      </w:r>
      <w:r w:rsidR="00A64019">
        <w:rPr>
          <w:b/>
        </w:rPr>
        <w:t xml:space="preserve">                    </w:t>
      </w:r>
      <w:r>
        <w:rPr>
          <w:b/>
        </w:rPr>
        <w:t xml:space="preserve">       2013 - Present</w:t>
      </w:r>
    </w:p>
    <w:p w14:paraId="3E472F0E" w14:textId="0DCD6FAE" w:rsidR="00AF27DC" w:rsidRPr="00B1088A" w:rsidRDefault="00694D6E" w:rsidP="00EB12C1">
      <w:pPr>
        <w:jc w:val="both"/>
      </w:pPr>
      <w:r w:rsidRPr="002F3836">
        <w:rPr>
          <w:b/>
          <w:bCs/>
        </w:rPr>
        <w:t>Achievements:</w:t>
      </w:r>
      <w:r>
        <w:t xml:space="preserve"> </w:t>
      </w:r>
      <w:r w:rsidRPr="007448B5">
        <w:t>Advocated for</w:t>
      </w:r>
      <w:r w:rsidR="00AF27DC">
        <w:t xml:space="preserve"> i</w:t>
      </w:r>
      <w:r w:rsidRPr="007448B5">
        <w:t xml:space="preserve">mprovement in promotion </w:t>
      </w:r>
      <w:r>
        <w:t>and</w:t>
      </w:r>
      <w:r w:rsidRPr="00903225">
        <w:t xml:space="preserve"> support for Women </w:t>
      </w:r>
      <w:r>
        <w:t xml:space="preserve">at IUHP/IUSM, including advising on strategies to improve representation of women in leadership roles. </w:t>
      </w:r>
    </w:p>
    <w:p w14:paraId="2D465994" w14:textId="77777777" w:rsidR="00AF27DC" w:rsidRDefault="00AF27DC" w:rsidP="00EB12C1">
      <w:pPr>
        <w:jc w:val="both"/>
        <w:rPr>
          <w:b/>
        </w:rPr>
      </w:pPr>
    </w:p>
    <w:p w14:paraId="3DD94927" w14:textId="16B1B3FB" w:rsidR="009A3EC3" w:rsidRDefault="000D26D5" w:rsidP="00EB12C1">
      <w:pPr>
        <w:jc w:val="both"/>
        <w:rPr>
          <w:b/>
        </w:rPr>
      </w:pPr>
      <w:r>
        <w:rPr>
          <w:b/>
        </w:rPr>
        <w:t>Member, Enhance</w:t>
      </w:r>
      <w:r w:rsidR="009A3EC3">
        <w:rPr>
          <w:b/>
        </w:rPr>
        <w:t xml:space="preserve"> Our Mission Program Committee</w:t>
      </w:r>
      <w:r w:rsidR="00694D6E">
        <w:rPr>
          <w:b/>
        </w:rPr>
        <w:t>, DALD</w:t>
      </w:r>
      <w:r w:rsidR="009A3EC3">
        <w:rPr>
          <w:b/>
        </w:rPr>
        <w:tab/>
      </w:r>
      <w:r w:rsidR="009A3EC3">
        <w:rPr>
          <w:b/>
        </w:rPr>
        <w:tab/>
      </w:r>
      <w:r w:rsidR="009A3EC3">
        <w:rPr>
          <w:b/>
        </w:rPr>
        <w:tab/>
        <w:t xml:space="preserve">   </w:t>
      </w:r>
      <w:r w:rsidR="00A64019">
        <w:rPr>
          <w:b/>
        </w:rPr>
        <w:t xml:space="preserve">                   </w:t>
      </w:r>
      <w:r w:rsidR="009A3EC3">
        <w:rPr>
          <w:b/>
        </w:rPr>
        <w:t xml:space="preserve">      </w:t>
      </w:r>
      <w:r w:rsidR="00AF7377">
        <w:rPr>
          <w:b/>
        </w:rPr>
        <w:t xml:space="preserve"> </w:t>
      </w:r>
      <w:r w:rsidR="00F4763F">
        <w:rPr>
          <w:b/>
        </w:rPr>
        <w:t xml:space="preserve"> </w:t>
      </w:r>
      <w:r w:rsidR="009A3EC3">
        <w:rPr>
          <w:b/>
        </w:rPr>
        <w:t xml:space="preserve">2016 </w:t>
      </w:r>
      <w:r w:rsidR="00F4763F">
        <w:rPr>
          <w:b/>
        </w:rPr>
        <w:t xml:space="preserve">- </w:t>
      </w:r>
      <w:r w:rsidR="009A3EC3">
        <w:rPr>
          <w:b/>
        </w:rPr>
        <w:t>6/2020</w:t>
      </w:r>
    </w:p>
    <w:p w14:paraId="53D83F9F" w14:textId="4282508A" w:rsidR="009A3EC3" w:rsidRPr="00F063B9" w:rsidRDefault="009A3EC3" w:rsidP="00EB12C1">
      <w:pPr>
        <w:jc w:val="both"/>
      </w:pPr>
      <w:r w:rsidRPr="00F063B9">
        <w:rPr>
          <w:b/>
          <w:bCs/>
        </w:rPr>
        <w:t>Achievements:</w:t>
      </w:r>
      <w:r>
        <w:t xml:space="preserve"> </w:t>
      </w:r>
      <w:r w:rsidR="000D26D5">
        <w:t>Successfully develop</w:t>
      </w:r>
      <w:r w:rsidR="00B20829">
        <w:t>ed</w:t>
      </w:r>
      <w:r>
        <w:t xml:space="preserve"> comprehensive, transparent standards for distribution of divisional funds to faculty that align with IUSM/IUHP educational and quality metrics. </w:t>
      </w:r>
    </w:p>
    <w:p w14:paraId="20DA21EB" w14:textId="57ECC5B3" w:rsidR="009A3EC3" w:rsidRDefault="009A3EC3" w:rsidP="00EB12C1">
      <w:pPr>
        <w:jc w:val="both"/>
        <w:rPr>
          <w:bCs/>
        </w:rPr>
      </w:pPr>
    </w:p>
    <w:p w14:paraId="2F76E84D" w14:textId="27C66ECB" w:rsidR="00694D6E" w:rsidRDefault="00694D6E" w:rsidP="00EB12C1">
      <w:pPr>
        <w:jc w:val="both"/>
        <w:rPr>
          <w:b/>
        </w:rPr>
      </w:pPr>
      <w:r>
        <w:rPr>
          <w:b/>
        </w:rPr>
        <w:t>Member, IUHP Advisory Committee for Diversity and Inclusion</w:t>
      </w:r>
      <w:r>
        <w:rPr>
          <w:b/>
        </w:rPr>
        <w:tab/>
      </w:r>
      <w:r>
        <w:rPr>
          <w:b/>
        </w:rPr>
        <w:tab/>
      </w:r>
      <w:r>
        <w:rPr>
          <w:b/>
        </w:rPr>
        <w:tab/>
        <w:t xml:space="preserve">          </w:t>
      </w:r>
      <w:r w:rsidR="00A64019">
        <w:rPr>
          <w:b/>
        </w:rPr>
        <w:t xml:space="preserve">                                 </w:t>
      </w:r>
      <w:r>
        <w:rPr>
          <w:b/>
        </w:rPr>
        <w:t xml:space="preserve">   2018</w:t>
      </w:r>
    </w:p>
    <w:p w14:paraId="31694B34" w14:textId="369AA508" w:rsidR="00694D6E" w:rsidRDefault="00694D6E" w:rsidP="00EB12C1">
      <w:pPr>
        <w:jc w:val="both"/>
        <w:rPr>
          <w:bCs/>
        </w:rPr>
      </w:pPr>
      <w:r>
        <w:rPr>
          <w:b/>
        </w:rPr>
        <w:t xml:space="preserve">Achievements: </w:t>
      </w:r>
      <w:r w:rsidRPr="00A862D8">
        <w:rPr>
          <w:bCs/>
        </w:rPr>
        <w:t>Organized focus groups of employees that identified specific actionable areas for IUHP to target retention, promotion and inclusion of women and under-represented employees in all areas of the organization.</w:t>
      </w:r>
    </w:p>
    <w:p w14:paraId="7BBA5BAA" w14:textId="77777777" w:rsidR="007448B5" w:rsidRDefault="007448B5" w:rsidP="00EB12C1">
      <w:pPr>
        <w:jc w:val="both"/>
        <w:rPr>
          <w:b/>
        </w:rPr>
      </w:pPr>
    </w:p>
    <w:p w14:paraId="03F84496" w14:textId="48CAA321" w:rsidR="001360B2" w:rsidRDefault="002E3EF0" w:rsidP="00EB12C1">
      <w:pPr>
        <w:jc w:val="both"/>
        <w:rPr>
          <w:b/>
        </w:rPr>
      </w:pPr>
      <w:r>
        <w:rPr>
          <w:b/>
        </w:rPr>
        <w:t>Initiator, DALD</w:t>
      </w:r>
      <w:r w:rsidR="001360B2">
        <w:rPr>
          <w:b/>
        </w:rPr>
        <w:t xml:space="preserve"> Norths</w:t>
      </w:r>
      <w:r w:rsidR="0086361A">
        <w:rPr>
          <w:b/>
        </w:rPr>
        <w:t>ide Strategic Planning Group</w:t>
      </w:r>
      <w:r w:rsidR="001360B2">
        <w:rPr>
          <w:b/>
        </w:rPr>
        <w:tab/>
      </w:r>
      <w:r w:rsidR="001360B2">
        <w:rPr>
          <w:b/>
        </w:rPr>
        <w:tab/>
      </w:r>
      <w:r w:rsidR="001360B2">
        <w:rPr>
          <w:b/>
        </w:rPr>
        <w:tab/>
      </w:r>
      <w:r w:rsidR="001360B2">
        <w:rPr>
          <w:b/>
        </w:rPr>
        <w:tab/>
      </w:r>
      <w:r w:rsidR="001360B2">
        <w:rPr>
          <w:b/>
        </w:rPr>
        <w:tab/>
      </w:r>
      <w:r w:rsidR="002F3836">
        <w:rPr>
          <w:b/>
        </w:rPr>
        <w:t xml:space="preserve">       </w:t>
      </w:r>
      <w:r w:rsidR="00A64019">
        <w:rPr>
          <w:b/>
        </w:rPr>
        <w:t xml:space="preserve">                 </w:t>
      </w:r>
      <w:r w:rsidR="002F3836">
        <w:rPr>
          <w:b/>
        </w:rPr>
        <w:t xml:space="preserve"> </w:t>
      </w:r>
      <w:r w:rsidR="001360B2">
        <w:rPr>
          <w:b/>
        </w:rPr>
        <w:t>11/2017</w:t>
      </w:r>
    </w:p>
    <w:p w14:paraId="2F8AC179" w14:textId="169FDBFF" w:rsidR="00A862D8" w:rsidRPr="00FD7EB3" w:rsidRDefault="0086361A" w:rsidP="00EB12C1">
      <w:pPr>
        <w:jc w:val="both"/>
        <w:rPr>
          <w:b/>
        </w:rPr>
      </w:pPr>
      <w:r>
        <w:rPr>
          <w:b/>
        </w:rPr>
        <w:t xml:space="preserve">Achievements: </w:t>
      </w:r>
      <w:r w:rsidRPr="003E2F22">
        <w:rPr>
          <w:bCs/>
        </w:rPr>
        <w:t>Organized</w:t>
      </w:r>
      <w:r w:rsidR="003E2F22">
        <w:rPr>
          <w:bCs/>
        </w:rPr>
        <w:t xml:space="preserve"> meeting</w:t>
      </w:r>
      <w:r w:rsidRPr="003E2F22">
        <w:rPr>
          <w:bCs/>
        </w:rPr>
        <w:t xml:space="preserve"> of Northside physicians and practice administrators to evaluate current clinic flow based on Lean/RIE events, strategize on growth of clinical and endoscopic volumes and reduction of appointment lag times, improve utilization of clinical spaces,</w:t>
      </w:r>
      <w:r w:rsidR="003E2F22" w:rsidRPr="003E2F22">
        <w:rPr>
          <w:bCs/>
        </w:rPr>
        <w:t xml:space="preserve"> expand medical weight loss program and </w:t>
      </w:r>
      <w:r w:rsidR="003E2F22">
        <w:rPr>
          <w:bCs/>
        </w:rPr>
        <w:t xml:space="preserve">improve </w:t>
      </w:r>
      <w:r w:rsidR="003E2F22" w:rsidRPr="003E2F22">
        <w:rPr>
          <w:bCs/>
        </w:rPr>
        <w:t>recruit</w:t>
      </w:r>
      <w:r w:rsidR="003E2F22">
        <w:rPr>
          <w:bCs/>
        </w:rPr>
        <w:t>ment of</w:t>
      </w:r>
      <w:r w:rsidR="003E2F22" w:rsidRPr="003E2F22">
        <w:rPr>
          <w:bCs/>
        </w:rPr>
        <w:t xml:space="preserve"> patients for active GI studies.</w:t>
      </w:r>
      <w:r w:rsidR="003E2F22">
        <w:rPr>
          <w:b/>
        </w:rPr>
        <w:t xml:space="preserve"> </w:t>
      </w:r>
      <w:r w:rsidR="00F95648">
        <w:t xml:space="preserve"> </w:t>
      </w:r>
    </w:p>
    <w:p w14:paraId="5DE8EC04" w14:textId="77777777" w:rsidR="001360B2" w:rsidRDefault="001360B2" w:rsidP="00EB12C1">
      <w:pPr>
        <w:jc w:val="both"/>
        <w:rPr>
          <w:b/>
        </w:rPr>
      </w:pPr>
    </w:p>
    <w:p w14:paraId="62937070" w14:textId="14D22A62" w:rsidR="002A1511" w:rsidRDefault="002A1511" w:rsidP="00EB12C1">
      <w:pPr>
        <w:jc w:val="both"/>
        <w:rPr>
          <w:b/>
        </w:rPr>
      </w:pPr>
      <w:r>
        <w:rPr>
          <w:b/>
        </w:rPr>
        <w:t xml:space="preserve">Member, </w:t>
      </w:r>
      <w:r w:rsidR="00F063B9">
        <w:rPr>
          <w:b/>
        </w:rPr>
        <w:t xml:space="preserve">GME </w:t>
      </w:r>
      <w:r w:rsidR="001360B2">
        <w:rPr>
          <w:b/>
        </w:rPr>
        <w:t xml:space="preserve">Under-represented Minority </w:t>
      </w:r>
      <w:r>
        <w:rPr>
          <w:b/>
        </w:rPr>
        <w:t>Steering Committee</w:t>
      </w:r>
      <w:r w:rsidR="00AC1F82">
        <w:rPr>
          <w:b/>
        </w:rPr>
        <w:tab/>
      </w:r>
      <w:r w:rsidR="00AC1F82">
        <w:rPr>
          <w:b/>
        </w:rPr>
        <w:tab/>
      </w:r>
      <w:r w:rsidR="00553F29">
        <w:rPr>
          <w:b/>
        </w:rPr>
        <w:tab/>
        <w:t xml:space="preserve"> </w:t>
      </w:r>
      <w:r w:rsidR="00CB3FEA">
        <w:rPr>
          <w:b/>
        </w:rPr>
        <w:t xml:space="preserve">                  </w:t>
      </w:r>
      <w:r w:rsidR="00553F29">
        <w:rPr>
          <w:b/>
        </w:rPr>
        <w:t>2014</w:t>
      </w:r>
      <w:r w:rsidR="002F3836">
        <w:rPr>
          <w:b/>
        </w:rPr>
        <w:t xml:space="preserve"> </w:t>
      </w:r>
      <w:r w:rsidR="00AC1F82">
        <w:rPr>
          <w:b/>
        </w:rPr>
        <w:t>-</w:t>
      </w:r>
      <w:r w:rsidR="002F3836">
        <w:rPr>
          <w:b/>
        </w:rPr>
        <w:t xml:space="preserve"> </w:t>
      </w:r>
      <w:r w:rsidR="00AC1F82">
        <w:rPr>
          <w:b/>
        </w:rPr>
        <w:t>2017</w:t>
      </w:r>
    </w:p>
    <w:p w14:paraId="783C53AF" w14:textId="23DFD9AA" w:rsidR="001360B2" w:rsidRDefault="001360B2" w:rsidP="00EB12C1">
      <w:pPr>
        <w:jc w:val="both"/>
        <w:rPr>
          <w:b/>
        </w:rPr>
      </w:pPr>
      <w:r>
        <w:rPr>
          <w:b/>
        </w:rPr>
        <w:t>Achievement</w:t>
      </w:r>
      <w:r w:rsidR="007B3225">
        <w:rPr>
          <w:b/>
        </w:rPr>
        <w:t>s</w:t>
      </w:r>
      <w:r>
        <w:rPr>
          <w:b/>
        </w:rPr>
        <w:t xml:space="preserve">: </w:t>
      </w:r>
      <w:r w:rsidRPr="001360B2">
        <w:rPr>
          <w:bCs/>
        </w:rPr>
        <w:t>Advised</w:t>
      </w:r>
      <w:r w:rsidR="007B3225">
        <w:rPr>
          <w:bCs/>
        </w:rPr>
        <w:t xml:space="preserve"> associate</w:t>
      </w:r>
      <w:r w:rsidRPr="001360B2">
        <w:rPr>
          <w:bCs/>
        </w:rPr>
        <w:t xml:space="preserve"> dean on methods to improve diversity and inclusion. Mentored residents for duration of their residency.</w:t>
      </w:r>
    </w:p>
    <w:p w14:paraId="14BC3B29" w14:textId="77777777" w:rsidR="00F063B9" w:rsidRDefault="00F063B9" w:rsidP="00EB12C1">
      <w:pPr>
        <w:jc w:val="both"/>
        <w:rPr>
          <w:b/>
        </w:rPr>
      </w:pPr>
    </w:p>
    <w:p w14:paraId="131E1ED0" w14:textId="0C461BCA" w:rsidR="00694D6E" w:rsidRPr="00F063B9" w:rsidRDefault="00694D6E" w:rsidP="00EB12C1">
      <w:pPr>
        <w:jc w:val="both"/>
        <w:rPr>
          <w:b/>
          <w:bCs/>
        </w:rPr>
      </w:pPr>
      <w:r w:rsidRPr="00F063B9">
        <w:rPr>
          <w:b/>
          <w:bCs/>
        </w:rPr>
        <w:t xml:space="preserve">Member, </w:t>
      </w:r>
      <w:r>
        <w:rPr>
          <w:b/>
          <w:bCs/>
        </w:rPr>
        <w:t>P</w:t>
      </w:r>
      <w:r w:rsidRPr="00F063B9">
        <w:rPr>
          <w:b/>
          <w:bCs/>
        </w:rPr>
        <w:t>hysician Engagement Committee</w:t>
      </w:r>
      <w:r>
        <w:rPr>
          <w:b/>
          <w:bCs/>
        </w:rPr>
        <w:t>, IUHP</w:t>
      </w:r>
      <w:r w:rsidRPr="00F063B9">
        <w:rPr>
          <w:b/>
          <w:bCs/>
        </w:rPr>
        <w:tab/>
        <w:t xml:space="preserve">     </w:t>
      </w:r>
      <w:r w:rsidRPr="00F063B9">
        <w:rPr>
          <w:b/>
          <w:bCs/>
        </w:rPr>
        <w:tab/>
      </w:r>
      <w:r w:rsidRPr="00F063B9">
        <w:rPr>
          <w:b/>
          <w:bCs/>
        </w:rPr>
        <w:tab/>
        <w:t xml:space="preserve">          </w:t>
      </w:r>
      <w:r>
        <w:rPr>
          <w:b/>
          <w:bCs/>
        </w:rPr>
        <w:t xml:space="preserve">          </w:t>
      </w:r>
      <w:r w:rsidR="00CB3FEA">
        <w:rPr>
          <w:b/>
          <w:bCs/>
        </w:rPr>
        <w:t xml:space="preserve">                    </w:t>
      </w:r>
      <w:r w:rsidRPr="00F063B9">
        <w:rPr>
          <w:b/>
          <w:bCs/>
        </w:rPr>
        <w:t>1/2015</w:t>
      </w:r>
      <w:r>
        <w:rPr>
          <w:b/>
          <w:bCs/>
        </w:rPr>
        <w:t xml:space="preserve"> </w:t>
      </w:r>
      <w:r w:rsidRPr="00F063B9">
        <w:rPr>
          <w:b/>
          <w:bCs/>
        </w:rPr>
        <w:t xml:space="preserve">- 3/2016 </w:t>
      </w:r>
    </w:p>
    <w:p w14:paraId="0590CC76" w14:textId="47307A10" w:rsidR="00694D6E" w:rsidRDefault="002E3EF0" w:rsidP="00EB12C1">
      <w:pPr>
        <w:jc w:val="both"/>
        <w:rPr>
          <w:b/>
        </w:rPr>
      </w:pPr>
      <w:r w:rsidRPr="009A3EC3">
        <w:rPr>
          <w:b/>
          <w:bCs/>
        </w:rPr>
        <w:t>Achievement</w:t>
      </w:r>
      <w:r w:rsidR="00694D6E" w:rsidRPr="009A3EC3">
        <w:rPr>
          <w:b/>
          <w:bCs/>
        </w:rPr>
        <w:t>:</w:t>
      </w:r>
      <w:r w:rsidR="00694D6E">
        <w:t xml:space="preserve"> </w:t>
      </w:r>
      <w:r w:rsidR="00694D6E" w:rsidRPr="00C557E9">
        <w:t xml:space="preserve">Represented GI Division on committee addressing ways </w:t>
      </w:r>
      <w:r w:rsidR="00B92661">
        <w:t>to</w:t>
      </w:r>
      <w:r w:rsidR="00694D6E" w:rsidRPr="00C557E9">
        <w:t xml:space="preserve"> improving physician</w:t>
      </w:r>
      <w:r w:rsidR="00694D6E">
        <w:t xml:space="preserve"> </w:t>
      </w:r>
      <w:r w:rsidR="00694D6E" w:rsidRPr="00C557E9">
        <w:t xml:space="preserve">engagement and satisfaction. </w:t>
      </w:r>
    </w:p>
    <w:p w14:paraId="1F007581" w14:textId="77777777" w:rsidR="00694D6E" w:rsidRDefault="00694D6E" w:rsidP="00EB12C1">
      <w:pPr>
        <w:jc w:val="both"/>
        <w:rPr>
          <w:b/>
        </w:rPr>
      </w:pPr>
    </w:p>
    <w:p w14:paraId="6FA896E6" w14:textId="30ED824E" w:rsidR="00694D6E" w:rsidRDefault="00694D6E" w:rsidP="00EB12C1">
      <w:pPr>
        <w:jc w:val="both"/>
        <w:rPr>
          <w:b/>
        </w:rPr>
      </w:pPr>
      <w:r>
        <w:rPr>
          <w:b/>
        </w:rPr>
        <w:lastRenderedPageBreak/>
        <w:t xml:space="preserve">Course Director: Update on Diagnosis and Management of Pelvic Floor Disorders, IUSM </w:t>
      </w:r>
      <w:r>
        <w:rPr>
          <w:b/>
        </w:rPr>
        <w:tab/>
        <w:t xml:space="preserve"> </w:t>
      </w:r>
      <w:r w:rsidR="00CB3FEA">
        <w:rPr>
          <w:b/>
        </w:rPr>
        <w:t xml:space="preserve">                </w:t>
      </w:r>
      <w:r>
        <w:rPr>
          <w:b/>
        </w:rPr>
        <w:t>2015</w:t>
      </w:r>
    </w:p>
    <w:p w14:paraId="31B1E8DF" w14:textId="77D6FC48" w:rsidR="00694D6E" w:rsidRPr="009A3EC3" w:rsidRDefault="00694D6E" w:rsidP="00EB12C1">
      <w:pPr>
        <w:jc w:val="both"/>
      </w:pPr>
      <w:r>
        <w:rPr>
          <w:b/>
        </w:rPr>
        <w:t xml:space="preserve">Achievements: </w:t>
      </w:r>
      <w:r w:rsidRPr="002F3836">
        <w:rPr>
          <w:bCs/>
        </w:rPr>
        <w:t>Organized and led this CME course</w:t>
      </w:r>
      <w:r>
        <w:rPr>
          <w:bCs/>
        </w:rPr>
        <w:t xml:space="preserve">, which included presenters from colorectal surgery, radiology, urogynecology, gastroenterology and physical therapy. Secured full outside grant funding for this highly rated course </w:t>
      </w:r>
      <w:r w:rsidR="002E3EF0">
        <w:rPr>
          <w:bCs/>
        </w:rPr>
        <w:t>attended</w:t>
      </w:r>
      <w:r>
        <w:t xml:space="preserve"> by physicians and physician extenders.</w:t>
      </w:r>
    </w:p>
    <w:p w14:paraId="113F7B78" w14:textId="77777777" w:rsidR="00694D6E" w:rsidRPr="002F3836" w:rsidRDefault="00694D6E" w:rsidP="00EB12C1">
      <w:pPr>
        <w:jc w:val="both"/>
      </w:pPr>
    </w:p>
    <w:p w14:paraId="4B7076DF" w14:textId="6F065887" w:rsidR="00694D6E" w:rsidRDefault="00694D6E" w:rsidP="00EB12C1">
      <w:pPr>
        <w:jc w:val="both"/>
        <w:rPr>
          <w:b/>
        </w:rPr>
      </w:pPr>
      <w:r>
        <w:rPr>
          <w:b/>
        </w:rPr>
        <w:t>National Course Director: Pill Colonoscopy</w:t>
      </w:r>
      <w:r>
        <w:rPr>
          <w:b/>
        </w:rPr>
        <w:tab/>
      </w:r>
      <w:r>
        <w:rPr>
          <w:b/>
        </w:rPr>
        <w:tab/>
      </w:r>
      <w:r>
        <w:rPr>
          <w:b/>
        </w:rPr>
        <w:tab/>
      </w:r>
      <w:r>
        <w:rPr>
          <w:b/>
        </w:rPr>
        <w:tab/>
      </w:r>
      <w:r>
        <w:rPr>
          <w:b/>
        </w:rPr>
        <w:tab/>
      </w:r>
      <w:r>
        <w:rPr>
          <w:b/>
        </w:rPr>
        <w:tab/>
        <w:t xml:space="preserve">    </w:t>
      </w:r>
      <w:r>
        <w:rPr>
          <w:b/>
        </w:rPr>
        <w:tab/>
      </w:r>
      <w:r w:rsidR="00304FC0">
        <w:rPr>
          <w:b/>
        </w:rPr>
        <w:t xml:space="preserve"> </w:t>
      </w:r>
      <w:r w:rsidR="00CB3FEA">
        <w:rPr>
          <w:b/>
        </w:rPr>
        <w:t xml:space="preserve">                </w:t>
      </w:r>
      <w:r>
        <w:rPr>
          <w:b/>
        </w:rPr>
        <w:t>2014</w:t>
      </w:r>
    </w:p>
    <w:p w14:paraId="22558B24" w14:textId="1053857D" w:rsidR="00C22754" w:rsidRPr="004E49E7" w:rsidRDefault="00694D6E" w:rsidP="00EB12C1">
      <w:pPr>
        <w:jc w:val="both"/>
        <w:rPr>
          <w:bCs/>
        </w:rPr>
      </w:pPr>
      <w:r>
        <w:rPr>
          <w:b/>
        </w:rPr>
        <w:t xml:space="preserve">Achievements: </w:t>
      </w:r>
      <w:r w:rsidRPr="00BA1099">
        <w:rPr>
          <w:bCs/>
        </w:rPr>
        <w:t xml:space="preserve">Led 3 courses in Atlanta, </w:t>
      </w:r>
      <w:r w:rsidR="002E3EF0" w:rsidRPr="00BA1099">
        <w:rPr>
          <w:bCs/>
        </w:rPr>
        <w:t>Chicago,</w:t>
      </w:r>
      <w:r w:rsidRPr="00BA1099">
        <w:rPr>
          <w:bCs/>
        </w:rPr>
        <w:t xml:space="preserve"> and Indianapolis of over 20 physicians which successfully instructed </w:t>
      </w:r>
      <w:r w:rsidR="002E3EF0" w:rsidRPr="00BA1099">
        <w:rPr>
          <w:bCs/>
        </w:rPr>
        <w:t>appropriate</w:t>
      </w:r>
      <w:r w:rsidRPr="00BA1099">
        <w:rPr>
          <w:bCs/>
        </w:rPr>
        <w:t xml:space="preserve"> interpretation. on application of this new technolog</w:t>
      </w:r>
      <w:r w:rsidR="00F71319">
        <w:rPr>
          <w:bCs/>
        </w:rPr>
        <w:t>y.</w:t>
      </w:r>
    </w:p>
    <w:p w14:paraId="72CE8B97" w14:textId="77777777" w:rsidR="00C22754" w:rsidRDefault="00C22754" w:rsidP="00EB12C1">
      <w:pPr>
        <w:jc w:val="both"/>
        <w:rPr>
          <w:b/>
        </w:rPr>
      </w:pPr>
    </w:p>
    <w:p w14:paraId="157D1EF6" w14:textId="77777777" w:rsidR="00C22754" w:rsidRDefault="00C22754" w:rsidP="00EB12C1">
      <w:pPr>
        <w:jc w:val="both"/>
        <w:rPr>
          <w:b/>
        </w:rPr>
      </w:pPr>
    </w:p>
    <w:p w14:paraId="1A8834FE" w14:textId="1CA64DF4" w:rsidR="000863F9" w:rsidRPr="00B1088A" w:rsidRDefault="000863F9" w:rsidP="00EB12C1">
      <w:pPr>
        <w:jc w:val="both"/>
        <w:rPr>
          <w:b/>
          <w:sz w:val="24"/>
          <w:szCs w:val="24"/>
        </w:rPr>
      </w:pPr>
      <w:r w:rsidRPr="00B1088A">
        <w:rPr>
          <w:b/>
          <w:sz w:val="24"/>
          <w:szCs w:val="24"/>
          <w:u w:val="single"/>
        </w:rPr>
        <w:t>CLINICAL EXPERIENCE</w:t>
      </w:r>
    </w:p>
    <w:p w14:paraId="4223784F" w14:textId="4D9DA32B" w:rsidR="002F3836" w:rsidRDefault="002F3836" w:rsidP="00EB12C1">
      <w:pPr>
        <w:jc w:val="both"/>
        <w:rPr>
          <w:b/>
        </w:rPr>
      </w:pPr>
      <w:r>
        <w:rPr>
          <w:b/>
        </w:rPr>
        <w:t>IU</w:t>
      </w:r>
      <w:r w:rsidR="004E49E7">
        <w:rPr>
          <w:b/>
        </w:rPr>
        <w:t xml:space="preserve"> Health, Gastroenterology </w:t>
      </w:r>
      <w:r>
        <w:rPr>
          <w:b/>
        </w:rPr>
        <w:t>Staff Physician</w:t>
      </w:r>
      <w:r>
        <w:rPr>
          <w:b/>
        </w:rPr>
        <w:tab/>
      </w:r>
      <w:r>
        <w:rPr>
          <w:b/>
        </w:rPr>
        <w:tab/>
      </w:r>
      <w:r>
        <w:rPr>
          <w:b/>
        </w:rPr>
        <w:tab/>
      </w:r>
      <w:r>
        <w:rPr>
          <w:b/>
        </w:rPr>
        <w:tab/>
      </w:r>
      <w:r>
        <w:rPr>
          <w:b/>
        </w:rPr>
        <w:tab/>
      </w:r>
      <w:r w:rsidR="009C7ACD">
        <w:rPr>
          <w:b/>
        </w:rPr>
        <w:t xml:space="preserve">     </w:t>
      </w:r>
      <w:r w:rsidR="00390D1F">
        <w:rPr>
          <w:b/>
        </w:rPr>
        <w:t xml:space="preserve"> </w:t>
      </w:r>
      <w:r w:rsidR="00CB3FEA">
        <w:rPr>
          <w:b/>
        </w:rPr>
        <w:t xml:space="preserve">               </w:t>
      </w:r>
      <w:r w:rsidR="004E49E7">
        <w:rPr>
          <w:b/>
        </w:rPr>
        <w:t xml:space="preserve"> </w:t>
      </w:r>
      <w:r w:rsidR="00CB3FEA">
        <w:rPr>
          <w:b/>
        </w:rPr>
        <w:t xml:space="preserve">  </w:t>
      </w:r>
      <w:r w:rsidR="004E49E7">
        <w:rPr>
          <w:b/>
        </w:rPr>
        <w:t>2011 - 2/2022</w:t>
      </w:r>
    </w:p>
    <w:p w14:paraId="7A81B32D" w14:textId="49F29702" w:rsidR="002F3836" w:rsidRPr="00020142" w:rsidRDefault="00304FC0" w:rsidP="00EB12C1">
      <w:pPr>
        <w:pStyle w:val="ListParagraph"/>
        <w:numPr>
          <w:ilvl w:val="0"/>
          <w:numId w:val="45"/>
        </w:numPr>
        <w:jc w:val="both"/>
        <w:rPr>
          <w:bCs/>
        </w:rPr>
      </w:pPr>
      <w:r>
        <w:rPr>
          <w:bCs/>
        </w:rPr>
        <w:t>S</w:t>
      </w:r>
      <w:r w:rsidR="002F3836" w:rsidRPr="00020142">
        <w:rPr>
          <w:bCs/>
        </w:rPr>
        <w:t xml:space="preserve">upport growth of our Northside general Gi and motility practice with a focus on functional and pelvic floor disorders. </w:t>
      </w:r>
    </w:p>
    <w:p w14:paraId="4EA5D33B" w14:textId="0BF2721C" w:rsidR="002F3836" w:rsidRPr="00020142" w:rsidRDefault="002F3836" w:rsidP="00EB12C1">
      <w:pPr>
        <w:pStyle w:val="ListParagraph"/>
        <w:numPr>
          <w:ilvl w:val="0"/>
          <w:numId w:val="45"/>
        </w:numPr>
        <w:jc w:val="both"/>
        <w:rPr>
          <w:bCs/>
        </w:rPr>
      </w:pPr>
      <w:r w:rsidRPr="00020142">
        <w:rPr>
          <w:bCs/>
        </w:rPr>
        <w:t xml:space="preserve">Provide clinical and endoscopic care </w:t>
      </w:r>
      <w:r w:rsidR="00304FC0">
        <w:rPr>
          <w:bCs/>
        </w:rPr>
        <w:t>three</w:t>
      </w:r>
      <w:r w:rsidRPr="00020142">
        <w:rPr>
          <w:bCs/>
        </w:rPr>
        <w:t xml:space="preserve"> days weekly at our Springmill site. </w:t>
      </w:r>
      <w:r w:rsidR="00020142">
        <w:rPr>
          <w:bCs/>
        </w:rPr>
        <w:t xml:space="preserve">Notably, our division’s Springmill clinical practice volumes now </w:t>
      </w:r>
      <w:r w:rsidR="002E3EF0">
        <w:rPr>
          <w:bCs/>
        </w:rPr>
        <w:t>exceed</w:t>
      </w:r>
      <w:r w:rsidR="00020142">
        <w:rPr>
          <w:bCs/>
        </w:rPr>
        <w:t xml:space="preserve"> our downtown clinical volumes, largely due to our commitment to expand access based on patient </w:t>
      </w:r>
      <w:r w:rsidR="00847284">
        <w:rPr>
          <w:bCs/>
        </w:rPr>
        <w:t>and referring physician preferences.</w:t>
      </w:r>
    </w:p>
    <w:p w14:paraId="1F6F6598" w14:textId="62AF5431" w:rsidR="00020142" w:rsidRPr="00020142" w:rsidRDefault="00020142" w:rsidP="00EB12C1">
      <w:pPr>
        <w:pStyle w:val="ListParagraph"/>
        <w:numPr>
          <w:ilvl w:val="0"/>
          <w:numId w:val="45"/>
        </w:numPr>
        <w:jc w:val="both"/>
        <w:rPr>
          <w:bCs/>
        </w:rPr>
      </w:pPr>
      <w:r w:rsidRPr="00020142">
        <w:rPr>
          <w:bCs/>
        </w:rPr>
        <w:t>Provide call coverage for IU North and IU Saxony locations 5 weeks yearly.</w:t>
      </w:r>
    </w:p>
    <w:p w14:paraId="6175423C" w14:textId="144E5026" w:rsidR="00020142" w:rsidRDefault="00020142" w:rsidP="00EB12C1">
      <w:pPr>
        <w:pStyle w:val="ListParagraph"/>
        <w:numPr>
          <w:ilvl w:val="0"/>
          <w:numId w:val="45"/>
        </w:numPr>
        <w:jc w:val="both"/>
        <w:rPr>
          <w:bCs/>
        </w:rPr>
      </w:pPr>
      <w:r>
        <w:rPr>
          <w:bCs/>
        </w:rPr>
        <w:t xml:space="preserve">Have previously </w:t>
      </w:r>
      <w:r w:rsidRPr="00020142">
        <w:rPr>
          <w:bCs/>
        </w:rPr>
        <w:t>provide</w:t>
      </w:r>
      <w:r>
        <w:rPr>
          <w:bCs/>
        </w:rPr>
        <w:t>d</w:t>
      </w:r>
      <w:r w:rsidRPr="00020142">
        <w:rPr>
          <w:bCs/>
        </w:rPr>
        <w:t xml:space="preserve"> coverage of inpatient service at </w:t>
      </w:r>
      <w:r w:rsidR="00304FC0">
        <w:rPr>
          <w:bCs/>
        </w:rPr>
        <w:t xml:space="preserve">IU North, </w:t>
      </w:r>
      <w:r w:rsidRPr="00020142">
        <w:rPr>
          <w:bCs/>
        </w:rPr>
        <w:t>University Hospital and Eskenazi.</w:t>
      </w:r>
    </w:p>
    <w:p w14:paraId="1FCC8BC2" w14:textId="77777777" w:rsidR="00304FC0" w:rsidRDefault="00304FC0" w:rsidP="00EB12C1">
      <w:pPr>
        <w:jc w:val="both"/>
        <w:rPr>
          <w:bCs/>
        </w:rPr>
      </w:pPr>
    </w:p>
    <w:p w14:paraId="720A5C53" w14:textId="24AF0A1E" w:rsidR="00020142" w:rsidRDefault="00020142" w:rsidP="00EB12C1">
      <w:pPr>
        <w:jc w:val="both"/>
        <w:rPr>
          <w:b/>
        </w:rPr>
      </w:pPr>
      <w:r w:rsidRPr="0005007A">
        <w:rPr>
          <w:b/>
        </w:rPr>
        <w:t>Gastroenterology Associates</w:t>
      </w:r>
      <w:r w:rsidR="009A7694" w:rsidRPr="0005007A">
        <w:rPr>
          <w:b/>
        </w:rPr>
        <w:t xml:space="preserve"> – Staff Physician</w:t>
      </w:r>
      <w:r>
        <w:rPr>
          <w:bCs/>
        </w:rPr>
        <w:tab/>
      </w:r>
      <w:r>
        <w:rPr>
          <w:bCs/>
        </w:rPr>
        <w:tab/>
      </w:r>
      <w:r>
        <w:rPr>
          <w:bCs/>
        </w:rPr>
        <w:tab/>
      </w:r>
      <w:r>
        <w:rPr>
          <w:bCs/>
        </w:rPr>
        <w:tab/>
      </w:r>
      <w:r>
        <w:rPr>
          <w:bCs/>
        </w:rPr>
        <w:tab/>
      </w:r>
      <w:r w:rsidR="009A7694">
        <w:rPr>
          <w:bCs/>
        </w:rPr>
        <w:t xml:space="preserve">             </w:t>
      </w:r>
      <w:r w:rsidR="009C7ACD">
        <w:rPr>
          <w:bCs/>
        </w:rPr>
        <w:t xml:space="preserve"> </w:t>
      </w:r>
      <w:r w:rsidR="00CB3FEA">
        <w:rPr>
          <w:bCs/>
        </w:rPr>
        <w:t xml:space="preserve">                    </w:t>
      </w:r>
      <w:r w:rsidRPr="009A7694">
        <w:rPr>
          <w:b/>
        </w:rPr>
        <w:t xml:space="preserve">2009 </w:t>
      </w:r>
      <w:r w:rsidR="009C7ACD">
        <w:rPr>
          <w:b/>
        </w:rPr>
        <w:t xml:space="preserve">- </w:t>
      </w:r>
      <w:r w:rsidRPr="009A7694">
        <w:rPr>
          <w:b/>
        </w:rPr>
        <w:t>2011</w:t>
      </w:r>
    </w:p>
    <w:p w14:paraId="38849885" w14:textId="741920A7" w:rsidR="000863F9" w:rsidRPr="00C22754" w:rsidRDefault="009A7694" w:rsidP="00EB12C1">
      <w:pPr>
        <w:pStyle w:val="ListParagraph"/>
        <w:numPr>
          <w:ilvl w:val="0"/>
          <w:numId w:val="46"/>
        </w:numPr>
        <w:jc w:val="both"/>
        <w:rPr>
          <w:bCs/>
        </w:rPr>
      </w:pPr>
      <w:r w:rsidRPr="009A7694">
        <w:rPr>
          <w:bCs/>
        </w:rPr>
        <w:t>In this private group on the North and east side of Indianapolis. My primary clinical practice was based at Community North. Also provided inpatient coverage for Community East and call coverage for Community East, Community North a</w:t>
      </w:r>
      <w:r w:rsidR="000C55E9">
        <w:rPr>
          <w:bCs/>
        </w:rPr>
        <w:t>nd</w:t>
      </w:r>
      <w:r w:rsidRPr="009A7694">
        <w:rPr>
          <w:bCs/>
        </w:rPr>
        <w:t xml:space="preserve"> Heart Hospital</w:t>
      </w:r>
    </w:p>
    <w:p w14:paraId="4FDC30EB" w14:textId="77777777" w:rsidR="003B6680" w:rsidRPr="00087217" w:rsidRDefault="003B6680" w:rsidP="00087217">
      <w:pPr>
        <w:jc w:val="both"/>
        <w:rPr>
          <w:b/>
        </w:rPr>
      </w:pPr>
    </w:p>
    <w:p w14:paraId="60643078" w14:textId="77777777" w:rsidR="009420C0" w:rsidRDefault="00A63EA1" w:rsidP="00EB12C1">
      <w:pPr>
        <w:jc w:val="both"/>
        <w:rPr>
          <w:b/>
          <w:sz w:val="24"/>
          <w:szCs w:val="24"/>
          <w:u w:val="single"/>
        </w:rPr>
      </w:pPr>
      <w:r w:rsidRPr="00B1088A">
        <w:rPr>
          <w:b/>
          <w:sz w:val="24"/>
          <w:szCs w:val="24"/>
          <w:u w:val="single"/>
        </w:rPr>
        <w:t>EDUCATIO</w:t>
      </w:r>
      <w:r w:rsidR="009420C0">
        <w:rPr>
          <w:b/>
          <w:sz w:val="24"/>
          <w:szCs w:val="24"/>
          <w:u w:val="single"/>
        </w:rPr>
        <w:t>N</w:t>
      </w:r>
    </w:p>
    <w:p w14:paraId="1764FDF3" w14:textId="37408126" w:rsidR="00482A3A" w:rsidRPr="00A671D8" w:rsidRDefault="00A63EA1" w:rsidP="00E542F7">
      <w:pPr>
        <w:pStyle w:val="NoSpacing"/>
        <w:numPr>
          <w:ilvl w:val="0"/>
          <w:numId w:val="46"/>
        </w:numPr>
        <w:rPr>
          <w:b/>
          <w:sz w:val="24"/>
          <w:szCs w:val="24"/>
          <w:u w:val="single"/>
        </w:rPr>
      </w:pPr>
      <w:r>
        <w:t>POST-DOCTORAL</w:t>
      </w:r>
    </w:p>
    <w:p w14:paraId="59880260" w14:textId="79C4C8ED" w:rsidR="00A63EA1" w:rsidRPr="003702F8" w:rsidRDefault="00482A3A" w:rsidP="00807114">
      <w:pPr>
        <w:pStyle w:val="NoSpacing"/>
        <w:rPr>
          <w:bCs/>
        </w:rPr>
      </w:pPr>
      <w:r>
        <w:t xml:space="preserve">     </w:t>
      </w:r>
      <w:r w:rsidR="00A671D8">
        <w:tab/>
      </w:r>
      <w:r w:rsidRPr="00A63EA1">
        <w:t>Emory University</w:t>
      </w:r>
      <w:r w:rsidRPr="00A63EA1">
        <w:tab/>
      </w:r>
      <w:r w:rsidRPr="00A63EA1">
        <w:tab/>
      </w:r>
      <w:r>
        <w:t xml:space="preserve">              </w:t>
      </w:r>
      <w:r w:rsidR="006E3482">
        <w:t xml:space="preserve">        </w:t>
      </w:r>
      <w:r>
        <w:t xml:space="preserve">   </w:t>
      </w:r>
      <w:r w:rsidRPr="00A63EA1">
        <w:rPr>
          <w:bCs/>
        </w:rPr>
        <w:t>Gastroenterology</w:t>
      </w:r>
      <w:r w:rsidR="000139C8">
        <w:rPr>
          <w:bCs/>
        </w:rPr>
        <w:t xml:space="preserve"> Fellowshi</w:t>
      </w:r>
      <w:r w:rsidR="006E3482">
        <w:rPr>
          <w:bCs/>
        </w:rPr>
        <w:t xml:space="preserve">p         </w:t>
      </w:r>
      <w:r w:rsidR="00E723A9">
        <w:rPr>
          <w:bCs/>
        </w:rPr>
        <w:t xml:space="preserve">   </w:t>
      </w:r>
      <w:r w:rsidR="000139C8">
        <w:rPr>
          <w:bCs/>
        </w:rPr>
        <w:t xml:space="preserve">                </w:t>
      </w:r>
      <w:r w:rsidRPr="00E723A9">
        <w:rPr>
          <w:b/>
        </w:rPr>
        <w:t>2006</w:t>
      </w:r>
      <w:r w:rsidR="00E723A9" w:rsidRPr="00E723A9">
        <w:rPr>
          <w:b/>
        </w:rPr>
        <w:t xml:space="preserve"> </w:t>
      </w:r>
      <w:r w:rsidRPr="00E723A9">
        <w:rPr>
          <w:b/>
        </w:rPr>
        <w:t>-</w:t>
      </w:r>
      <w:r w:rsidR="00E723A9" w:rsidRPr="00E723A9">
        <w:rPr>
          <w:b/>
        </w:rPr>
        <w:t xml:space="preserve"> </w:t>
      </w:r>
      <w:r w:rsidRPr="00E723A9">
        <w:rPr>
          <w:b/>
        </w:rPr>
        <w:t>2009</w:t>
      </w:r>
      <w:r w:rsidR="00A63EA1" w:rsidRPr="00A63EA1">
        <w:t xml:space="preserve"> </w:t>
      </w:r>
    </w:p>
    <w:p w14:paraId="28433E68" w14:textId="57CE7C57" w:rsidR="00F611B5" w:rsidRDefault="00A63EA1" w:rsidP="00807114">
      <w:pPr>
        <w:pStyle w:val="NoSpacing"/>
      </w:pPr>
      <w:r>
        <w:t xml:space="preserve">     </w:t>
      </w:r>
      <w:r w:rsidR="00A671D8">
        <w:tab/>
      </w:r>
      <w:r>
        <w:t>University of North Carolina-Chapel Hill</w:t>
      </w:r>
      <w:r w:rsidR="006E3482">
        <w:t xml:space="preserve">            </w:t>
      </w:r>
      <w:r w:rsidR="003702F8">
        <w:t>Internal Medicine</w:t>
      </w:r>
      <w:r w:rsidR="00786FDE">
        <w:t xml:space="preserve">   </w:t>
      </w:r>
      <w:r w:rsidRPr="00A63EA1">
        <w:t>Residency</w:t>
      </w:r>
      <w:r>
        <w:tab/>
      </w:r>
      <w:r w:rsidRPr="00A00A75">
        <w:rPr>
          <w:b/>
          <w:bCs/>
        </w:rPr>
        <w:t xml:space="preserve">      </w:t>
      </w:r>
      <w:r w:rsidR="00553F29">
        <w:rPr>
          <w:b/>
          <w:bCs/>
        </w:rPr>
        <w:tab/>
        <w:t xml:space="preserve"> </w:t>
      </w:r>
      <w:r w:rsidR="000139C8">
        <w:rPr>
          <w:b/>
          <w:bCs/>
        </w:rPr>
        <w:t xml:space="preserve">   </w:t>
      </w:r>
      <w:r w:rsidR="00553F29">
        <w:rPr>
          <w:b/>
          <w:bCs/>
        </w:rPr>
        <w:t>2003</w:t>
      </w:r>
      <w:r w:rsidR="000139C8">
        <w:rPr>
          <w:b/>
          <w:bCs/>
        </w:rPr>
        <w:t xml:space="preserve"> </w:t>
      </w:r>
      <w:r w:rsidRPr="00A00A75">
        <w:rPr>
          <w:b/>
          <w:bCs/>
        </w:rPr>
        <w:t>-</w:t>
      </w:r>
      <w:r w:rsidR="00A00A75" w:rsidRPr="00A00A75">
        <w:rPr>
          <w:b/>
          <w:bCs/>
        </w:rPr>
        <w:t xml:space="preserve"> </w:t>
      </w:r>
      <w:r w:rsidRPr="00A00A75">
        <w:rPr>
          <w:b/>
          <w:bCs/>
        </w:rPr>
        <w:t>2006</w:t>
      </w:r>
      <w:r w:rsidRPr="00A63EA1">
        <w:tab/>
      </w:r>
      <w:r w:rsidRPr="00A63EA1">
        <w:tab/>
      </w:r>
    </w:p>
    <w:p w14:paraId="0E97C7AF" w14:textId="710A03DE" w:rsidR="00A63EA1" w:rsidRPr="00F611B5" w:rsidRDefault="00A63EA1" w:rsidP="00E542F7">
      <w:pPr>
        <w:pStyle w:val="NoSpacing"/>
        <w:numPr>
          <w:ilvl w:val="0"/>
          <w:numId w:val="46"/>
        </w:numPr>
        <w:rPr>
          <w:bCs/>
        </w:rPr>
      </w:pPr>
      <w:r>
        <w:t>GRADUATE</w:t>
      </w:r>
      <w:r w:rsidRPr="00A63EA1">
        <w:tab/>
      </w:r>
      <w:r>
        <w:t xml:space="preserve">         </w:t>
      </w:r>
    </w:p>
    <w:p w14:paraId="6FD44C21" w14:textId="2AF57CCF" w:rsidR="002C5FAB" w:rsidRDefault="00A63EA1" w:rsidP="00807114">
      <w:pPr>
        <w:pStyle w:val="NoSpacing"/>
      </w:pPr>
      <w:r>
        <w:t xml:space="preserve">   </w:t>
      </w:r>
      <w:r w:rsidR="00501503">
        <w:t xml:space="preserve">  </w:t>
      </w:r>
      <w:r w:rsidR="00F611B5">
        <w:tab/>
      </w:r>
      <w:r w:rsidR="002C5FAB" w:rsidRPr="00A63EA1">
        <w:t>Indiana University School of Medicine</w:t>
      </w:r>
      <w:r w:rsidR="002C5FAB" w:rsidRPr="00A63EA1">
        <w:tab/>
      </w:r>
      <w:r w:rsidR="002C5FAB" w:rsidRPr="00A63EA1">
        <w:tab/>
      </w:r>
      <w:r w:rsidR="00786FDE">
        <w:t xml:space="preserve">   </w:t>
      </w:r>
      <w:r w:rsidR="006E3482">
        <w:t xml:space="preserve">         </w:t>
      </w:r>
      <w:r w:rsidR="00786FDE">
        <w:t xml:space="preserve">     </w:t>
      </w:r>
      <w:r w:rsidR="002C5FAB" w:rsidRPr="00A63EA1">
        <w:t>MD</w:t>
      </w:r>
      <w:r w:rsidR="002C5FAB" w:rsidRPr="00A63EA1">
        <w:tab/>
        <w:t xml:space="preserve">     </w:t>
      </w:r>
      <w:r w:rsidR="00786FDE">
        <w:t xml:space="preserve"> </w:t>
      </w:r>
      <w:r w:rsidR="002C5FAB" w:rsidRPr="00A63EA1">
        <w:t xml:space="preserve">              </w:t>
      </w:r>
      <w:r w:rsidR="002C5FAB">
        <w:t xml:space="preserve">           </w:t>
      </w:r>
      <w:r w:rsidR="002C5FAB" w:rsidRPr="00A63EA1">
        <w:t xml:space="preserve"> </w:t>
      </w:r>
      <w:r w:rsidR="0039443B">
        <w:t xml:space="preserve">          </w:t>
      </w:r>
      <w:r w:rsidR="002C5FAB" w:rsidRPr="00A63EA1">
        <w:t xml:space="preserve">     </w:t>
      </w:r>
      <w:r w:rsidR="00786FDE">
        <w:t xml:space="preserve"> </w:t>
      </w:r>
      <w:r w:rsidR="002C5FAB" w:rsidRPr="00A00A75">
        <w:rPr>
          <w:b/>
          <w:bCs/>
        </w:rPr>
        <w:t>1999</w:t>
      </w:r>
      <w:r w:rsidR="00A00A75">
        <w:rPr>
          <w:b/>
          <w:bCs/>
        </w:rPr>
        <w:t xml:space="preserve"> </w:t>
      </w:r>
      <w:r w:rsidR="002C5FAB" w:rsidRPr="00A00A75">
        <w:rPr>
          <w:b/>
          <w:bCs/>
        </w:rPr>
        <w:t>-</w:t>
      </w:r>
      <w:r w:rsidR="00A00A75">
        <w:rPr>
          <w:b/>
          <w:bCs/>
        </w:rPr>
        <w:t xml:space="preserve"> </w:t>
      </w:r>
      <w:r w:rsidR="002C5FAB" w:rsidRPr="00A00A75">
        <w:rPr>
          <w:b/>
          <w:bCs/>
        </w:rPr>
        <w:t>2003</w:t>
      </w:r>
    </w:p>
    <w:p w14:paraId="3E5D0054" w14:textId="5ED89A56" w:rsidR="00482A3A" w:rsidRDefault="00A63EA1" w:rsidP="00807114">
      <w:pPr>
        <w:pStyle w:val="NoSpacing"/>
      </w:pPr>
      <w:r>
        <w:t xml:space="preserve"> </w:t>
      </w:r>
    </w:p>
    <w:p w14:paraId="757A105E" w14:textId="3EB6E891" w:rsidR="005F5FAB" w:rsidRDefault="00A63EA1" w:rsidP="00BD0B77">
      <w:pPr>
        <w:pStyle w:val="NoSpacing"/>
        <w:numPr>
          <w:ilvl w:val="0"/>
          <w:numId w:val="46"/>
        </w:numPr>
      </w:pPr>
      <w:r>
        <w:t xml:space="preserve">UNDERGRADUATE </w:t>
      </w:r>
    </w:p>
    <w:p w14:paraId="66D2E9A5" w14:textId="315E8009" w:rsidR="00A63EA1" w:rsidRDefault="005F5FAB" w:rsidP="00807114">
      <w:pPr>
        <w:pStyle w:val="NoSpacing"/>
      </w:pPr>
      <w:r>
        <w:t xml:space="preserve">     </w:t>
      </w:r>
      <w:r w:rsidR="00F611B5">
        <w:tab/>
      </w:r>
      <w:r w:rsidR="00A63EA1" w:rsidRPr="00A63EA1">
        <w:t>Georgetown University</w:t>
      </w:r>
      <w:r w:rsidR="00A63EA1" w:rsidRPr="00A63EA1">
        <w:tab/>
      </w:r>
      <w:r w:rsidR="00A63EA1" w:rsidRPr="00A63EA1">
        <w:tab/>
      </w:r>
      <w:r>
        <w:tab/>
        <w:t xml:space="preserve">      </w:t>
      </w:r>
      <w:r w:rsidR="00501503">
        <w:tab/>
      </w:r>
      <w:r w:rsidR="006E3482">
        <w:t xml:space="preserve">          </w:t>
      </w:r>
      <w:r w:rsidR="005D030A">
        <w:t>BS</w:t>
      </w:r>
      <w:r w:rsidR="005D030A" w:rsidRPr="00A63EA1">
        <w:t xml:space="preserve"> </w:t>
      </w:r>
      <w:r w:rsidR="005D030A">
        <w:t>Chemistry</w:t>
      </w:r>
      <w:r w:rsidR="00A63EA1" w:rsidRPr="00A63EA1">
        <w:t xml:space="preserve">     </w:t>
      </w:r>
      <w:r w:rsidR="00501503">
        <w:t xml:space="preserve">         </w:t>
      </w:r>
      <w:r w:rsidR="00A63EA1">
        <w:t xml:space="preserve">    </w:t>
      </w:r>
      <w:r w:rsidR="00A00A75">
        <w:t xml:space="preserve">       </w:t>
      </w:r>
      <w:r w:rsidR="00A63EA1">
        <w:t xml:space="preserve">  </w:t>
      </w:r>
      <w:r w:rsidR="0039443B">
        <w:t xml:space="preserve">                </w:t>
      </w:r>
      <w:r w:rsidR="00A63EA1" w:rsidRPr="00A00A75">
        <w:rPr>
          <w:b/>
          <w:bCs/>
        </w:rPr>
        <w:t>1995</w:t>
      </w:r>
      <w:r w:rsidR="00A00A75" w:rsidRPr="00A00A75">
        <w:rPr>
          <w:b/>
          <w:bCs/>
        </w:rPr>
        <w:t xml:space="preserve"> </w:t>
      </w:r>
      <w:r w:rsidR="00A63EA1" w:rsidRPr="00A00A75">
        <w:rPr>
          <w:b/>
          <w:bCs/>
        </w:rPr>
        <w:t>-</w:t>
      </w:r>
      <w:r w:rsidR="00A00A75" w:rsidRPr="00A00A75">
        <w:rPr>
          <w:b/>
          <w:bCs/>
        </w:rPr>
        <w:t xml:space="preserve"> </w:t>
      </w:r>
      <w:r w:rsidR="00A63EA1" w:rsidRPr="00A00A75">
        <w:rPr>
          <w:b/>
          <w:bCs/>
        </w:rPr>
        <w:t>1999</w:t>
      </w:r>
    </w:p>
    <w:p w14:paraId="4FE6AA7B" w14:textId="77777777" w:rsidR="00606FFA" w:rsidRDefault="00606FFA" w:rsidP="00807114">
      <w:pPr>
        <w:pStyle w:val="NoSpacing"/>
      </w:pPr>
    </w:p>
    <w:p w14:paraId="7C61E89C" w14:textId="5F27239F" w:rsidR="00501503" w:rsidRPr="00606FFA" w:rsidRDefault="005F5FAB" w:rsidP="00BD0B77">
      <w:pPr>
        <w:pStyle w:val="NoSpacing"/>
        <w:numPr>
          <w:ilvl w:val="0"/>
          <w:numId w:val="46"/>
        </w:numPr>
        <w:rPr>
          <w:b/>
        </w:rPr>
      </w:pPr>
      <w:r w:rsidRPr="00606FFA">
        <w:rPr>
          <w:bCs/>
        </w:rPr>
        <w:t>FURTHER EDUCATION</w:t>
      </w:r>
    </w:p>
    <w:p w14:paraId="6FC619CB" w14:textId="12168F81" w:rsidR="00482A3A" w:rsidRDefault="00482A3A" w:rsidP="00807114">
      <w:pPr>
        <w:pStyle w:val="NoSpacing"/>
      </w:pPr>
      <w:r>
        <w:t xml:space="preserve">    </w:t>
      </w:r>
      <w:r w:rsidR="00606FFA">
        <w:tab/>
      </w:r>
      <w:r>
        <w:t>Ball State University</w:t>
      </w:r>
      <w:r w:rsidR="009E61FE">
        <w:tab/>
      </w:r>
      <w:r w:rsidR="009E61FE">
        <w:tab/>
      </w:r>
      <w:r w:rsidR="009E61FE">
        <w:tab/>
      </w:r>
      <w:r w:rsidR="00786FDE">
        <w:t xml:space="preserve">      </w:t>
      </w:r>
      <w:r w:rsidR="006E3482">
        <w:t xml:space="preserve">                         </w:t>
      </w:r>
      <w:r w:rsidR="00786FDE">
        <w:t xml:space="preserve"> </w:t>
      </w:r>
      <w:r w:rsidR="009E61FE">
        <w:t>MBA</w:t>
      </w:r>
      <w:r w:rsidR="006E3482">
        <w:t xml:space="preserve">        </w:t>
      </w:r>
      <w:r w:rsidR="009E61FE">
        <w:t xml:space="preserve">               </w:t>
      </w:r>
      <w:r w:rsidR="003F0D1D">
        <w:t xml:space="preserve">                  </w:t>
      </w:r>
      <w:r w:rsidR="009E61FE">
        <w:t xml:space="preserve"> </w:t>
      </w:r>
      <w:r w:rsidRPr="00786FDE">
        <w:rPr>
          <w:b/>
          <w:bCs/>
        </w:rPr>
        <w:t>5/2016</w:t>
      </w:r>
      <w:r w:rsidR="009E61FE" w:rsidRPr="00786FDE">
        <w:rPr>
          <w:b/>
          <w:bCs/>
        </w:rPr>
        <w:t xml:space="preserve"> </w:t>
      </w:r>
      <w:r w:rsidR="00786FDE" w:rsidRPr="00786FDE">
        <w:rPr>
          <w:b/>
          <w:bCs/>
        </w:rPr>
        <w:t xml:space="preserve">- </w:t>
      </w:r>
      <w:r w:rsidR="00AC1F82" w:rsidRPr="00786FDE">
        <w:rPr>
          <w:b/>
          <w:bCs/>
        </w:rPr>
        <w:t>7</w:t>
      </w:r>
      <w:r w:rsidR="00192386" w:rsidRPr="00786FDE">
        <w:rPr>
          <w:b/>
          <w:bCs/>
        </w:rPr>
        <w:t>/2018</w:t>
      </w:r>
      <w:r>
        <w:t xml:space="preserve"> </w:t>
      </w:r>
    </w:p>
    <w:p w14:paraId="571C316E" w14:textId="60ED8BBE" w:rsidR="005F5FAB" w:rsidRPr="00482A3A" w:rsidRDefault="00482A3A" w:rsidP="00807114">
      <w:pPr>
        <w:pStyle w:val="NoSpacing"/>
      </w:pPr>
      <w:r>
        <w:t xml:space="preserve">     </w:t>
      </w:r>
      <w:r w:rsidR="00606FFA">
        <w:tab/>
      </w:r>
      <w:r w:rsidR="00AC1F82">
        <w:t>Concentration: Health Economics, Policy and Administration</w:t>
      </w:r>
      <w:r w:rsidR="000970DF">
        <w:t xml:space="preserve"> (GPA: 3.91)</w:t>
      </w:r>
      <w:r w:rsidR="00786FDE">
        <w:t xml:space="preserve">    </w:t>
      </w:r>
    </w:p>
    <w:p w14:paraId="56E6E230" w14:textId="44B18465" w:rsidR="009E61FE" w:rsidRDefault="009E61FE" w:rsidP="00445998">
      <w:pPr>
        <w:jc w:val="both"/>
        <w:rPr>
          <w:b/>
          <w:bCs/>
        </w:rPr>
      </w:pPr>
    </w:p>
    <w:p w14:paraId="14AC998B" w14:textId="6876B7E7" w:rsidR="009D053C" w:rsidRPr="00445998" w:rsidRDefault="005F5FAB" w:rsidP="00445998">
      <w:pPr>
        <w:jc w:val="both"/>
        <w:rPr>
          <w:bCs/>
          <w:sz w:val="24"/>
          <w:szCs w:val="24"/>
          <w:u w:val="single"/>
        </w:rPr>
      </w:pPr>
      <w:r w:rsidRPr="00445998">
        <w:rPr>
          <w:b/>
          <w:bCs/>
          <w:sz w:val="24"/>
          <w:szCs w:val="24"/>
          <w:u w:val="single"/>
        </w:rPr>
        <w:t>APPOINTMENTS</w:t>
      </w:r>
    </w:p>
    <w:p w14:paraId="40EBC23B" w14:textId="7727E800" w:rsidR="009D053C" w:rsidRPr="00501503" w:rsidRDefault="00AB4288" w:rsidP="009B6948">
      <w:pPr>
        <w:pStyle w:val="ListParagraph"/>
        <w:numPr>
          <w:ilvl w:val="0"/>
          <w:numId w:val="46"/>
        </w:numPr>
        <w:jc w:val="both"/>
      </w:pPr>
      <w:r w:rsidRPr="00501503">
        <w:t>I</w:t>
      </w:r>
      <w:r w:rsidR="00606FFA">
        <w:t>U</w:t>
      </w:r>
      <w:r w:rsidRPr="00501503">
        <w:t xml:space="preserve"> School of Medicine</w:t>
      </w:r>
      <w:r w:rsidR="00606FFA">
        <w:t xml:space="preserve">            </w:t>
      </w:r>
      <w:r w:rsidR="006E3482">
        <w:t xml:space="preserve">          </w:t>
      </w:r>
      <w:r w:rsidR="009D053C" w:rsidRPr="00501503">
        <w:t>Ass</w:t>
      </w:r>
      <w:r w:rsidR="00192386">
        <w:t>ociate</w:t>
      </w:r>
      <w:r w:rsidR="009D053C" w:rsidRPr="00501503">
        <w:t xml:space="preserve"> </w:t>
      </w:r>
      <w:r w:rsidR="00926907">
        <w:t>Professor</w:t>
      </w:r>
      <w:r w:rsidR="00360EE5">
        <w:t xml:space="preserve"> of </w:t>
      </w:r>
      <w:r w:rsidR="004E49E7">
        <w:t>Medicine Practice</w:t>
      </w:r>
      <w:r w:rsidR="00360EE5">
        <w:t xml:space="preserve">        </w:t>
      </w:r>
      <w:r w:rsidR="00926907">
        <w:t xml:space="preserve">      </w:t>
      </w:r>
      <w:r w:rsidR="009D053C" w:rsidRPr="00501503">
        <w:t xml:space="preserve">  </w:t>
      </w:r>
      <w:r w:rsidR="00341081">
        <w:t xml:space="preserve"> </w:t>
      </w:r>
      <w:r w:rsidR="00445998">
        <w:t xml:space="preserve">         </w:t>
      </w:r>
      <w:r w:rsidR="009D053C" w:rsidRPr="009B6948">
        <w:rPr>
          <w:b/>
          <w:bCs/>
        </w:rPr>
        <w:t xml:space="preserve">8/2011- </w:t>
      </w:r>
      <w:r w:rsidR="00967F5E" w:rsidRPr="009B6948">
        <w:rPr>
          <w:b/>
          <w:bCs/>
        </w:rPr>
        <w:t>P</w:t>
      </w:r>
      <w:r w:rsidR="009D053C" w:rsidRPr="009B6948">
        <w:rPr>
          <w:b/>
          <w:bCs/>
        </w:rPr>
        <w:t>resent</w:t>
      </w:r>
    </w:p>
    <w:p w14:paraId="026AAEFF" w14:textId="77777777" w:rsidR="005F5FAB" w:rsidRPr="00501503" w:rsidRDefault="005F5FAB" w:rsidP="00445998">
      <w:pPr>
        <w:jc w:val="both"/>
        <w:rPr>
          <w:bCs/>
        </w:rPr>
      </w:pPr>
    </w:p>
    <w:p w14:paraId="04B2F3A7" w14:textId="0E713782" w:rsidR="00926907" w:rsidRPr="009E56F8" w:rsidRDefault="00AB4288" w:rsidP="00445998">
      <w:pPr>
        <w:jc w:val="both"/>
        <w:rPr>
          <w:b/>
          <w:bCs/>
          <w:u w:val="single"/>
        </w:rPr>
      </w:pPr>
      <w:r w:rsidRPr="00445998">
        <w:rPr>
          <w:b/>
          <w:bCs/>
          <w:caps/>
          <w:sz w:val="24"/>
          <w:szCs w:val="24"/>
          <w:u w:val="single"/>
        </w:rPr>
        <w:t>Licensure, Certification and Special</w:t>
      </w:r>
      <w:r w:rsidR="00501503" w:rsidRPr="00445998">
        <w:rPr>
          <w:b/>
          <w:bCs/>
          <w:caps/>
          <w:sz w:val="24"/>
          <w:szCs w:val="24"/>
          <w:u w:val="single"/>
        </w:rPr>
        <w:t>t</w:t>
      </w:r>
      <w:r w:rsidRPr="00445998">
        <w:rPr>
          <w:b/>
          <w:bCs/>
          <w:caps/>
          <w:sz w:val="24"/>
          <w:szCs w:val="24"/>
          <w:u w:val="single"/>
        </w:rPr>
        <w:t>y Board Status</w:t>
      </w:r>
    </w:p>
    <w:p w14:paraId="2EC31DAA" w14:textId="4B41B88A" w:rsidR="00926907" w:rsidRDefault="00501503" w:rsidP="00FE73E9">
      <w:pPr>
        <w:pStyle w:val="NoSpacing"/>
        <w:numPr>
          <w:ilvl w:val="0"/>
          <w:numId w:val="46"/>
        </w:numPr>
      </w:pPr>
      <w:r>
        <w:t>American Board of Internal Medicine</w:t>
      </w:r>
      <w:r w:rsidR="00B95816">
        <w:tab/>
      </w:r>
      <w:r w:rsidR="00A8258B">
        <w:t>(ABIM)</w:t>
      </w:r>
      <w:r w:rsidR="00B95816">
        <w:tab/>
      </w:r>
      <w:r w:rsidR="00253E8C">
        <w:t xml:space="preserve">               </w:t>
      </w:r>
      <w:r w:rsidR="00B95816">
        <w:t>273315</w:t>
      </w:r>
      <w:r>
        <w:tab/>
      </w:r>
      <w:r>
        <w:tab/>
        <w:t xml:space="preserve">  </w:t>
      </w:r>
      <w:r w:rsidR="009E61FE">
        <w:t xml:space="preserve"> </w:t>
      </w:r>
      <w:r w:rsidR="002F7644">
        <w:t xml:space="preserve"> </w:t>
      </w:r>
      <w:r w:rsidR="00253E8C">
        <w:t xml:space="preserve">           </w:t>
      </w:r>
      <w:r w:rsidR="00793F49">
        <w:t xml:space="preserve"> </w:t>
      </w:r>
      <w:r w:rsidR="00253E8C">
        <w:t xml:space="preserve">         </w:t>
      </w:r>
      <w:r w:rsidR="009E61FE">
        <w:t xml:space="preserve"> </w:t>
      </w:r>
      <w:r w:rsidR="009E4C7A">
        <w:t xml:space="preserve"> </w:t>
      </w:r>
      <w:r w:rsidR="00B95816" w:rsidRPr="002F7644">
        <w:rPr>
          <w:b/>
          <w:bCs/>
        </w:rPr>
        <w:t>2006</w:t>
      </w:r>
      <w:r w:rsidR="009E61FE" w:rsidRPr="002F7644">
        <w:rPr>
          <w:b/>
          <w:bCs/>
        </w:rPr>
        <w:t xml:space="preserve"> </w:t>
      </w:r>
      <w:r w:rsidR="00B95816" w:rsidRPr="002F7644">
        <w:rPr>
          <w:b/>
          <w:bCs/>
        </w:rPr>
        <w:t xml:space="preserve">- </w:t>
      </w:r>
      <w:r w:rsidR="009E61FE" w:rsidRPr="002F7644">
        <w:rPr>
          <w:b/>
          <w:bCs/>
        </w:rPr>
        <w:t>12/2016</w:t>
      </w:r>
      <w:r w:rsidR="00B95816">
        <w:t xml:space="preserve"> </w:t>
      </w:r>
    </w:p>
    <w:p w14:paraId="0B4815EF" w14:textId="77C76164" w:rsidR="00926907" w:rsidRDefault="002C5FAB" w:rsidP="00FE73E9">
      <w:pPr>
        <w:pStyle w:val="NoSpacing"/>
        <w:numPr>
          <w:ilvl w:val="0"/>
          <w:numId w:val="46"/>
        </w:numPr>
      </w:pPr>
      <w:r>
        <w:t>Drug Enforcement Administration</w:t>
      </w:r>
      <w:r w:rsidR="00926907">
        <w:tab/>
      </w:r>
      <w:r w:rsidR="00926907">
        <w:tab/>
      </w:r>
      <w:r w:rsidR="00253E8C">
        <w:t xml:space="preserve">             </w:t>
      </w:r>
      <w:r w:rsidR="00926907">
        <w:t>BJ9891373</w:t>
      </w:r>
      <w:r w:rsidR="00253E8C">
        <w:t xml:space="preserve">           </w:t>
      </w:r>
      <w:r w:rsidR="00926907">
        <w:t xml:space="preserve">          </w:t>
      </w:r>
      <w:r w:rsidR="002F7644">
        <w:t xml:space="preserve">    </w:t>
      </w:r>
      <w:r w:rsidR="00793F49">
        <w:t xml:space="preserve"> </w:t>
      </w:r>
      <w:r w:rsidR="00253E8C">
        <w:t xml:space="preserve">         </w:t>
      </w:r>
      <w:r w:rsidR="002F7644">
        <w:t xml:space="preserve"> </w:t>
      </w:r>
      <w:r w:rsidR="00926907">
        <w:t xml:space="preserve">   </w:t>
      </w:r>
      <w:r w:rsidR="00926907" w:rsidRPr="002F7644">
        <w:rPr>
          <w:b/>
          <w:bCs/>
        </w:rPr>
        <w:t>2009</w:t>
      </w:r>
      <w:r w:rsidR="002F7644" w:rsidRPr="002F7644">
        <w:rPr>
          <w:b/>
          <w:bCs/>
        </w:rPr>
        <w:t xml:space="preserve"> </w:t>
      </w:r>
      <w:r w:rsidR="00926907" w:rsidRPr="002F7644">
        <w:rPr>
          <w:b/>
          <w:bCs/>
        </w:rPr>
        <w:t xml:space="preserve">- </w:t>
      </w:r>
      <w:r w:rsidR="00967F5E">
        <w:rPr>
          <w:b/>
          <w:bCs/>
        </w:rPr>
        <w:t>P</w:t>
      </w:r>
      <w:r w:rsidR="00926907" w:rsidRPr="002F7644">
        <w:rPr>
          <w:b/>
          <w:bCs/>
        </w:rPr>
        <w:t>resent</w:t>
      </w:r>
    </w:p>
    <w:p w14:paraId="677E3615" w14:textId="73C9FE36" w:rsidR="00926907" w:rsidRDefault="00926907" w:rsidP="00FE73E9">
      <w:pPr>
        <w:pStyle w:val="NoSpacing"/>
        <w:numPr>
          <w:ilvl w:val="0"/>
          <w:numId w:val="46"/>
        </w:numPr>
        <w:rPr>
          <w:rFonts w:ascii="Times" w:hAnsi="Times" w:cs="Times"/>
        </w:rPr>
      </w:pPr>
      <w:r>
        <w:t>State of Indiana</w:t>
      </w:r>
      <w:r w:rsidRPr="00501503">
        <w:t xml:space="preserve"> </w:t>
      </w:r>
      <w:r>
        <w:tab/>
      </w:r>
      <w:r>
        <w:tab/>
      </w:r>
      <w:r>
        <w:tab/>
      </w:r>
      <w:r>
        <w:tab/>
      </w:r>
      <w:r w:rsidR="006E3482">
        <w:t xml:space="preserve">           </w:t>
      </w:r>
      <w:r>
        <w:t xml:space="preserve">01066296A, B                          </w:t>
      </w:r>
      <w:r w:rsidR="00253E8C">
        <w:t xml:space="preserve">       </w:t>
      </w:r>
      <w:r w:rsidR="006E3482">
        <w:t xml:space="preserve"> </w:t>
      </w:r>
      <w:r w:rsidR="00253E8C">
        <w:t xml:space="preserve">  </w:t>
      </w:r>
      <w:r w:rsidRPr="002F7644">
        <w:rPr>
          <w:b/>
          <w:bCs/>
        </w:rPr>
        <w:t>2009</w:t>
      </w:r>
      <w:r w:rsidR="002F7644" w:rsidRPr="002F7644">
        <w:rPr>
          <w:b/>
          <w:bCs/>
        </w:rPr>
        <w:t xml:space="preserve"> </w:t>
      </w:r>
      <w:r w:rsidRPr="002F7644">
        <w:rPr>
          <w:b/>
          <w:bCs/>
        </w:rPr>
        <w:t>-</w:t>
      </w:r>
      <w:r w:rsidR="00CA1A35">
        <w:rPr>
          <w:b/>
          <w:bCs/>
        </w:rPr>
        <w:t xml:space="preserve"> </w:t>
      </w:r>
      <w:r w:rsidR="00967F5E">
        <w:rPr>
          <w:b/>
          <w:bCs/>
        </w:rPr>
        <w:t>P</w:t>
      </w:r>
      <w:r w:rsidRPr="002F7644">
        <w:rPr>
          <w:b/>
          <w:bCs/>
        </w:rPr>
        <w:t>resent</w:t>
      </w:r>
      <w:r>
        <w:rPr>
          <w:rFonts w:ascii="Helvetica" w:hAnsi="Helvetica" w:cs="Helvetica"/>
          <w:position w:val="-16"/>
        </w:rPr>
        <w:t xml:space="preserve">                   </w:t>
      </w:r>
    </w:p>
    <w:p w14:paraId="47FD7302" w14:textId="49B8DC56" w:rsidR="00A17E11" w:rsidRDefault="00A8258B" w:rsidP="00FE73E9">
      <w:pPr>
        <w:pStyle w:val="NoSpacing"/>
        <w:numPr>
          <w:ilvl w:val="0"/>
          <w:numId w:val="46"/>
        </w:numPr>
      </w:pPr>
      <w:r>
        <w:t>AIBM</w:t>
      </w:r>
      <w:r w:rsidR="00B95816" w:rsidRPr="00501503">
        <w:t xml:space="preserve">, </w:t>
      </w:r>
      <w:r>
        <w:t>Gastroenterology</w:t>
      </w:r>
      <w:r w:rsidR="00B95816">
        <w:tab/>
      </w:r>
      <w:r w:rsidR="00B95816">
        <w:tab/>
      </w:r>
      <w:r w:rsidR="00253E8C">
        <w:t xml:space="preserve">   </w:t>
      </w:r>
      <w:r>
        <w:tab/>
      </w:r>
      <w:r>
        <w:tab/>
      </w:r>
      <w:r w:rsidR="00B95816">
        <w:t xml:space="preserve">273315                            </w:t>
      </w:r>
      <w:r w:rsidR="00926907">
        <w:t xml:space="preserve"> </w:t>
      </w:r>
      <w:r w:rsidR="00B95816">
        <w:t xml:space="preserve">  </w:t>
      </w:r>
      <w:r w:rsidR="002F7644">
        <w:t xml:space="preserve">     </w:t>
      </w:r>
      <w:r w:rsidR="00253E8C">
        <w:t xml:space="preserve"> </w:t>
      </w:r>
      <w:r w:rsidR="00B95816" w:rsidRPr="002F7644">
        <w:rPr>
          <w:b/>
          <w:bCs/>
        </w:rPr>
        <w:t>10/2009</w:t>
      </w:r>
      <w:r w:rsidR="002F7644">
        <w:rPr>
          <w:b/>
          <w:bCs/>
        </w:rPr>
        <w:t xml:space="preserve"> </w:t>
      </w:r>
      <w:r w:rsidR="00B95816" w:rsidRPr="002F7644">
        <w:rPr>
          <w:b/>
          <w:bCs/>
        </w:rPr>
        <w:t xml:space="preserve">- </w:t>
      </w:r>
      <w:r w:rsidR="00967F5E">
        <w:rPr>
          <w:b/>
          <w:bCs/>
        </w:rPr>
        <w:t>P</w:t>
      </w:r>
      <w:r w:rsidR="00B95816" w:rsidRPr="002F7644">
        <w:rPr>
          <w:b/>
          <w:bCs/>
        </w:rPr>
        <w:t>resen</w:t>
      </w:r>
      <w:r w:rsidR="00793F49">
        <w:rPr>
          <w:b/>
          <w:bCs/>
        </w:rPr>
        <w:t>t</w:t>
      </w:r>
    </w:p>
    <w:p w14:paraId="26054B9A" w14:textId="3349D3D9" w:rsidR="00E71700" w:rsidRPr="00501503" w:rsidRDefault="00926907" w:rsidP="00445998">
      <w:pPr>
        <w:jc w:val="both"/>
      </w:pPr>
      <w:r>
        <w:tab/>
      </w:r>
      <w:r>
        <w:tab/>
      </w:r>
    </w:p>
    <w:p w14:paraId="7F9FFE38" w14:textId="252F83BD" w:rsidR="002C5FAB" w:rsidRPr="009E56F8" w:rsidRDefault="00EF3A6C" w:rsidP="00445998">
      <w:pPr>
        <w:jc w:val="both"/>
        <w:rPr>
          <w:b/>
          <w:caps/>
        </w:rPr>
      </w:pPr>
      <w:r w:rsidRPr="0096335C">
        <w:rPr>
          <w:b/>
          <w:caps/>
          <w:sz w:val="24"/>
          <w:szCs w:val="24"/>
          <w:u w:val="single"/>
        </w:rPr>
        <w:t>Professional Organization Membership</w:t>
      </w:r>
      <w:r w:rsidR="003A2A37" w:rsidRPr="0096335C">
        <w:rPr>
          <w:b/>
          <w:caps/>
          <w:sz w:val="24"/>
          <w:szCs w:val="24"/>
          <w:u w:val="single"/>
        </w:rPr>
        <w:t>S</w:t>
      </w:r>
    </w:p>
    <w:p w14:paraId="37E8AF91" w14:textId="18D5E22F" w:rsidR="00EF3A6C" w:rsidRPr="00501503" w:rsidRDefault="00EF3A6C" w:rsidP="009958C2">
      <w:pPr>
        <w:pStyle w:val="NoSpacing"/>
        <w:numPr>
          <w:ilvl w:val="0"/>
          <w:numId w:val="46"/>
        </w:numPr>
      </w:pPr>
      <w:r w:rsidRPr="00501503">
        <w:t>Americ</w:t>
      </w:r>
      <w:r w:rsidR="00356E49">
        <w:t>an College of Gastroenterology (</w:t>
      </w:r>
      <w:r w:rsidR="0029599A">
        <w:t>ACG)</w:t>
      </w:r>
      <w:r w:rsidR="0029599A" w:rsidRPr="00501503">
        <w:t xml:space="preserve">  </w:t>
      </w:r>
      <w:r w:rsidR="00356E49">
        <w:t xml:space="preserve">          </w:t>
      </w:r>
      <w:r w:rsidR="00C7424C">
        <w:t xml:space="preserve">   </w:t>
      </w:r>
      <w:r w:rsidRPr="00501503">
        <w:t xml:space="preserve">            </w:t>
      </w:r>
      <w:r w:rsidR="009958C2">
        <w:t xml:space="preserve"> </w:t>
      </w:r>
      <w:r w:rsidRPr="00501503">
        <w:t xml:space="preserve">    </w:t>
      </w:r>
      <w:r w:rsidR="002C5FAB">
        <w:t xml:space="preserve">     </w:t>
      </w:r>
      <w:r w:rsidR="009E61FE">
        <w:t xml:space="preserve">  </w:t>
      </w:r>
      <w:r w:rsidR="002C5FAB">
        <w:t xml:space="preserve"> </w:t>
      </w:r>
      <w:r w:rsidR="00D279E0">
        <w:t xml:space="preserve">       </w:t>
      </w:r>
      <w:r w:rsidR="0096335C">
        <w:t xml:space="preserve">                            </w:t>
      </w:r>
      <w:r w:rsidR="00D279E0">
        <w:t xml:space="preserve"> </w:t>
      </w:r>
      <w:r w:rsidR="005D030A">
        <w:t xml:space="preserve">  </w:t>
      </w:r>
      <w:r w:rsidRPr="00D279E0">
        <w:rPr>
          <w:b/>
          <w:bCs/>
        </w:rPr>
        <w:t>2006</w:t>
      </w:r>
      <w:r w:rsidR="00D279E0" w:rsidRPr="00D279E0">
        <w:rPr>
          <w:b/>
          <w:bCs/>
        </w:rPr>
        <w:t xml:space="preserve"> </w:t>
      </w:r>
      <w:r w:rsidRPr="00D279E0">
        <w:rPr>
          <w:b/>
          <w:bCs/>
        </w:rPr>
        <w:t>-</w:t>
      </w:r>
      <w:r w:rsidR="00967F5E">
        <w:rPr>
          <w:b/>
          <w:bCs/>
        </w:rPr>
        <w:t xml:space="preserve"> P</w:t>
      </w:r>
      <w:r w:rsidRPr="00D279E0">
        <w:rPr>
          <w:b/>
          <w:bCs/>
        </w:rPr>
        <w:t>resent</w:t>
      </w:r>
    </w:p>
    <w:p w14:paraId="74A42603" w14:textId="6E22F193" w:rsidR="00EF3A6C" w:rsidRPr="00501503" w:rsidRDefault="00EF3A6C" w:rsidP="009958C2">
      <w:pPr>
        <w:pStyle w:val="NoSpacing"/>
        <w:numPr>
          <w:ilvl w:val="0"/>
          <w:numId w:val="46"/>
        </w:numPr>
      </w:pPr>
      <w:r w:rsidRPr="00501503">
        <w:t>American Gastroenterological Association</w:t>
      </w:r>
      <w:r w:rsidR="00356E49">
        <w:t xml:space="preserve"> (</w:t>
      </w:r>
      <w:r w:rsidR="005D030A">
        <w:t xml:space="preserve">AGA)  </w:t>
      </w:r>
      <w:r w:rsidR="00356E49">
        <w:t xml:space="preserve"> </w:t>
      </w:r>
      <w:r w:rsidR="00C7424C">
        <w:t xml:space="preserve">           </w:t>
      </w:r>
      <w:r w:rsidRPr="00501503">
        <w:t xml:space="preserve">                             </w:t>
      </w:r>
      <w:r w:rsidR="00C947BD">
        <w:t xml:space="preserve"> </w:t>
      </w:r>
      <w:r w:rsidR="005D030A">
        <w:t xml:space="preserve"> </w:t>
      </w:r>
      <w:r w:rsidR="0096335C">
        <w:t xml:space="preserve">                          </w:t>
      </w:r>
      <w:r w:rsidR="005D030A">
        <w:t xml:space="preserve"> </w:t>
      </w:r>
      <w:r w:rsidRPr="00D279E0">
        <w:rPr>
          <w:b/>
          <w:bCs/>
        </w:rPr>
        <w:t>2006</w:t>
      </w:r>
      <w:r w:rsidR="00D279E0" w:rsidRPr="00D279E0">
        <w:rPr>
          <w:b/>
          <w:bCs/>
        </w:rPr>
        <w:t xml:space="preserve"> </w:t>
      </w:r>
      <w:r w:rsidRPr="00D279E0">
        <w:rPr>
          <w:b/>
          <w:bCs/>
        </w:rPr>
        <w:t>-</w:t>
      </w:r>
      <w:r w:rsidR="00967F5E">
        <w:rPr>
          <w:b/>
          <w:bCs/>
        </w:rPr>
        <w:t xml:space="preserve"> P</w:t>
      </w:r>
      <w:r w:rsidRPr="00D279E0">
        <w:rPr>
          <w:b/>
          <w:bCs/>
        </w:rPr>
        <w:t>resent</w:t>
      </w:r>
    </w:p>
    <w:p w14:paraId="58534736" w14:textId="57F8195C" w:rsidR="00EF3A6C" w:rsidRPr="00501503" w:rsidRDefault="00EF3A6C" w:rsidP="009958C2">
      <w:pPr>
        <w:pStyle w:val="NoSpacing"/>
        <w:numPr>
          <w:ilvl w:val="0"/>
          <w:numId w:val="46"/>
        </w:numPr>
      </w:pPr>
      <w:r w:rsidRPr="00501503">
        <w:t xml:space="preserve">American Society </w:t>
      </w:r>
      <w:r w:rsidR="00262510" w:rsidRPr="00501503">
        <w:t>for</w:t>
      </w:r>
      <w:r w:rsidRPr="00501503">
        <w:t xml:space="preserve"> Gastrointestinal Endoscopy</w:t>
      </w:r>
      <w:r w:rsidR="00356E49">
        <w:t xml:space="preserve"> (ASGE)</w:t>
      </w:r>
      <w:r w:rsidRPr="00501503">
        <w:tab/>
      </w:r>
      <w:r w:rsidR="00356E49">
        <w:t xml:space="preserve">         </w:t>
      </w:r>
      <w:r w:rsidR="002C5FAB">
        <w:t xml:space="preserve"> </w:t>
      </w:r>
      <w:r w:rsidR="002C5FAB">
        <w:tab/>
      </w:r>
      <w:r w:rsidR="002C5FAB">
        <w:tab/>
      </w:r>
      <w:r w:rsidR="00C947BD" w:rsidRPr="00D279E0">
        <w:rPr>
          <w:b/>
          <w:bCs/>
        </w:rPr>
        <w:t xml:space="preserve"> </w:t>
      </w:r>
      <w:r w:rsidR="00D279E0">
        <w:rPr>
          <w:b/>
          <w:bCs/>
        </w:rPr>
        <w:t xml:space="preserve">     </w:t>
      </w:r>
      <w:r w:rsidR="0096335C">
        <w:rPr>
          <w:b/>
          <w:bCs/>
        </w:rPr>
        <w:t xml:space="preserve">                    </w:t>
      </w:r>
      <w:r w:rsidR="00D279E0">
        <w:rPr>
          <w:b/>
          <w:bCs/>
        </w:rPr>
        <w:t xml:space="preserve"> </w:t>
      </w:r>
      <w:r w:rsidR="00967F5E">
        <w:rPr>
          <w:b/>
          <w:bCs/>
        </w:rPr>
        <w:t xml:space="preserve"> </w:t>
      </w:r>
      <w:r w:rsidRPr="00D279E0">
        <w:rPr>
          <w:b/>
          <w:bCs/>
        </w:rPr>
        <w:t>2006</w:t>
      </w:r>
      <w:r w:rsidR="00D279E0" w:rsidRPr="00D279E0">
        <w:rPr>
          <w:b/>
          <w:bCs/>
        </w:rPr>
        <w:t xml:space="preserve"> </w:t>
      </w:r>
      <w:r w:rsidRPr="00D279E0">
        <w:rPr>
          <w:b/>
          <w:bCs/>
        </w:rPr>
        <w:t>-</w:t>
      </w:r>
      <w:r w:rsidR="002C5FAB" w:rsidRPr="00D279E0">
        <w:rPr>
          <w:b/>
          <w:bCs/>
        </w:rPr>
        <w:t xml:space="preserve"> </w:t>
      </w:r>
      <w:r w:rsidR="00967F5E">
        <w:rPr>
          <w:b/>
          <w:bCs/>
        </w:rPr>
        <w:t>P</w:t>
      </w:r>
      <w:r w:rsidRPr="00D279E0">
        <w:rPr>
          <w:b/>
          <w:bCs/>
        </w:rPr>
        <w:t>resent</w:t>
      </w:r>
    </w:p>
    <w:p w14:paraId="0DDFC1DB" w14:textId="26F290A6" w:rsidR="00EF3A6C" w:rsidRPr="00501503" w:rsidRDefault="00EF3A6C" w:rsidP="009958C2">
      <w:pPr>
        <w:pStyle w:val="NoSpacing"/>
        <w:numPr>
          <w:ilvl w:val="0"/>
          <w:numId w:val="46"/>
        </w:numPr>
      </w:pPr>
      <w:r w:rsidRPr="00501503">
        <w:t>American Neurogastroenterology</w:t>
      </w:r>
      <w:r w:rsidR="0002430A">
        <w:t xml:space="preserve"> </w:t>
      </w:r>
      <w:r w:rsidRPr="00501503">
        <w:t xml:space="preserve">and Motility Society </w:t>
      </w:r>
      <w:r w:rsidR="00356E49">
        <w:t>(</w:t>
      </w:r>
      <w:r w:rsidR="009C1587">
        <w:t xml:space="preserve">ANMS)  </w:t>
      </w:r>
      <w:r w:rsidR="00C7424C">
        <w:t xml:space="preserve">       </w:t>
      </w:r>
      <w:r w:rsidR="002C5FAB">
        <w:t xml:space="preserve"> </w:t>
      </w:r>
      <w:r w:rsidR="00356E49">
        <w:t xml:space="preserve"> </w:t>
      </w:r>
      <w:r w:rsidR="002C5FAB">
        <w:t xml:space="preserve"> </w:t>
      </w:r>
      <w:r w:rsidR="00C947BD">
        <w:t xml:space="preserve">  </w:t>
      </w:r>
      <w:r w:rsidR="00D279E0">
        <w:t xml:space="preserve">        </w:t>
      </w:r>
      <w:r w:rsidR="0002430A">
        <w:t xml:space="preserve">          </w:t>
      </w:r>
      <w:r w:rsidR="0096335C">
        <w:t xml:space="preserve">              </w:t>
      </w:r>
      <w:r w:rsidRPr="00D279E0">
        <w:rPr>
          <w:b/>
          <w:bCs/>
        </w:rPr>
        <w:t>201</w:t>
      </w:r>
      <w:r w:rsidR="00967F5E">
        <w:rPr>
          <w:b/>
          <w:bCs/>
        </w:rPr>
        <w:t xml:space="preserve">1 </w:t>
      </w:r>
      <w:r w:rsidRPr="00D279E0">
        <w:rPr>
          <w:b/>
          <w:bCs/>
        </w:rPr>
        <w:t>-</w:t>
      </w:r>
      <w:r w:rsidR="002C5FAB" w:rsidRPr="00D279E0">
        <w:rPr>
          <w:b/>
          <w:bCs/>
        </w:rPr>
        <w:t xml:space="preserve"> </w:t>
      </w:r>
      <w:r w:rsidR="00967F5E">
        <w:rPr>
          <w:b/>
          <w:bCs/>
        </w:rPr>
        <w:t>P</w:t>
      </w:r>
      <w:r w:rsidRPr="00D279E0">
        <w:rPr>
          <w:b/>
          <w:bCs/>
        </w:rPr>
        <w:t>resent</w:t>
      </w:r>
      <w:r w:rsidRPr="00501503">
        <w:t xml:space="preserve">   </w:t>
      </w:r>
    </w:p>
    <w:p w14:paraId="50BAADDD" w14:textId="77777777" w:rsidR="00EF3A6C" w:rsidRPr="00501503" w:rsidRDefault="00EF3A6C" w:rsidP="00445998">
      <w:pPr>
        <w:jc w:val="both"/>
      </w:pPr>
    </w:p>
    <w:p w14:paraId="24ACE07D" w14:textId="5B84BE1C" w:rsidR="00EF3A6C" w:rsidRPr="00DD357E" w:rsidRDefault="00EF3A6C" w:rsidP="00445998">
      <w:pPr>
        <w:jc w:val="both"/>
        <w:rPr>
          <w:b/>
          <w:caps/>
          <w:sz w:val="24"/>
          <w:szCs w:val="24"/>
        </w:rPr>
      </w:pPr>
      <w:r w:rsidRPr="00DD357E">
        <w:rPr>
          <w:b/>
          <w:caps/>
          <w:sz w:val="24"/>
          <w:szCs w:val="24"/>
          <w:u w:val="single"/>
        </w:rPr>
        <w:t xml:space="preserve">Professional </w:t>
      </w:r>
      <w:r w:rsidR="00D13E18" w:rsidRPr="00DD357E">
        <w:rPr>
          <w:b/>
          <w:caps/>
          <w:sz w:val="24"/>
          <w:szCs w:val="24"/>
          <w:u w:val="single"/>
        </w:rPr>
        <w:t>LEADERSHIP DEVELOPMENT</w:t>
      </w:r>
    </w:p>
    <w:p w14:paraId="17620170" w14:textId="456B7948" w:rsidR="007D1CF3" w:rsidRPr="00AF6885" w:rsidRDefault="002C5FAB" w:rsidP="00AF6885">
      <w:pPr>
        <w:jc w:val="both"/>
        <w:rPr>
          <w:b/>
        </w:rPr>
      </w:pPr>
      <w:r>
        <w:t xml:space="preserve">     </w:t>
      </w:r>
      <w:r w:rsidRPr="00D63320">
        <w:rPr>
          <w:b/>
        </w:rPr>
        <w:t>Course/Workshop Title</w:t>
      </w:r>
      <w:r w:rsidRPr="00D63320">
        <w:rPr>
          <w:b/>
        </w:rPr>
        <w:tab/>
      </w:r>
      <w:r w:rsidRPr="00D63320">
        <w:rPr>
          <w:b/>
        </w:rPr>
        <w:tab/>
      </w:r>
      <w:r w:rsidRPr="00D63320">
        <w:rPr>
          <w:b/>
        </w:rPr>
        <w:tab/>
      </w:r>
      <w:r w:rsidR="007C2EE0">
        <w:rPr>
          <w:b/>
        </w:rPr>
        <w:tab/>
      </w:r>
      <w:r w:rsidR="007C2EE0">
        <w:rPr>
          <w:b/>
        </w:rPr>
        <w:tab/>
      </w:r>
      <w:r w:rsidR="00847284">
        <w:rPr>
          <w:b/>
        </w:rPr>
        <w:t xml:space="preserve">          </w:t>
      </w:r>
      <w:r w:rsidRPr="00D63320">
        <w:rPr>
          <w:b/>
        </w:rPr>
        <w:t>Provider</w:t>
      </w:r>
      <w:r w:rsidRPr="00D63320">
        <w:rPr>
          <w:b/>
        </w:rPr>
        <w:tab/>
      </w:r>
      <w:r w:rsidRPr="00D63320">
        <w:rPr>
          <w:b/>
        </w:rPr>
        <w:tab/>
      </w:r>
      <w:r w:rsidRPr="00D63320">
        <w:rPr>
          <w:b/>
        </w:rPr>
        <w:tab/>
      </w:r>
      <w:r w:rsidR="00433324">
        <w:rPr>
          <w:b/>
        </w:rPr>
        <w:t xml:space="preserve">           </w:t>
      </w:r>
      <w:r w:rsidRPr="00D63320">
        <w:rPr>
          <w:b/>
        </w:rPr>
        <w:t>D</w:t>
      </w:r>
      <w:r w:rsidR="006F4FAE">
        <w:rPr>
          <w:b/>
        </w:rPr>
        <w:t>ate</w:t>
      </w:r>
    </w:p>
    <w:p w14:paraId="25DDECCC" w14:textId="72DDFB31" w:rsidR="007D1CF3" w:rsidRPr="007C2EE0" w:rsidRDefault="007D1CF3" w:rsidP="00232C7B">
      <w:pPr>
        <w:pStyle w:val="ListParagraph"/>
        <w:numPr>
          <w:ilvl w:val="0"/>
          <w:numId w:val="46"/>
        </w:numPr>
        <w:jc w:val="both"/>
        <w:rPr>
          <w:rFonts w:ascii="Times New Roman" w:hAnsi="Times New Roman" w:cs="Times New Roman"/>
          <w:bCs/>
        </w:rPr>
      </w:pPr>
      <w:r w:rsidRPr="007C2EE0">
        <w:rPr>
          <w:rFonts w:ascii="Times New Roman" w:hAnsi="Times New Roman" w:cs="Times New Roman"/>
          <w:bCs/>
        </w:rPr>
        <w:t>Leadership in Academic Medicine</w:t>
      </w:r>
      <w:r w:rsidRPr="007C2EE0">
        <w:rPr>
          <w:rFonts w:ascii="Times New Roman" w:hAnsi="Times New Roman" w:cs="Times New Roman"/>
          <w:bCs/>
        </w:rPr>
        <w:tab/>
      </w:r>
      <w:r w:rsidR="007C2EE0" w:rsidRPr="007C2EE0">
        <w:rPr>
          <w:rFonts w:ascii="Times New Roman" w:hAnsi="Times New Roman" w:cs="Times New Roman"/>
          <w:bCs/>
        </w:rPr>
        <w:tab/>
      </w:r>
      <w:r w:rsidR="00847284">
        <w:rPr>
          <w:rFonts w:ascii="Times New Roman" w:hAnsi="Times New Roman" w:cs="Times New Roman"/>
          <w:bCs/>
        </w:rPr>
        <w:tab/>
      </w:r>
      <w:r w:rsidRPr="002E0AFE">
        <w:rPr>
          <w:rFonts w:ascii="Times New Roman" w:hAnsi="Times New Roman" w:cs="Times New Roman"/>
          <w:bCs/>
        </w:rPr>
        <w:t>IU School of Medicine</w:t>
      </w:r>
      <w:r w:rsidR="006950B1">
        <w:rPr>
          <w:rFonts w:ascii="Times New Roman" w:hAnsi="Times New Roman" w:cs="Times New Roman"/>
          <w:bCs/>
        </w:rPr>
        <w:t xml:space="preserve"> </w:t>
      </w:r>
      <w:r w:rsidR="00553F29" w:rsidRPr="007C2EE0">
        <w:rPr>
          <w:rFonts w:ascii="Times New Roman" w:hAnsi="Times New Roman" w:cs="Times New Roman"/>
          <w:bCs/>
        </w:rPr>
        <w:tab/>
      </w:r>
      <w:r w:rsidR="00553F29">
        <w:rPr>
          <w:rFonts w:ascii="Times New Roman" w:hAnsi="Times New Roman" w:cs="Times New Roman"/>
          <w:bCs/>
        </w:rPr>
        <w:t xml:space="preserve"> </w:t>
      </w:r>
      <w:r w:rsidR="006950B1">
        <w:rPr>
          <w:rFonts w:ascii="Times New Roman" w:hAnsi="Times New Roman" w:cs="Times New Roman"/>
          <w:bCs/>
        </w:rPr>
        <w:t xml:space="preserve"> </w:t>
      </w:r>
      <w:r w:rsidR="00433324">
        <w:rPr>
          <w:rFonts w:ascii="Times New Roman" w:hAnsi="Times New Roman" w:cs="Times New Roman"/>
          <w:bCs/>
        </w:rPr>
        <w:t xml:space="preserve">               </w:t>
      </w:r>
      <w:r w:rsidR="00553F29" w:rsidRPr="0002430A">
        <w:rPr>
          <w:rFonts w:ascii="Times New Roman" w:hAnsi="Times New Roman" w:cs="Times New Roman"/>
          <w:b/>
        </w:rPr>
        <w:t>2012</w:t>
      </w:r>
      <w:r w:rsidR="00134179" w:rsidRPr="00134179">
        <w:rPr>
          <w:rFonts w:ascii="Times New Roman" w:hAnsi="Times New Roman" w:cs="Times New Roman"/>
          <w:b/>
        </w:rPr>
        <w:t xml:space="preserve"> </w:t>
      </w:r>
      <w:r w:rsidRPr="00134179">
        <w:rPr>
          <w:rFonts w:ascii="Times New Roman" w:hAnsi="Times New Roman" w:cs="Times New Roman"/>
          <w:b/>
        </w:rPr>
        <w:t>-</w:t>
      </w:r>
      <w:r w:rsidR="00134179" w:rsidRPr="00134179">
        <w:rPr>
          <w:rFonts w:ascii="Times New Roman" w:hAnsi="Times New Roman" w:cs="Times New Roman"/>
          <w:b/>
        </w:rPr>
        <w:t xml:space="preserve"> </w:t>
      </w:r>
      <w:r w:rsidRPr="00134179">
        <w:rPr>
          <w:rFonts w:ascii="Times New Roman" w:hAnsi="Times New Roman" w:cs="Times New Roman"/>
          <w:b/>
        </w:rPr>
        <w:t>2013</w:t>
      </w:r>
    </w:p>
    <w:p w14:paraId="4DD2100C" w14:textId="16F4054A" w:rsidR="007D1CF3" w:rsidRPr="007C2EE0" w:rsidRDefault="007D1CF3" w:rsidP="00232C7B">
      <w:pPr>
        <w:pStyle w:val="ListParagraph"/>
        <w:numPr>
          <w:ilvl w:val="0"/>
          <w:numId w:val="46"/>
        </w:numPr>
        <w:jc w:val="both"/>
        <w:rPr>
          <w:rFonts w:ascii="Times New Roman" w:hAnsi="Times New Roman" w:cs="Times New Roman"/>
          <w:bCs/>
        </w:rPr>
      </w:pPr>
      <w:r w:rsidRPr="007C2EE0">
        <w:rPr>
          <w:rFonts w:ascii="Times New Roman" w:hAnsi="Times New Roman" w:cs="Times New Roman"/>
          <w:bCs/>
        </w:rPr>
        <w:t>International Pillcam Colon Course</w:t>
      </w:r>
      <w:r w:rsidRPr="007C2EE0">
        <w:rPr>
          <w:rFonts w:ascii="Times New Roman" w:hAnsi="Times New Roman" w:cs="Times New Roman"/>
          <w:bCs/>
        </w:rPr>
        <w:tab/>
      </w:r>
      <w:r w:rsidR="007C2EE0" w:rsidRPr="007C2EE0">
        <w:rPr>
          <w:rFonts w:ascii="Times New Roman" w:hAnsi="Times New Roman" w:cs="Times New Roman"/>
          <w:bCs/>
        </w:rPr>
        <w:tab/>
      </w:r>
      <w:r w:rsidR="007C2EE0">
        <w:rPr>
          <w:rFonts w:ascii="Times New Roman" w:hAnsi="Times New Roman" w:cs="Times New Roman"/>
          <w:bCs/>
        </w:rPr>
        <w:tab/>
      </w:r>
      <w:r w:rsidR="00847284">
        <w:rPr>
          <w:rFonts w:ascii="Times New Roman" w:hAnsi="Times New Roman" w:cs="Times New Roman"/>
          <w:bCs/>
        </w:rPr>
        <w:tab/>
      </w:r>
      <w:r w:rsidRPr="002E0AFE">
        <w:rPr>
          <w:rFonts w:ascii="Times New Roman" w:hAnsi="Times New Roman" w:cs="Times New Roman"/>
          <w:bCs/>
        </w:rPr>
        <w:t>Medtronic</w:t>
      </w:r>
      <w:r w:rsidRPr="007C2EE0">
        <w:rPr>
          <w:rFonts w:ascii="Times New Roman" w:hAnsi="Times New Roman" w:cs="Times New Roman"/>
          <w:bCs/>
        </w:rPr>
        <w:tab/>
      </w:r>
      <w:r w:rsidRPr="007C2EE0">
        <w:rPr>
          <w:rFonts w:ascii="Times New Roman" w:hAnsi="Times New Roman" w:cs="Times New Roman"/>
          <w:bCs/>
        </w:rPr>
        <w:tab/>
      </w:r>
      <w:r w:rsidR="00847284">
        <w:rPr>
          <w:rFonts w:ascii="Times New Roman" w:hAnsi="Times New Roman" w:cs="Times New Roman"/>
          <w:bCs/>
        </w:rPr>
        <w:t xml:space="preserve">           </w:t>
      </w:r>
      <w:r w:rsidR="00433324">
        <w:rPr>
          <w:rFonts w:ascii="Times New Roman" w:hAnsi="Times New Roman" w:cs="Times New Roman"/>
          <w:bCs/>
        </w:rPr>
        <w:t xml:space="preserve">  </w:t>
      </w:r>
      <w:r w:rsidR="00AF6885">
        <w:rPr>
          <w:rFonts w:ascii="Times New Roman" w:hAnsi="Times New Roman" w:cs="Times New Roman"/>
          <w:bCs/>
        </w:rPr>
        <w:t xml:space="preserve"> </w:t>
      </w:r>
      <w:r w:rsidR="00847284">
        <w:rPr>
          <w:rFonts w:ascii="Times New Roman" w:hAnsi="Times New Roman" w:cs="Times New Roman"/>
          <w:bCs/>
        </w:rPr>
        <w:t xml:space="preserve"> </w:t>
      </w:r>
      <w:r w:rsidRPr="00134179">
        <w:rPr>
          <w:rFonts w:ascii="Times New Roman" w:hAnsi="Times New Roman" w:cs="Times New Roman"/>
          <w:b/>
        </w:rPr>
        <w:t>2013</w:t>
      </w:r>
    </w:p>
    <w:p w14:paraId="41F3AE54" w14:textId="51193A12" w:rsidR="007D1CF3" w:rsidRPr="007C2EE0" w:rsidRDefault="007D1CF3" w:rsidP="006F4FAE">
      <w:pPr>
        <w:pStyle w:val="ListParagraph"/>
        <w:numPr>
          <w:ilvl w:val="0"/>
          <w:numId w:val="46"/>
        </w:numPr>
        <w:jc w:val="both"/>
        <w:rPr>
          <w:rFonts w:ascii="Times New Roman" w:hAnsi="Times New Roman" w:cs="Times New Roman"/>
          <w:bCs/>
        </w:rPr>
      </w:pPr>
      <w:r w:rsidRPr="007C2EE0">
        <w:rPr>
          <w:rFonts w:ascii="Times New Roman" w:hAnsi="Times New Roman" w:cs="Times New Roman"/>
          <w:bCs/>
        </w:rPr>
        <w:t xml:space="preserve">Women’s Leadership </w:t>
      </w:r>
      <w:r w:rsidR="00AF6885">
        <w:rPr>
          <w:rFonts w:ascii="Times New Roman" w:hAnsi="Times New Roman" w:cs="Times New Roman"/>
          <w:bCs/>
        </w:rPr>
        <w:t>Development Course</w:t>
      </w:r>
      <w:r w:rsidRPr="007C2EE0">
        <w:rPr>
          <w:rFonts w:ascii="Times New Roman" w:hAnsi="Times New Roman" w:cs="Times New Roman"/>
          <w:bCs/>
        </w:rPr>
        <w:tab/>
      </w:r>
      <w:r w:rsidR="007C2EE0" w:rsidRPr="007C2EE0">
        <w:rPr>
          <w:rFonts w:ascii="Times New Roman" w:hAnsi="Times New Roman" w:cs="Times New Roman"/>
          <w:bCs/>
        </w:rPr>
        <w:tab/>
      </w:r>
      <w:r w:rsidR="007C2EE0">
        <w:rPr>
          <w:rFonts w:ascii="Times New Roman" w:hAnsi="Times New Roman" w:cs="Times New Roman"/>
          <w:bCs/>
        </w:rPr>
        <w:tab/>
      </w:r>
      <w:r w:rsidRPr="002E0AFE">
        <w:rPr>
          <w:rFonts w:ascii="Times New Roman" w:hAnsi="Times New Roman" w:cs="Times New Roman"/>
          <w:bCs/>
        </w:rPr>
        <w:t>ASGE</w:t>
      </w:r>
      <w:r w:rsidRPr="007C2EE0">
        <w:rPr>
          <w:rFonts w:ascii="Times New Roman" w:hAnsi="Times New Roman" w:cs="Times New Roman"/>
          <w:bCs/>
        </w:rPr>
        <w:tab/>
      </w:r>
      <w:r w:rsidRPr="007C2EE0">
        <w:rPr>
          <w:rFonts w:ascii="Times New Roman" w:hAnsi="Times New Roman" w:cs="Times New Roman"/>
          <w:bCs/>
        </w:rPr>
        <w:tab/>
      </w:r>
      <w:r w:rsidR="00847284">
        <w:rPr>
          <w:rFonts w:ascii="Times New Roman" w:hAnsi="Times New Roman" w:cs="Times New Roman"/>
          <w:bCs/>
        </w:rPr>
        <w:t xml:space="preserve">    </w:t>
      </w:r>
      <w:r w:rsidR="00134179">
        <w:rPr>
          <w:rFonts w:ascii="Times New Roman" w:hAnsi="Times New Roman" w:cs="Times New Roman"/>
          <w:bCs/>
        </w:rPr>
        <w:t xml:space="preserve">   </w:t>
      </w:r>
      <w:r w:rsidR="00433324">
        <w:rPr>
          <w:rFonts w:ascii="Times New Roman" w:hAnsi="Times New Roman" w:cs="Times New Roman"/>
          <w:bCs/>
        </w:rPr>
        <w:t xml:space="preserve">   </w:t>
      </w:r>
      <w:r w:rsidR="00134179">
        <w:rPr>
          <w:rFonts w:ascii="Times New Roman" w:hAnsi="Times New Roman" w:cs="Times New Roman"/>
          <w:bCs/>
        </w:rPr>
        <w:t xml:space="preserve"> </w:t>
      </w:r>
      <w:r w:rsidRPr="00134179">
        <w:rPr>
          <w:rFonts w:ascii="Times New Roman" w:hAnsi="Times New Roman" w:cs="Times New Roman"/>
          <w:b/>
        </w:rPr>
        <w:t>8/2015</w:t>
      </w:r>
      <w:r w:rsidR="0002430A">
        <w:rPr>
          <w:rFonts w:ascii="Times New Roman" w:hAnsi="Times New Roman" w:cs="Times New Roman"/>
          <w:b/>
        </w:rPr>
        <w:t xml:space="preserve"> - </w:t>
      </w:r>
      <w:r w:rsidRPr="00134179">
        <w:rPr>
          <w:rFonts w:ascii="Times New Roman" w:hAnsi="Times New Roman" w:cs="Times New Roman"/>
          <w:b/>
        </w:rPr>
        <w:t>5/2016</w:t>
      </w:r>
    </w:p>
    <w:p w14:paraId="67FB69E0" w14:textId="60D259CF" w:rsidR="00F37DB3" w:rsidRPr="00D920E8" w:rsidRDefault="00AC1F82" w:rsidP="006F4FAE">
      <w:pPr>
        <w:pStyle w:val="ListParagraph"/>
        <w:numPr>
          <w:ilvl w:val="0"/>
          <w:numId w:val="46"/>
        </w:numPr>
        <w:jc w:val="both"/>
        <w:rPr>
          <w:bCs/>
        </w:rPr>
      </w:pPr>
      <w:r w:rsidRPr="007C2EE0">
        <w:rPr>
          <w:rFonts w:ascii="Times New Roman" w:hAnsi="Times New Roman" w:cs="Times New Roman"/>
          <w:bCs/>
        </w:rPr>
        <w:t>MBA in Health Economics, Policy and Administration</w:t>
      </w:r>
      <w:r w:rsidRPr="007C2EE0">
        <w:rPr>
          <w:rFonts w:ascii="Times New Roman" w:hAnsi="Times New Roman" w:cs="Times New Roman"/>
          <w:bCs/>
        </w:rPr>
        <w:tab/>
      </w:r>
      <w:r w:rsidR="009958C2">
        <w:rPr>
          <w:rFonts w:ascii="Times New Roman" w:hAnsi="Times New Roman" w:cs="Times New Roman"/>
          <w:bCs/>
        </w:rPr>
        <w:t xml:space="preserve">           </w:t>
      </w:r>
      <w:r w:rsidR="007C2EE0" w:rsidRPr="002E0AFE">
        <w:rPr>
          <w:rFonts w:ascii="Times New Roman" w:hAnsi="Times New Roman" w:cs="Times New Roman"/>
          <w:bCs/>
        </w:rPr>
        <w:t>Ball State</w:t>
      </w:r>
      <w:r w:rsidR="007C2EE0">
        <w:rPr>
          <w:rFonts w:ascii="Times New Roman" w:hAnsi="Times New Roman" w:cs="Times New Roman"/>
          <w:bCs/>
        </w:rPr>
        <w:tab/>
      </w:r>
      <w:r w:rsidR="00847284">
        <w:rPr>
          <w:rFonts w:ascii="Times New Roman" w:hAnsi="Times New Roman" w:cs="Times New Roman"/>
          <w:bCs/>
        </w:rPr>
        <w:t xml:space="preserve"> </w:t>
      </w:r>
      <w:r w:rsidR="00433324">
        <w:rPr>
          <w:rFonts w:ascii="Times New Roman" w:hAnsi="Times New Roman" w:cs="Times New Roman"/>
          <w:bCs/>
        </w:rPr>
        <w:t xml:space="preserve">               </w:t>
      </w:r>
      <w:r w:rsidRPr="00134179">
        <w:rPr>
          <w:rFonts w:ascii="Times New Roman" w:hAnsi="Times New Roman" w:cs="Times New Roman"/>
          <w:b/>
        </w:rPr>
        <w:t>2016</w:t>
      </w:r>
      <w:r w:rsidR="00134179" w:rsidRPr="00134179">
        <w:rPr>
          <w:rFonts w:ascii="Times New Roman" w:hAnsi="Times New Roman" w:cs="Times New Roman"/>
          <w:b/>
        </w:rPr>
        <w:t xml:space="preserve"> </w:t>
      </w:r>
      <w:r w:rsidRPr="00134179">
        <w:rPr>
          <w:rFonts w:ascii="Times New Roman" w:hAnsi="Times New Roman" w:cs="Times New Roman"/>
          <w:b/>
        </w:rPr>
        <w:t>-</w:t>
      </w:r>
      <w:r w:rsidR="00134179" w:rsidRPr="00134179">
        <w:rPr>
          <w:rFonts w:ascii="Times New Roman" w:hAnsi="Times New Roman" w:cs="Times New Roman"/>
          <w:b/>
        </w:rPr>
        <w:t xml:space="preserve"> </w:t>
      </w:r>
      <w:r w:rsidRPr="00134179">
        <w:rPr>
          <w:rFonts w:ascii="Times New Roman" w:hAnsi="Times New Roman" w:cs="Times New Roman"/>
          <w:b/>
        </w:rPr>
        <w:t>/2018</w:t>
      </w:r>
    </w:p>
    <w:p w14:paraId="09F7D607" w14:textId="6C79564D" w:rsidR="00D920E8" w:rsidRPr="005C0A6C" w:rsidRDefault="00D920E8" w:rsidP="006F4FAE">
      <w:pPr>
        <w:pStyle w:val="ListParagraph"/>
        <w:numPr>
          <w:ilvl w:val="0"/>
          <w:numId w:val="46"/>
        </w:numPr>
        <w:jc w:val="both"/>
        <w:rPr>
          <w:bCs/>
        </w:rPr>
      </w:pPr>
      <w:r>
        <w:rPr>
          <w:rFonts w:ascii="Times New Roman" w:hAnsi="Times New Roman" w:cs="Times New Roman"/>
          <w:bCs/>
        </w:rPr>
        <w:t>Mid-Career Minority Faculty Leadership Seminar</w:t>
      </w:r>
      <w:r>
        <w:rPr>
          <w:rFonts w:ascii="Times New Roman" w:hAnsi="Times New Roman" w:cs="Times New Roman"/>
          <w:bCs/>
        </w:rPr>
        <w:tab/>
      </w:r>
      <w:r w:rsidR="00847284">
        <w:rPr>
          <w:rFonts w:ascii="Times New Roman" w:hAnsi="Times New Roman" w:cs="Times New Roman"/>
          <w:bCs/>
        </w:rPr>
        <w:tab/>
      </w:r>
      <w:r w:rsidRPr="002E0AFE">
        <w:rPr>
          <w:rFonts w:ascii="Times New Roman" w:hAnsi="Times New Roman" w:cs="Times New Roman"/>
          <w:bCs/>
        </w:rPr>
        <w:t>AAMC</w:t>
      </w:r>
      <w:r>
        <w:rPr>
          <w:rFonts w:ascii="Times New Roman" w:hAnsi="Times New Roman" w:cs="Times New Roman"/>
          <w:bCs/>
        </w:rPr>
        <w:tab/>
      </w:r>
      <w:r>
        <w:rPr>
          <w:rFonts w:ascii="Times New Roman" w:hAnsi="Times New Roman" w:cs="Times New Roman"/>
          <w:bCs/>
        </w:rPr>
        <w:tab/>
      </w:r>
      <w:r w:rsidR="00847284">
        <w:rPr>
          <w:rFonts w:ascii="Times New Roman" w:hAnsi="Times New Roman" w:cs="Times New Roman"/>
          <w:bCs/>
        </w:rPr>
        <w:t xml:space="preserve">    </w:t>
      </w:r>
      <w:r w:rsidR="00433324">
        <w:rPr>
          <w:rFonts w:ascii="Times New Roman" w:hAnsi="Times New Roman" w:cs="Times New Roman"/>
          <w:bCs/>
        </w:rPr>
        <w:t xml:space="preserve">               </w:t>
      </w:r>
      <w:r w:rsidR="00847284">
        <w:rPr>
          <w:rFonts w:ascii="Times New Roman" w:hAnsi="Times New Roman" w:cs="Times New Roman"/>
          <w:bCs/>
        </w:rPr>
        <w:t xml:space="preserve">    </w:t>
      </w:r>
      <w:r w:rsidRPr="00134179">
        <w:rPr>
          <w:rFonts w:ascii="Times New Roman" w:hAnsi="Times New Roman" w:cs="Times New Roman"/>
          <w:b/>
        </w:rPr>
        <w:t>10/2019</w:t>
      </w:r>
    </w:p>
    <w:p w14:paraId="39A8465E" w14:textId="49A0BECE" w:rsidR="005C0A6C" w:rsidRPr="004E49E7" w:rsidRDefault="004E49E7" w:rsidP="006F4FAE">
      <w:pPr>
        <w:pStyle w:val="ListParagraph"/>
        <w:numPr>
          <w:ilvl w:val="0"/>
          <w:numId w:val="46"/>
        </w:numPr>
        <w:jc w:val="both"/>
        <w:rPr>
          <w:bCs/>
        </w:rPr>
      </w:pPr>
      <w:r>
        <w:rPr>
          <w:rFonts w:ascii="Times New Roman" w:hAnsi="Times New Roman" w:cs="Times New Roman"/>
          <w:bCs/>
        </w:rPr>
        <w:t>Executive</w:t>
      </w:r>
      <w:r w:rsidR="005C0A6C">
        <w:rPr>
          <w:rFonts w:ascii="Times New Roman" w:hAnsi="Times New Roman" w:cs="Times New Roman"/>
          <w:bCs/>
        </w:rPr>
        <w:t xml:space="preserve"> Coach</w:t>
      </w:r>
      <w:r w:rsidR="005C0A6C">
        <w:rPr>
          <w:rFonts w:ascii="Times New Roman" w:hAnsi="Times New Roman" w:cs="Times New Roman"/>
          <w:bCs/>
        </w:rPr>
        <w:tab/>
      </w:r>
      <w:r w:rsidR="005C0A6C">
        <w:rPr>
          <w:rFonts w:ascii="Times New Roman" w:hAnsi="Times New Roman" w:cs="Times New Roman"/>
          <w:bCs/>
        </w:rPr>
        <w:tab/>
      </w:r>
      <w:r w:rsidR="005C0A6C">
        <w:rPr>
          <w:rFonts w:ascii="Times New Roman" w:hAnsi="Times New Roman" w:cs="Times New Roman"/>
          <w:bCs/>
        </w:rPr>
        <w:tab/>
      </w:r>
      <w:r w:rsidR="005C0A6C">
        <w:rPr>
          <w:rFonts w:ascii="Times New Roman" w:hAnsi="Times New Roman" w:cs="Times New Roman"/>
          <w:bCs/>
        </w:rPr>
        <w:tab/>
        <w:t xml:space="preserve"> </w:t>
      </w:r>
      <w:r w:rsidR="002E0AFE">
        <w:rPr>
          <w:rFonts w:ascii="Times New Roman" w:hAnsi="Times New Roman" w:cs="Times New Roman"/>
          <w:bCs/>
        </w:rPr>
        <w:t xml:space="preserve"> </w:t>
      </w:r>
      <w:r w:rsidR="00DD357E">
        <w:rPr>
          <w:rFonts w:ascii="Times New Roman" w:hAnsi="Times New Roman" w:cs="Times New Roman"/>
          <w:bCs/>
        </w:rPr>
        <w:t xml:space="preserve">                  </w:t>
      </w:r>
      <w:r w:rsidR="005C0A6C">
        <w:rPr>
          <w:rFonts w:ascii="Times New Roman" w:hAnsi="Times New Roman" w:cs="Times New Roman"/>
          <w:bCs/>
        </w:rPr>
        <w:t xml:space="preserve">  </w:t>
      </w:r>
      <w:r w:rsidR="005C0A6C" w:rsidRPr="002E0AFE">
        <w:rPr>
          <w:rFonts w:ascii="Times New Roman" w:hAnsi="Times New Roman" w:cs="Times New Roman"/>
          <w:bCs/>
        </w:rPr>
        <w:t>Turning Point Consult</w:t>
      </w:r>
      <w:r w:rsidR="00D920E8" w:rsidRPr="002E0AFE">
        <w:rPr>
          <w:rFonts w:ascii="Times New Roman" w:hAnsi="Times New Roman" w:cs="Times New Roman"/>
          <w:bCs/>
        </w:rPr>
        <w:t>ing</w:t>
      </w:r>
      <w:r w:rsidR="00433324">
        <w:rPr>
          <w:rFonts w:ascii="Times New Roman" w:hAnsi="Times New Roman" w:cs="Times New Roman"/>
          <w:b/>
        </w:rPr>
        <w:t xml:space="preserve">             </w:t>
      </w:r>
      <w:r w:rsidR="005C0A6C" w:rsidRPr="002E0AFE">
        <w:rPr>
          <w:rFonts w:ascii="Times New Roman" w:hAnsi="Times New Roman" w:cs="Times New Roman"/>
          <w:b/>
        </w:rPr>
        <w:t xml:space="preserve">  </w:t>
      </w:r>
      <w:r w:rsidR="005C0A6C" w:rsidRPr="00134179">
        <w:rPr>
          <w:rFonts w:ascii="Times New Roman" w:hAnsi="Times New Roman" w:cs="Times New Roman"/>
          <w:b/>
        </w:rPr>
        <w:t>2/2020</w:t>
      </w:r>
      <w:r w:rsidR="00134179" w:rsidRPr="00134179">
        <w:rPr>
          <w:rFonts w:ascii="Times New Roman" w:hAnsi="Times New Roman" w:cs="Times New Roman"/>
          <w:b/>
        </w:rPr>
        <w:t xml:space="preserve"> </w:t>
      </w:r>
      <w:r w:rsidR="005C0A6C" w:rsidRPr="00134179">
        <w:rPr>
          <w:rFonts w:ascii="Times New Roman" w:hAnsi="Times New Roman" w:cs="Times New Roman"/>
          <w:b/>
        </w:rPr>
        <w:t>-</w:t>
      </w:r>
      <w:r w:rsidR="00134179" w:rsidRPr="00134179">
        <w:rPr>
          <w:rFonts w:ascii="Times New Roman" w:hAnsi="Times New Roman" w:cs="Times New Roman"/>
          <w:b/>
        </w:rPr>
        <w:t xml:space="preserve"> </w:t>
      </w:r>
      <w:r w:rsidR="005C0A6C" w:rsidRPr="00134179">
        <w:rPr>
          <w:rFonts w:ascii="Times New Roman" w:hAnsi="Times New Roman" w:cs="Times New Roman"/>
          <w:b/>
        </w:rPr>
        <w:t>8/2020</w:t>
      </w:r>
    </w:p>
    <w:p w14:paraId="78373266" w14:textId="190EB1C3" w:rsidR="004E49E7" w:rsidRPr="004E49E7" w:rsidRDefault="004E49E7" w:rsidP="006F4FAE">
      <w:pPr>
        <w:pStyle w:val="ListParagraph"/>
        <w:numPr>
          <w:ilvl w:val="0"/>
          <w:numId w:val="46"/>
        </w:numPr>
        <w:jc w:val="both"/>
        <w:rPr>
          <w:b/>
        </w:rPr>
      </w:pPr>
      <w:r w:rsidRPr="004E49E7">
        <w:rPr>
          <w:rFonts w:ascii="Times New Roman" w:hAnsi="Times New Roman" w:cs="Times New Roman"/>
          <w:bCs/>
        </w:rPr>
        <w:t xml:space="preserve">Physician Leadership </w:t>
      </w:r>
      <w:r>
        <w:rPr>
          <w:rFonts w:ascii="Times New Roman" w:hAnsi="Times New Roman" w:cs="Times New Roman"/>
          <w:bCs/>
        </w:rPr>
        <w:t>Program</w:t>
      </w:r>
      <w:r w:rsidRPr="004E49E7">
        <w:rPr>
          <w:rFonts w:ascii="Times New Roman" w:hAnsi="Times New Roman" w:cs="Times New Roman"/>
          <w:bCs/>
        </w:rPr>
        <w:tab/>
      </w:r>
      <w:r w:rsidRPr="004E49E7">
        <w:rPr>
          <w:rFonts w:ascii="Times New Roman" w:hAnsi="Times New Roman" w:cs="Times New Roman"/>
          <w:bCs/>
        </w:rPr>
        <w:tab/>
      </w:r>
      <w:r w:rsidRPr="004E49E7">
        <w:rPr>
          <w:rFonts w:ascii="Times New Roman" w:hAnsi="Times New Roman" w:cs="Times New Roman"/>
          <w:bCs/>
        </w:rPr>
        <w:tab/>
      </w:r>
      <w:r>
        <w:rPr>
          <w:rFonts w:ascii="Times New Roman" w:hAnsi="Times New Roman" w:cs="Times New Roman"/>
          <w:bCs/>
        </w:rPr>
        <w:tab/>
      </w:r>
      <w:r w:rsidRPr="004E49E7">
        <w:rPr>
          <w:rFonts w:ascii="Times New Roman" w:hAnsi="Times New Roman" w:cs="Times New Roman"/>
          <w:bCs/>
        </w:rPr>
        <w:t xml:space="preserve">The Health Management Academy </w:t>
      </w:r>
      <w:r w:rsidRPr="004E49E7">
        <w:rPr>
          <w:rFonts w:ascii="Times New Roman" w:hAnsi="Times New Roman" w:cs="Times New Roman"/>
          <w:bCs/>
        </w:rPr>
        <w:tab/>
        <w:t xml:space="preserve"> </w:t>
      </w:r>
      <w:r w:rsidRPr="004E49E7">
        <w:rPr>
          <w:rFonts w:ascii="Times New Roman" w:hAnsi="Times New Roman" w:cs="Times New Roman"/>
          <w:b/>
        </w:rPr>
        <w:t>2024</w:t>
      </w:r>
    </w:p>
    <w:p w14:paraId="46AD0009" w14:textId="47D9C6FB" w:rsidR="005E2B75" w:rsidRPr="00EB35E5" w:rsidRDefault="00F13287" w:rsidP="00445998">
      <w:pPr>
        <w:jc w:val="both"/>
        <w:rPr>
          <w:bCs/>
        </w:rPr>
      </w:pPr>
      <w:r w:rsidRPr="007C2EE0">
        <w:rPr>
          <w:bCs/>
        </w:rPr>
        <w:t xml:space="preserve">          </w:t>
      </w:r>
    </w:p>
    <w:sectPr w:rsidR="005E2B75" w:rsidRPr="00EB35E5" w:rsidSect="00915C3A">
      <w:footerReference w:type="even" r:id="rId9"/>
      <w:footerReference w:type="default" r:id="rId10"/>
      <w:pgSz w:w="12240" w:h="15840"/>
      <w:pgMar w:top="1008" w:right="1152" w:bottom="1008" w:left="1152"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89283" w14:textId="77777777" w:rsidR="005C25EB" w:rsidRDefault="005C25EB" w:rsidP="006D52D9">
      <w:r>
        <w:separator/>
      </w:r>
    </w:p>
  </w:endnote>
  <w:endnote w:type="continuationSeparator" w:id="0">
    <w:p w14:paraId="6930C410" w14:textId="77777777" w:rsidR="005C25EB" w:rsidRDefault="005C25EB" w:rsidP="006D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453A" w14:textId="77777777" w:rsidR="00441F8A" w:rsidRDefault="00441F8A" w:rsidP="00CF4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D85BC" w14:textId="77777777" w:rsidR="00441F8A" w:rsidRDefault="00441F8A" w:rsidP="006D52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C66D2" w14:textId="7B467C54" w:rsidR="00441F8A" w:rsidRDefault="00441F8A" w:rsidP="00CF4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6B0E">
      <w:rPr>
        <w:rStyle w:val="PageNumber"/>
        <w:noProof/>
      </w:rPr>
      <w:t>1</w:t>
    </w:r>
    <w:r>
      <w:rPr>
        <w:rStyle w:val="PageNumber"/>
      </w:rPr>
      <w:fldChar w:fldCharType="end"/>
    </w:r>
  </w:p>
  <w:p w14:paraId="406DF27C" w14:textId="77777777" w:rsidR="00441F8A" w:rsidRDefault="00441F8A" w:rsidP="006D52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B51A8" w14:textId="77777777" w:rsidR="005C25EB" w:rsidRDefault="005C25EB" w:rsidP="006D52D9">
      <w:r>
        <w:separator/>
      </w:r>
    </w:p>
  </w:footnote>
  <w:footnote w:type="continuationSeparator" w:id="0">
    <w:p w14:paraId="2A85DC50" w14:textId="77777777" w:rsidR="005C25EB" w:rsidRDefault="005C25EB" w:rsidP="006D5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3FA5"/>
    <w:multiLevelType w:val="hybridMultilevel"/>
    <w:tmpl w:val="FF643F54"/>
    <w:lvl w:ilvl="0" w:tplc="E228B9A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E0DFD"/>
    <w:multiLevelType w:val="hybridMultilevel"/>
    <w:tmpl w:val="07FA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F0A4B"/>
    <w:multiLevelType w:val="hybridMultilevel"/>
    <w:tmpl w:val="14600044"/>
    <w:lvl w:ilvl="0" w:tplc="4A3E7A5C">
      <w:start w:val="3"/>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487577"/>
    <w:multiLevelType w:val="hybridMultilevel"/>
    <w:tmpl w:val="007E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C56E8"/>
    <w:multiLevelType w:val="hybridMultilevel"/>
    <w:tmpl w:val="F4B45A12"/>
    <w:lvl w:ilvl="0" w:tplc="CFACB9A2">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F10D8C"/>
    <w:multiLevelType w:val="hybridMultilevel"/>
    <w:tmpl w:val="A89C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F6413"/>
    <w:multiLevelType w:val="hybridMultilevel"/>
    <w:tmpl w:val="AE081A22"/>
    <w:lvl w:ilvl="0" w:tplc="D514180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92B69"/>
    <w:multiLevelType w:val="hybridMultilevel"/>
    <w:tmpl w:val="4B3E0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3460F"/>
    <w:multiLevelType w:val="hybridMultilevel"/>
    <w:tmpl w:val="9D0C6EE6"/>
    <w:lvl w:ilvl="0" w:tplc="FF285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AD2F02"/>
    <w:multiLevelType w:val="hybridMultilevel"/>
    <w:tmpl w:val="F4B45A12"/>
    <w:lvl w:ilvl="0" w:tplc="CFACB9A2">
      <w:start w:val="1"/>
      <w:numFmt w:val="decimal"/>
      <w:lvlText w:val="%1."/>
      <w:lvlJc w:val="left"/>
      <w:pPr>
        <w:ind w:left="660" w:hanging="360"/>
      </w:pPr>
      <w:rPr>
        <w:rFonts w:ascii="Times New Roman" w:eastAsiaTheme="minorHAnsi" w:hAnsi="Times New Roman" w:cs="Times New Roman"/>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D6F423D"/>
    <w:multiLevelType w:val="hybridMultilevel"/>
    <w:tmpl w:val="AA46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743BB"/>
    <w:multiLevelType w:val="hybridMultilevel"/>
    <w:tmpl w:val="CCD23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C1611"/>
    <w:multiLevelType w:val="hybridMultilevel"/>
    <w:tmpl w:val="A686FDDE"/>
    <w:lvl w:ilvl="0" w:tplc="A52058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9C3AB9"/>
    <w:multiLevelType w:val="hybridMultilevel"/>
    <w:tmpl w:val="98E0400C"/>
    <w:lvl w:ilvl="0" w:tplc="D0B655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946D6"/>
    <w:multiLevelType w:val="hybridMultilevel"/>
    <w:tmpl w:val="0DA6F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A1480"/>
    <w:multiLevelType w:val="hybridMultilevel"/>
    <w:tmpl w:val="12C6A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3660D0"/>
    <w:multiLevelType w:val="hybridMultilevel"/>
    <w:tmpl w:val="2CD45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8C5ED4"/>
    <w:multiLevelType w:val="hybridMultilevel"/>
    <w:tmpl w:val="32266A8C"/>
    <w:lvl w:ilvl="0" w:tplc="FCA280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B5EB4"/>
    <w:multiLevelType w:val="hybridMultilevel"/>
    <w:tmpl w:val="BC5A76D6"/>
    <w:lvl w:ilvl="0" w:tplc="1C5AED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4513AE"/>
    <w:multiLevelType w:val="hybridMultilevel"/>
    <w:tmpl w:val="3782C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2661730"/>
    <w:multiLevelType w:val="hybridMultilevel"/>
    <w:tmpl w:val="828CBFF8"/>
    <w:lvl w:ilvl="0" w:tplc="4A3E7A5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47D34"/>
    <w:multiLevelType w:val="hybridMultilevel"/>
    <w:tmpl w:val="569C09E8"/>
    <w:lvl w:ilvl="0" w:tplc="2A020D4A">
      <w:start w:val="5"/>
      <w:numFmt w:val="bullet"/>
      <w:lvlText w:val=""/>
      <w:lvlJc w:val="left"/>
      <w:pPr>
        <w:ind w:left="1140" w:hanging="360"/>
      </w:pPr>
      <w:rPr>
        <w:rFonts w:ascii="Symbol" w:eastAsiaTheme="minorHAnsi"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15:restartNumberingAfterBreak="0">
    <w:nsid w:val="44EC67B1"/>
    <w:multiLevelType w:val="hybridMultilevel"/>
    <w:tmpl w:val="65CA5D02"/>
    <w:lvl w:ilvl="0" w:tplc="89B8E204">
      <w:start w:val="1"/>
      <w:numFmt w:val="decimal"/>
      <w:lvlText w:val="%1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E4DF9"/>
    <w:multiLevelType w:val="hybridMultilevel"/>
    <w:tmpl w:val="835E185C"/>
    <w:lvl w:ilvl="0" w:tplc="7C3CA0E8">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46C1F"/>
    <w:multiLevelType w:val="hybridMultilevel"/>
    <w:tmpl w:val="9EDCF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9D44D0"/>
    <w:multiLevelType w:val="hybridMultilevel"/>
    <w:tmpl w:val="28E06C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055EA"/>
    <w:multiLevelType w:val="hybridMultilevel"/>
    <w:tmpl w:val="F4B45A12"/>
    <w:lvl w:ilvl="0" w:tplc="CFACB9A2">
      <w:start w:val="1"/>
      <w:numFmt w:val="decimal"/>
      <w:lvlText w:val="%1."/>
      <w:lvlJc w:val="left"/>
      <w:pPr>
        <w:ind w:left="660" w:hanging="360"/>
      </w:pPr>
      <w:rPr>
        <w:rFonts w:ascii="Times New Roman" w:eastAsiaTheme="minorHAnsi" w:hAnsi="Times New Roman" w:cs="Times New Roman"/>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7" w15:restartNumberingAfterBreak="0">
    <w:nsid w:val="4ACB1546"/>
    <w:multiLevelType w:val="hybridMultilevel"/>
    <w:tmpl w:val="8E30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93487C"/>
    <w:multiLevelType w:val="hybridMultilevel"/>
    <w:tmpl w:val="AEEC26F4"/>
    <w:lvl w:ilvl="0" w:tplc="A37E935E">
      <w:start w:val="1"/>
      <w:numFmt w:val="decimal"/>
      <w:lvlText w:val="%1."/>
      <w:lvlJc w:val="left"/>
      <w:pPr>
        <w:ind w:left="720" w:hanging="360"/>
      </w:pPr>
      <w:rPr>
        <w:rFonts w:ascii="Garamond" w:eastAsiaTheme="minorHAnsi" w:hAnsi="Garamond"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845485"/>
    <w:multiLevelType w:val="hybridMultilevel"/>
    <w:tmpl w:val="BC5A76D6"/>
    <w:lvl w:ilvl="0" w:tplc="1C5AED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ED409E"/>
    <w:multiLevelType w:val="hybridMultilevel"/>
    <w:tmpl w:val="D8B06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FD3C08"/>
    <w:multiLevelType w:val="hybridMultilevel"/>
    <w:tmpl w:val="07FA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7F495A"/>
    <w:multiLevelType w:val="hybridMultilevel"/>
    <w:tmpl w:val="DBFC16A8"/>
    <w:lvl w:ilvl="0" w:tplc="3C3E737C">
      <w:start w:val="40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F64A58"/>
    <w:multiLevelType w:val="hybridMultilevel"/>
    <w:tmpl w:val="F0684DC4"/>
    <w:lvl w:ilvl="0" w:tplc="C7E2CCD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B2E4A8B"/>
    <w:multiLevelType w:val="hybridMultilevel"/>
    <w:tmpl w:val="2C1A661C"/>
    <w:lvl w:ilvl="0" w:tplc="88D259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9A5335"/>
    <w:multiLevelType w:val="hybridMultilevel"/>
    <w:tmpl w:val="9D0C6EE6"/>
    <w:lvl w:ilvl="0" w:tplc="FF285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7D3D8E"/>
    <w:multiLevelType w:val="hybridMultilevel"/>
    <w:tmpl w:val="E128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07467C"/>
    <w:multiLevelType w:val="hybridMultilevel"/>
    <w:tmpl w:val="8CF88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22962"/>
    <w:multiLevelType w:val="hybridMultilevel"/>
    <w:tmpl w:val="E52EA046"/>
    <w:lvl w:ilvl="0" w:tplc="AB00933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9" w15:restartNumberingAfterBreak="0">
    <w:nsid w:val="6AE21BEF"/>
    <w:multiLevelType w:val="hybridMultilevel"/>
    <w:tmpl w:val="73260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C4C93"/>
    <w:multiLevelType w:val="hybridMultilevel"/>
    <w:tmpl w:val="652CA8B0"/>
    <w:lvl w:ilvl="0" w:tplc="A07AE9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97380F"/>
    <w:multiLevelType w:val="hybridMultilevel"/>
    <w:tmpl w:val="92CC0924"/>
    <w:lvl w:ilvl="0" w:tplc="3822D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107B66"/>
    <w:multiLevelType w:val="hybridMultilevel"/>
    <w:tmpl w:val="7D00EE72"/>
    <w:lvl w:ilvl="0" w:tplc="21E0DC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FF3F7C"/>
    <w:multiLevelType w:val="hybridMultilevel"/>
    <w:tmpl w:val="83BAE8DE"/>
    <w:lvl w:ilvl="0" w:tplc="4A3E7A5C">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EF2536"/>
    <w:multiLevelType w:val="hybridMultilevel"/>
    <w:tmpl w:val="8D264DB4"/>
    <w:lvl w:ilvl="0" w:tplc="51A48638">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7AB3179"/>
    <w:multiLevelType w:val="hybridMultilevel"/>
    <w:tmpl w:val="49FA4D5C"/>
    <w:lvl w:ilvl="0" w:tplc="40460C8A">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3B5292"/>
    <w:multiLevelType w:val="hybridMultilevel"/>
    <w:tmpl w:val="F6248A94"/>
    <w:lvl w:ilvl="0" w:tplc="F2624532">
      <w:start w:val="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8772D7F"/>
    <w:multiLevelType w:val="hybridMultilevel"/>
    <w:tmpl w:val="E74C1450"/>
    <w:lvl w:ilvl="0" w:tplc="DB70D0E8">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AE34E5"/>
    <w:multiLevelType w:val="hybridMultilevel"/>
    <w:tmpl w:val="6C963120"/>
    <w:lvl w:ilvl="0" w:tplc="DC5AFBAA">
      <w:start w:val="5"/>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745449">
    <w:abstractNumId w:val="7"/>
  </w:num>
  <w:num w:numId="2" w16cid:durableId="291444348">
    <w:abstractNumId w:val="26"/>
  </w:num>
  <w:num w:numId="3" w16cid:durableId="576869285">
    <w:abstractNumId w:val="18"/>
  </w:num>
  <w:num w:numId="4" w16cid:durableId="1213888890">
    <w:abstractNumId w:val="29"/>
  </w:num>
  <w:num w:numId="5" w16cid:durableId="1344164948">
    <w:abstractNumId w:val="31"/>
  </w:num>
  <w:num w:numId="6" w16cid:durableId="688484056">
    <w:abstractNumId w:val="35"/>
  </w:num>
  <w:num w:numId="7" w16cid:durableId="1363824475">
    <w:abstractNumId w:val="1"/>
  </w:num>
  <w:num w:numId="8" w16cid:durableId="440028546">
    <w:abstractNumId w:val="16"/>
  </w:num>
  <w:num w:numId="9" w16cid:durableId="562523036">
    <w:abstractNumId w:val="15"/>
  </w:num>
  <w:num w:numId="10" w16cid:durableId="228808492">
    <w:abstractNumId w:val="39"/>
  </w:num>
  <w:num w:numId="11" w16cid:durableId="1424375269">
    <w:abstractNumId w:val="10"/>
  </w:num>
  <w:num w:numId="12" w16cid:durableId="1432556002">
    <w:abstractNumId w:val="45"/>
  </w:num>
  <w:num w:numId="13" w16cid:durableId="1708523949">
    <w:abstractNumId w:val="46"/>
  </w:num>
  <w:num w:numId="14" w16cid:durableId="1363477340">
    <w:abstractNumId w:val="0"/>
  </w:num>
  <w:num w:numId="15" w16cid:durableId="1129737431">
    <w:abstractNumId w:val="44"/>
  </w:num>
  <w:num w:numId="16" w16cid:durableId="529028724">
    <w:abstractNumId w:val="43"/>
  </w:num>
  <w:num w:numId="17" w16cid:durableId="1095708141">
    <w:abstractNumId w:val="14"/>
  </w:num>
  <w:num w:numId="18" w16cid:durableId="495458174">
    <w:abstractNumId w:val="11"/>
  </w:num>
  <w:num w:numId="19" w16cid:durableId="553127200">
    <w:abstractNumId w:val="2"/>
  </w:num>
  <w:num w:numId="20" w16cid:durableId="2075662131">
    <w:abstractNumId w:val="20"/>
  </w:num>
  <w:num w:numId="21" w16cid:durableId="1866167385">
    <w:abstractNumId w:val="22"/>
  </w:num>
  <w:num w:numId="22" w16cid:durableId="524177232">
    <w:abstractNumId w:val="5"/>
  </w:num>
  <w:num w:numId="23" w16cid:durableId="492839790">
    <w:abstractNumId w:val="28"/>
  </w:num>
  <w:num w:numId="24" w16cid:durableId="640575867">
    <w:abstractNumId w:val="17"/>
  </w:num>
  <w:num w:numId="25" w16cid:durableId="129593170">
    <w:abstractNumId w:val="48"/>
  </w:num>
  <w:num w:numId="26" w16cid:durableId="2076272528">
    <w:abstractNumId w:val="21"/>
  </w:num>
  <w:num w:numId="27" w16cid:durableId="1491827944">
    <w:abstractNumId w:val="38"/>
  </w:num>
  <w:num w:numId="28" w16cid:durableId="34745577">
    <w:abstractNumId w:val="37"/>
  </w:num>
  <w:num w:numId="29" w16cid:durableId="1161701815">
    <w:abstractNumId w:val="47"/>
  </w:num>
  <w:num w:numId="30" w16cid:durableId="1990135302">
    <w:abstractNumId w:val="6"/>
  </w:num>
  <w:num w:numId="31" w16cid:durableId="1351057364">
    <w:abstractNumId w:val="33"/>
  </w:num>
  <w:num w:numId="32" w16cid:durableId="1528564575">
    <w:abstractNumId w:val="4"/>
  </w:num>
  <w:num w:numId="33" w16cid:durableId="1959949367">
    <w:abstractNumId w:val="9"/>
  </w:num>
  <w:num w:numId="34" w16cid:durableId="1116825992">
    <w:abstractNumId w:val="8"/>
  </w:num>
  <w:num w:numId="35" w16cid:durableId="1990400402">
    <w:abstractNumId w:val="23"/>
  </w:num>
  <w:num w:numId="36" w16cid:durableId="1984388951">
    <w:abstractNumId w:val="12"/>
  </w:num>
  <w:num w:numId="37" w16cid:durableId="1043483474">
    <w:abstractNumId w:val="3"/>
  </w:num>
  <w:num w:numId="38" w16cid:durableId="1046443339">
    <w:abstractNumId w:val="41"/>
  </w:num>
  <w:num w:numId="39" w16cid:durableId="1039821918">
    <w:abstractNumId w:val="42"/>
  </w:num>
  <w:num w:numId="40" w16cid:durableId="606430785">
    <w:abstractNumId w:val="24"/>
  </w:num>
  <w:num w:numId="41" w16cid:durableId="1004553451">
    <w:abstractNumId w:val="34"/>
  </w:num>
  <w:num w:numId="42" w16cid:durableId="1287617433">
    <w:abstractNumId w:val="30"/>
  </w:num>
  <w:num w:numId="43" w16cid:durableId="196743328">
    <w:abstractNumId w:val="32"/>
  </w:num>
  <w:num w:numId="44" w16cid:durableId="323627615">
    <w:abstractNumId w:val="25"/>
  </w:num>
  <w:num w:numId="45" w16cid:durableId="37321336">
    <w:abstractNumId w:val="36"/>
  </w:num>
  <w:num w:numId="46" w16cid:durableId="1066106181">
    <w:abstractNumId w:val="27"/>
  </w:num>
  <w:num w:numId="47" w16cid:durableId="1333145448">
    <w:abstractNumId w:val="13"/>
  </w:num>
  <w:num w:numId="48" w16cid:durableId="440882376">
    <w:abstractNumId w:val="40"/>
  </w:num>
  <w:num w:numId="49" w16cid:durableId="18229166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EA1"/>
    <w:rsid w:val="0000528C"/>
    <w:rsid w:val="00012338"/>
    <w:rsid w:val="000139C8"/>
    <w:rsid w:val="00020142"/>
    <w:rsid w:val="0002430A"/>
    <w:rsid w:val="000418F6"/>
    <w:rsid w:val="00041BB5"/>
    <w:rsid w:val="00045461"/>
    <w:rsid w:val="0004637C"/>
    <w:rsid w:val="0005007A"/>
    <w:rsid w:val="00067BAE"/>
    <w:rsid w:val="00076058"/>
    <w:rsid w:val="000813AE"/>
    <w:rsid w:val="000863F9"/>
    <w:rsid w:val="00087217"/>
    <w:rsid w:val="0009616C"/>
    <w:rsid w:val="000970DF"/>
    <w:rsid w:val="000A1658"/>
    <w:rsid w:val="000B17CB"/>
    <w:rsid w:val="000B17EE"/>
    <w:rsid w:val="000B1DD7"/>
    <w:rsid w:val="000C39BC"/>
    <w:rsid w:val="000C55E9"/>
    <w:rsid w:val="000D019D"/>
    <w:rsid w:val="000D26D5"/>
    <w:rsid w:val="000D397D"/>
    <w:rsid w:val="000D64CD"/>
    <w:rsid w:val="000D73BF"/>
    <w:rsid w:val="000E172D"/>
    <w:rsid w:val="00110567"/>
    <w:rsid w:val="001118F1"/>
    <w:rsid w:val="00112995"/>
    <w:rsid w:val="0011717E"/>
    <w:rsid w:val="00121ABD"/>
    <w:rsid w:val="00125BBD"/>
    <w:rsid w:val="00127AD9"/>
    <w:rsid w:val="00130F36"/>
    <w:rsid w:val="00134179"/>
    <w:rsid w:val="001360B2"/>
    <w:rsid w:val="00155AB6"/>
    <w:rsid w:val="001579B5"/>
    <w:rsid w:val="001620D7"/>
    <w:rsid w:val="001813F1"/>
    <w:rsid w:val="00181FDD"/>
    <w:rsid w:val="00190EAD"/>
    <w:rsid w:val="00192386"/>
    <w:rsid w:val="00193CE0"/>
    <w:rsid w:val="001A2E08"/>
    <w:rsid w:val="001A323C"/>
    <w:rsid w:val="001A52EC"/>
    <w:rsid w:val="001A59E8"/>
    <w:rsid w:val="001B561E"/>
    <w:rsid w:val="001D7EF0"/>
    <w:rsid w:val="001E0AF7"/>
    <w:rsid w:val="001E393C"/>
    <w:rsid w:val="001F051B"/>
    <w:rsid w:val="002008C3"/>
    <w:rsid w:val="002021BF"/>
    <w:rsid w:val="002038A7"/>
    <w:rsid w:val="00204A84"/>
    <w:rsid w:val="00210E54"/>
    <w:rsid w:val="002151D3"/>
    <w:rsid w:val="00220A1F"/>
    <w:rsid w:val="00232C7B"/>
    <w:rsid w:val="00232CC2"/>
    <w:rsid w:val="00234502"/>
    <w:rsid w:val="002379A6"/>
    <w:rsid w:val="00253E8C"/>
    <w:rsid w:val="00257D71"/>
    <w:rsid w:val="00262510"/>
    <w:rsid w:val="00262F8A"/>
    <w:rsid w:val="00265652"/>
    <w:rsid w:val="00270ED2"/>
    <w:rsid w:val="00293AF2"/>
    <w:rsid w:val="0029599A"/>
    <w:rsid w:val="0029682B"/>
    <w:rsid w:val="002A1511"/>
    <w:rsid w:val="002A6E6F"/>
    <w:rsid w:val="002A7A49"/>
    <w:rsid w:val="002B054C"/>
    <w:rsid w:val="002B6734"/>
    <w:rsid w:val="002B683A"/>
    <w:rsid w:val="002C2558"/>
    <w:rsid w:val="002C5FAB"/>
    <w:rsid w:val="002C61A8"/>
    <w:rsid w:val="002D0AA8"/>
    <w:rsid w:val="002D535E"/>
    <w:rsid w:val="002E0AFE"/>
    <w:rsid w:val="002E3EF0"/>
    <w:rsid w:val="002F1DE5"/>
    <w:rsid w:val="002F3836"/>
    <w:rsid w:val="002F477E"/>
    <w:rsid w:val="002F7046"/>
    <w:rsid w:val="002F7644"/>
    <w:rsid w:val="003038B2"/>
    <w:rsid w:val="00304FC0"/>
    <w:rsid w:val="00306B0E"/>
    <w:rsid w:val="0031206B"/>
    <w:rsid w:val="00317B41"/>
    <w:rsid w:val="003200ED"/>
    <w:rsid w:val="00330835"/>
    <w:rsid w:val="00334A9C"/>
    <w:rsid w:val="00340616"/>
    <w:rsid w:val="00341081"/>
    <w:rsid w:val="0034707D"/>
    <w:rsid w:val="00356E49"/>
    <w:rsid w:val="00360EB8"/>
    <w:rsid w:val="00360EE5"/>
    <w:rsid w:val="00363942"/>
    <w:rsid w:val="00363EBD"/>
    <w:rsid w:val="00365838"/>
    <w:rsid w:val="00365A89"/>
    <w:rsid w:val="003702F8"/>
    <w:rsid w:val="00377A8A"/>
    <w:rsid w:val="00385021"/>
    <w:rsid w:val="00390B86"/>
    <w:rsid w:val="00390D1F"/>
    <w:rsid w:val="00393279"/>
    <w:rsid w:val="0039443B"/>
    <w:rsid w:val="00395AB6"/>
    <w:rsid w:val="003A1D45"/>
    <w:rsid w:val="003A2A37"/>
    <w:rsid w:val="003B5AE9"/>
    <w:rsid w:val="003B6680"/>
    <w:rsid w:val="003D0B26"/>
    <w:rsid w:val="003D68DF"/>
    <w:rsid w:val="003E2F22"/>
    <w:rsid w:val="003E46CF"/>
    <w:rsid w:val="003E6D6F"/>
    <w:rsid w:val="003E6FA8"/>
    <w:rsid w:val="003E71D2"/>
    <w:rsid w:val="003F0D1D"/>
    <w:rsid w:val="00404141"/>
    <w:rsid w:val="00412A3B"/>
    <w:rsid w:val="00412C35"/>
    <w:rsid w:val="00417298"/>
    <w:rsid w:val="00425F75"/>
    <w:rsid w:val="00427BCA"/>
    <w:rsid w:val="00433324"/>
    <w:rsid w:val="00441D15"/>
    <w:rsid w:val="00441F8A"/>
    <w:rsid w:val="00443615"/>
    <w:rsid w:val="00445998"/>
    <w:rsid w:val="00447E40"/>
    <w:rsid w:val="004530F0"/>
    <w:rsid w:val="00482A3A"/>
    <w:rsid w:val="00483A3E"/>
    <w:rsid w:val="004977D0"/>
    <w:rsid w:val="004A05AA"/>
    <w:rsid w:val="004A5D49"/>
    <w:rsid w:val="004B15C9"/>
    <w:rsid w:val="004C0080"/>
    <w:rsid w:val="004C1670"/>
    <w:rsid w:val="004C467C"/>
    <w:rsid w:val="004C5B3C"/>
    <w:rsid w:val="004D73A3"/>
    <w:rsid w:val="004E49E7"/>
    <w:rsid w:val="00501503"/>
    <w:rsid w:val="0050587E"/>
    <w:rsid w:val="00506038"/>
    <w:rsid w:val="00507E7B"/>
    <w:rsid w:val="0051528F"/>
    <w:rsid w:val="005171BF"/>
    <w:rsid w:val="00525FE2"/>
    <w:rsid w:val="00541B68"/>
    <w:rsid w:val="0054585A"/>
    <w:rsid w:val="00553F29"/>
    <w:rsid w:val="00555AD3"/>
    <w:rsid w:val="00557E12"/>
    <w:rsid w:val="00565EAF"/>
    <w:rsid w:val="00571BDB"/>
    <w:rsid w:val="00574671"/>
    <w:rsid w:val="00583652"/>
    <w:rsid w:val="005909F6"/>
    <w:rsid w:val="005953AD"/>
    <w:rsid w:val="00596662"/>
    <w:rsid w:val="005A025F"/>
    <w:rsid w:val="005B0A16"/>
    <w:rsid w:val="005C0A6C"/>
    <w:rsid w:val="005C25EB"/>
    <w:rsid w:val="005D030A"/>
    <w:rsid w:val="005D705E"/>
    <w:rsid w:val="005D7AD0"/>
    <w:rsid w:val="005E2B75"/>
    <w:rsid w:val="005E3E9E"/>
    <w:rsid w:val="005E4572"/>
    <w:rsid w:val="005E6A80"/>
    <w:rsid w:val="005F4AF7"/>
    <w:rsid w:val="005F5FAB"/>
    <w:rsid w:val="0060146C"/>
    <w:rsid w:val="006017A0"/>
    <w:rsid w:val="00606FFA"/>
    <w:rsid w:val="006124DF"/>
    <w:rsid w:val="00620DCC"/>
    <w:rsid w:val="0062678B"/>
    <w:rsid w:val="00633B2D"/>
    <w:rsid w:val="00633E03"/>
    <w:rsid w:val="00633FAA"/>
    <w:rsid w:val="00634609"/>
    <w:rsid w:val="00655A3C"/>
    <w:rsid w:val="006754BF"/>
    <w:rsid w:val="006834C5"/>
    <w:rsid w:val="00684309"/>
    <w:rsid w:val="006868D0"/>
    <w:rsid w:val="006878BC"/>
    <w:rsid w:val="00691A77"/>
    <w:rsid w:val="00691DD8"/>
    <w:rsid w:val="00694D6E"/>
    <w:rsid w:val="006950B1"/>
    <w:rsid w:val="0069649A"/>
    <w:rsid w:val="006A2F33"/>
    <w:rsid w:val="006A4ADA"/>
    <w:rsid w:val="006A6362"/>
    <w:rsid w:val="006B2DE4"/>
    <w:rsid w:val="006B5D47"/>
    <w:rsid w:val="006B689F"/>
    <w:rsid w:val="006B7C4A"/>
    <w:rsid w:val="006C7426"/>
    <w:rsid w:val="006D52D9"/>
    <w:rsid w:val="006D6F75"/>
    <w:rsid w:val="006E3482"/>
    <w:rsid w:val="006E6B60"/>
    <w:rsid w:val="006F3476"/>
    <w:rsid w:val="006F3709"/>
    <w:rsid w:val="006F4FAE"/>
    <w:rsid w:val="006F6F85"/>
    <w:rsid w:val="00700A1A"/>
    <w:rsid w:val="0071025D"/>
    <w:rsid w:val="007146F0"/>
    <w:rsid w:val="00720B9A"/>
    <w:rsid w:val="00721B5C"/>
    <w:rsid w:val="00722192"/>
    <w:rsid w:val="00727A9D"/>
    <w:rsid w:val="00731B38"/>
    <w:rsid w:val="007336F9"/>
    <w:rsid w:val="00735B37"/>
    <w:rsid w:val="007448B5"/>
    <w:rsid w:val="00747ED3"/>
    <w:rsid w:val="0075364F"/>
    <w:rsid w:val="007554B0"/>
    <w:rsid w:val="007638B6"/>
    <w:rsid w:val="007774EA"/>
    <w:rsid w:val="00782585"/>
    <w:rsid w:val="00786FDE"/>
    <w:rsid w:val="00786FFC"/>
    <w:rsid w:val="0078716D"/>
    <w:rsid w:val="00793F49"/>
    <w:rsid w:val="007A6FD0"/>
    <w:rsid w:val="007B3225"/>
    <w:rsid w:val="007C2EE0"/>
    <w:rsid w:val="007D09F8"/>
    <w:rsid w:val="007D1CF3"/>
    <w:rsid w:val="007D3D3D"/>
    <w:rsid w:val="007E0297"/>
    <w:rsid w:val="007E0329"/>
    <w:rsid w:val="007E11FF"/>
    <w:rsid w:val="007E166A"/>
    <w:rsid w:val="007E262E"/>
    <w:rsid w:val="007F159B"/>
    <w:rsid w:val="00800B97"/>
    <w:rsid w:val="00806AE6"/>
    <w:rsid w:val="00807114"/>
    <w:rsid w:val="00817852"/>
    <w:rsid w:val="00826A14"/>
    <w:rsid w:val="008329D9"/>
    <w:rsid w:val="0083562C"/>
    <w:rsid w:val="0084438B"/>
    <w:rsid w:val="00846BA7"/>
    <w:rsid w:val="00847284"/>
    <w:rsid w:val="00861DA7"/>
    <w:rsid w:val="0086361A"/>
    <w:rsid w:val="00866216"/>
    <w:rsid w:val="008A35B9"/>
    <w:rsid w:val="008A533B"/>
    <w:rsid w:val="008A7757"/>
    <w:rsid w:val="008A7FF6"/>
    <w:rsid w:val="008B21F4"/>
    <w:rsid w:val="008C7D98"/>
    <w:rsid w:val="008D5BF9"/>
    <w:rsid w:val="008D5EF9"/>
    <w:rsid w:val="008E383A"/>
    <w:rsid w:val="008F6D9F"/>
    <w:rsid w:val="00903225"/>
    <w:rsid w:val="00915C3A"/>
    <w:rsid w:val="00922AC4"/>
    <w:rsid w:val="00924216"/>
    <w:rsid w:val="00926907"/>
    <w:rsid w:val="009420C0"/>
    <w:rsid w:val="009423D9"/>
    <w:rsid w:val="00944FFB"/>
    <w:rsid w:val="00956740"/>
    <w:rsid w:val="009604D0"/>
    <w:rsid w:val="0096335C"/>
    <w:rsid w:val="00965518"/>
    <w:rsid w:val="0096595E"/>
    <w:rsid w:val="0096725B"/>
    <w:rsid w:val="00967F5E"/>
    <w:rsid w:val="00973F1A"/>
    <w:rsid w:val="00976FA4"/>
    <w:rsid w:val="00977F3F"/>
    <w:rsid w:val="00984199"/>
    <w:rsid w:val="00987E81"/>
    <w:rsid w:val="009940E5"/>
    <w:rsid w:val="009958C2"/>
    <w:rsid w:val="00996C6E"/>
    <w:rsid w:val="009A3EC3"/>
    <w:rsid w:val="009A7694"/>
    <w:rsid w:val="009B265B"/>
    <w:rsid w:val="009B6948"/>
    <w:rsid w:val="009B7CBE"/>
    <w:rsid w:val="009C1587"/>
    <w:rsid w:val="009C7086"/>
    <w:rsid w:val="009C7ACD"/>
    <w:rsid w:val="009D053C"/>
    <w:rsid w:val="009E150A"/>
    <w:rsid w:val="009E1EE4"/>
    <w:rsid w:val="009E30C1"/>
    <w:rsid w:val="009E4C7A"/>
    <w:rsid w:val="009E56F8"/>
    <w:rsid w:val="009E61FE"/>
    <w:rsid w:val="009F0880"/>
    <w:rsid w:val="009F50E1"/>
    <w:rsid w:val="00A00A75"/>
    <w:rsid w:val="00A0280D"/>
    <w:rsid w:val="00A07550"/>
    <w:rsid w:val="00A07C54"/>
    <w:rsid w:val="00A07EAE"/>
    <w:rsid w:val="00A1013C"/>
    <w:rsid w:val="00A15236"/>
    <w:rsid w:val="00A17E11"/>
    <w:rsid w:val="00A245E5"/>
    <w:rsid w:val="00A34A8E"/>
    <w:rsid w:val="00A3771C"/>
    <w:rsid w:val="00A5124C"/>
    <w:rsid w:val="00A5720B"/>
    <w:rsid w:val="00A63EA1"/>
    <w:rsid w:val="00A64019"/>
    <w:rsid w:val="00A671D8"/>
    <w:rsid w:val="00A74A52"/>
    <w:rsid w:val="00A75F6F"/>
    <w:rsid w:val="00A8258B"/>
    <w:rsid w:val="00A862D8"/>
    <w:rsid w:val="00A947CC"/>
    <w:rsid w:val="00A97D92"/>
    <w:rsid w:val="00AA3272"/>
    <w:rsid w:val="00AB3135"/>
    <w:rsid w:val="00AB40F6"/>
    <w:rsid w:val="00AB4288"/>
    <w:rsid w:val="00AC1F82"/>
    <w:rsid w:val="00AD61D6"/>
    <w:rsid w:val="00AE13C3"/>
    <w:rsid w:val="00AE73FE"/>
    <w:rsid w:val="00AF13B6"/>
    <w:rsid w:val="00AF27DC"/>
    <w:rsid w:val="00AF6885"/>
    <w:rsid w:val="00AF7377"/>
    <w:rsid w:val="00B04EB5"/>
    <w:rsid w:val="00B1088A"/>
    <w:rsid w:val="00B20829"/>
    <w:rsid w:val="00B23176"/>
    <w:rsid w:val="00B23FE5"/>
    <w:rsid w:val="00B33340"/>
    <w:rsid w:val="00B36303"/>
    <w:rsid w:val="00B44EB8"/>
    <w:rsid w:val="00B46B08"/>
    <w:rsid w:val="00B62BFA"/>
    <w:rsid w:val="00B67B26"/>
    <w:rsid w:val="00B7297A"/>
    <w:rsid w:val="00B91365"/>
    <w:rsid w:val="00B91428"/>
    <w:rsid w:val="00B92661"/>
    <w:rsid w:val="00B95816"/>
    <w:rsid w:val="00B96298"/>
    <w:rsid w:val="00BA1099"/>
    <w:rsid w:val="00BA3A37"/>
    <w:rsid w:val="00BA6BCE"/>
    <w:rsid w:val="00BD0177"/>
    <w:rsid w:val="00BD0B77"/>
    <w:rsid w:val="00BD78BA"/>
    <w:rsid w:val="00BE52A0"/>
    <w:rsid w:val="00BF1530"/>
    <w:rsid w:val="00BF3F2D"/>
    <w:rsid w:val="00BF54B7"/>
    <w:rsid w:val="00BF7A5B"/>
    <w:rsid w:val="00C02E65"/>
    <w:rsid w:val="00C07BEC"/>
    <w:rsid w:val="00C12E3B"/>
    <w:rsid w:val="00C1452F"/>
    <w:rsid w:val="00C21D6D"/>
    <w:rsid w:val="00C22754"/>
    <w:rsid w:val="00C23891"/>
    <w:rsid w:val="00C23D6D"/>
    <w:rsid w:val="00C348B6"/>
    <w:rsid w:val="00C3535C"/>
    <w:rsid w:val="00C40C6F"/>
    <w:rsid w:val="00C557E9"/>
    <w:rsid w:val="00C66F27"/>
    <w:rsid w:val="00C7424C"/>
    <w:rsid w:val="00C813CF"/>
    <w:rsid w:val="00C927DF"/>
    <w:rsid w:val="00C94774"/>
    <w:rsid w:val="00C947BD"/>
    <w:rsid w:val="00C953BB"/>
    <w:rsid w:val="00CA1A35"/>
    <w:rsid w:val="00CA3EC4"/>
    <w:rsid w:val="00CA478D"/>
    <w:rsid w:val="00CB3FEA"/>
    <w:rsid w:val="00CD0629"/>
    <w:rsid w:val="00CD6D63"/>
    <w:rsid w:val="00CE0A79"/>
    <w:rsid w:val="00CE64FB"/>
    <w:rsid w:val="00CE6C69"/>
    <w:rsid w:val="00CF4B2A"/>
    <w:rsid w:val="00CF672B"/>
    <w:rsid w:val="00D005F3"/>
    <w:rsid w:val="00D02108"/>
    <w:rsid w:val="00D10EBF"/>
    <w:rsid w:val="00D13E18"/>
    <w:rsid w:val="00D2125A"/>
    <w:rsid w:val="00D25556"/>
    <w:rsid w:val="00D279E0"/>
    <w:rsid w:val="00D45F5E"/>
    <w:rsid w:val="00D46A45"/>
    <w:rsid w:val="00D5269F"/>
    <w:rsid w:val="00D63320"/>
    <w:rsid w:val="00D920E8"/>
    <w:rsid w:val="00DA185E"/>
    <w:rsid w:val="00DB50DC"/>
    <w:rsid w:val="00DB569E"/>
    <w:rsid w:val="00DC6A8C"/>
    <w:rsid w:val="00DD0B44"/>
    <w:rsid w:val="00DD0F81"/>
    <w:rsid w:val="00DD357E"/>
    <w:rsid w:val="00DD63BC"/>
    <w:rsid w:val="00DE2426"/>
    <w:rsid w:val="00DE3CDF"/>
    <w:rsid w:val="00DF56CA"/>
    <w:rsid w:val="00E205AE"/>
    <w:rsid w:val="00E20785"/>
    <w:rsid w:val="00E20EE0"/>
    <w:rsid w:val="00E22687"/>
    <w:rsid w:val="00E3585C"/>
    <w:rsid w:val="00E465B0"/>
    <w:rsid w:val="00E542F7"/>
    <w:rsid w:val="00E57B85"/>
    <w:rsid w:val="00E60C01"/>
    <w:rsid w:val="00E67416"/>
    <w:rsid w:val="00E71700"/>
    <w:rsid w:val="00E723A9"/>
    <w:rsid w:val="00E75F5E"/>
    <w:rsid w:val="00E7651F"/>
    <w:rsid w:val="00E773B6"/>
    <w:rsid w:val="00EA0E89"/>
    <w:rsid w:val="00EA1DFD"/>
    <w:rsid w:val="00EA22B1"/>
    <w:rsid w:val="00EA76B0"/>
    <w:rsid w:val="00EB12C1"/>
    <w:rsid w:val="00EB35E5"/>
    <w:rsid w:val="00EC199E"/>
    <w:rsid w:val="00EC6DFA"/>
    <w:rsid w:val="00EE1B9A"/>
    <w:rsid w:val="00EF1421"/>
    <w:rsid w:val="00EF3A6C"/>
    <w:rsid w:val="00EF46FF"/>
    <w:rsid w:val="00F063B9"/>
    <w:rsid w:val="00F10826"/>
    <w:rsid w:val="00F13287"/>
    <w:rsid w:val="00F20060"/>
    <w:rsid w:val="00F25768"/>
    <w:rsid w:val="00F3109E"/>
    <w:rsid w:val="00F37143"/>
    <w:rsid w:val="00F37DB3"/>
    <w:rsid w:val="00F438DD"/>
    <w:rsid w:val="00F438F8"/>
    <w:rsid w:val="00F4763F"/>
    <w:rsid w:val="00F611B5"/>
    <w:rsid w:val="00F62499"/>
    <w:rsid w:val="00F71319"/>
    <w:rsid w:val="00F80A89"/>
    <w:rsid w:val="00F94251"/>
    <w:rsid w:val="00F95648"/>
    <w:rsid w:val="00FA1B65"/>
    <w:rsid w:val="00FA514D"/>
    <w:rsid w:val="00FA77EF"/>
    <w:rsid w:val="00FB3FB2"/>
    <w:rsid w:val="00FD3E8F"/>
    <w:rsid w:val="00FD7EB3"/>
    <w:rsid w:val="00FE2159"/>
    <w:rsid w:val="00FE73E9"/>
    <w:rsid w:val="00FF2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053E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2"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AF7"/>
  </w:style>
  <w:style w:type="paragraph" w:styleId="Heading1">
    <w:name w:val="heading 1"/>
    <w:basedOn w:val="Normal"/>
    <w:next w:val="Normal"/>
    <w:link w:val="Heading1Char"/>
    <w:uiPriority w:val="9"/>
    <w:qFormat/>
    <w:rsid w:val="001E0A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E0AF7"/>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1E0AF7"/>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rsid w:val="001E0AF7"/>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1E0AF7"/>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1E0AF7"/>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1E0AF7"/>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1E0AF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E0AF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757"/>
    <w:rPr>
      <w:color w:val="0563C1" w:themeColor="hyperlink"/>
      <w:u w:val="single"/>
    </w:rPr>
  </w:style>
  <w:style w:type="paragraph" w:styleId="ListParagraph">
    <w:name w:val="List Paragraph"/>
    <w:basedOn w:val="Normal"/>
    <w:uiPriority w:val="34"/>
    <w:qFormat/>
    <w:rsid w:val="001E0AF7"/>
    <w:pPr>
      <w:ind w:left="720"/>
      <w:contextualSpacing/>
    </w:pPr>
  </w:style>
  <w:style w:type="character" w:styleId="FollowedHyperlink">
    <w:name w:val="FollowedHyperlink"/>
    <w:basedOn w:val="DefaultParagraphFont"/>
    <w:uiPriority w:val="99"/>
    <w:semiHidden/>
    <w:unhideWhenUsed/>
    <w:rsid w:val="00076058"/>
    <w:rPr>
      <w:color w:val="954F72" w:themeColor="followedHyperlink"/>
      <w:u w:val="single"/>
    </w:rPr>
  </w:style>
  <w:style w:type="character" w:styleId="CommentReference">
    <w:name w:val="annotation reference"/>
    <w:basedOn w:val="DefaultParagraphFont"/>
    <w:uiPriority w:val="99"/>
    <w:semiHidden/>
    <w:unhideWhenUsed/>
    <w:rsid w:val="007638B6"/>
    <w:rPr>
      <w:sz w:val="16"/>
      <w:szCs w:val="16"/>
    </w:rPr>
  </w:style>
  <w:style w:type="paragraph" w:styleId="CommentText">
    <w:name w:val="annotation text"/>
    <w:basedOn w:val="Normal"/>
    <w:link w:val="CommentTextChar"/>
    <w:uiPriority w:val="99"/>
    <w:semiHidden/>
    <w:unhideWhenUsed/>
    <w:rsid w:val="007638B6"/>
    <w:rPr>
      <w:sz w:val="20"/>
      <w:szCs w:val="20"/>
    </w:rPr>
  </w:style>
  <w:style w:type="character" w:customStyle="1" w:styleId="CommentTextChar">
    <w:name w:val="Comment Text Char"/>
    <w:basedOn w:val="DefaultParagraphFont"/>
    <w:link w:val="CommentText"/>
    <w:uiPriority w:val="99"/>
    <w:semiHidden/>
    <w:rsid w:val="007638B6"/>
    <w:rPr>
      <w:sz w:val="20"/>
      <w:szCs w:val="20"/>
    </w:rPr>
  </w:style>
  <w:style w:type="paragraph" w:styleId="CommentSubject">
    <w:name w:val="annotation subject"/>
    <w:basedOn w:val="CommentText"/>
    <w:next w:val="CommentText"/>
    <w:link w:val="CommentSubjectChar"/>
    <w:uiPriority w:val="99"/>
    <w:semiHidden/>
    <w:unhideWhenUsed/>
    <w:rsid w:val="007638B6"/>
    <w:rPr>
      <w:b/>
      <w:bCs/>
    </w:rPr>
  </w:style>
  <w:style w:type="character" w:customStyle="1" w:styleId="CommentSubjectChar">
    <w:name w:val="Comment Subject Char"/>
    <w:basedOn w:val="CommentTextChar"/>
    <w:link w:val="CommentSubject"/>
    <w:uiPriority w:val="99"/>
    <w:semiHidden/>
    <w:rsid w:val="007638B6"/>
    <w:rPr>
      <w:b/>
      <w:bCs/>
      <w:sz w:val="20"/>
      <w:szCs w:val="20"/>
    </w:rPr>
  </w:style>
  <w:style w:type="paragraph" w:styleId="BalloonText">
    <w:name w:val="Balloon Text"/>
    <w:basedOn w:val="Normal"/>
    <w:link w:val="BalloonTextChar"/>
    <w:uiPriority w:val="99"/>
    <w:semiHidden/>
    <w:unhideWhenUsed/>
    <w:rsid w:val="007638B6"/>
    <w:rPr>
      <w:rFonts w:ascii="Tahoma" w:hAnsi="Tahoma" w:cs="Tahoma"/>
      <w:sz w:val="16"/>
      <w:szCs w:val="16"/>
    </w:rPr>
  </w:style>
  <w:style w:type="character" w:customStyle="1" w:styleId="BalloonTextChar">
    <w:name w:val="Balloon Text Char"/>
    <w:basedOn w:val="DefaultParagraphFont"/>
    <w:link w:val="BalloonText"/>
    <w:uiPriority w:val="99"/>
    <w:semiHidden/>
    <w:rsid w:val="007638B6"/>
    <w:rPr>
      <w:rFonts w:ascii="Tahoma" w:hAnsi="Tahoma" w:cs="Tahoma"/>
      <w:sz w:val="16"/>
      <w:szCs w:val="16"/>
    </w:rPr>
  </w:style>
  <w:style w:type="table" w:styleId="TableGrid">
    <w:name w:val="Table Grid"/>
    <w:basedOn w:val="TableNormal"/>
    <w:uiPriority w:val="39"/>
    <w:rsid w:val="001D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7416"/>
  </w:style>
  <w:style w:type="paragraph" w:styleId="Footer">
    <w:name w:val="footer"/>
    <w:basedOn w:val="Normal"/>
    <w:link w:val="FooterChar"/>
    <w:uiPriority w:val="99"/>
    <w:unhideWhenUsed/>
    <w:rsid w:val="006D52D9"/>
    <w:pPr>
      <w:tabs>
        <w:tab w:val="center" w:pos="4680"/>
        <w:tab w:val="right" w:pos="9360"/>
      </w:tabs>
    </w:pPr>
  </w:style>
  <w:style w:type="character" w:customStyle="1" w:styleId="FooterChar">
    <w:name w:val="Footer Char"/>
    <w:basedOn w:val="DefaultParagraphFont"/>
    <w:link w:val="Footer"/>
    <w:uiPriority w:val="99"/>
    <w:rsid w:val="006D52D9"/>
  </w:style>
  <w:style w:type="character" w:styleId="PageNumber">
    <w:name w:val="page number"/>
    <w:basedOn w:val="DefaultParagraphFont"/>
    <w:uiPriority w:val="99"/>
    <w:semiHidden/>
    <w:unhideWhenUsed/>
    <w:rsid w:val="006D52D9"/>
  </w:style>
  <w:style w:type="paragraph" w:styleId="Header">
    <w:name w:val="header"/>
    <w:basedOn w:val="Normal"/>
    <w:link w:val="HeaderChar"/>
    <w:uiPriority w:val="99"/>
    <w:unhideWhenUsed/>
    <w:rsid w:val="00691A77"/>
    <w:pPr>
      <w:tabs>
        <w:tab w:val="center" w:pos="4680"/>
        <w:tab w:val="right" w:pos="9360"/>
      </w:tabs>
    </w:pPr>
  </w:style>
  <w:style w:type="character" w:customStyle="1" w:styleId="HeaderChar">
    <w:name w:val="Header Char"/>
    <w:basedOn w:val="DefaultParagraphFont"/>
    <w:link w:val="Header"/>
    <w:uiPriority w:val="99"/>
    <w:rsid w:val="00691A77"/>
    <w:rPr>
      <w:rFonts w:ascii="Times New Roman" w:hAnsi="Times New Roman" w:cs="Times New Roman"/>
    </w:rPr>
  </w:style>
  <w:style w:type="character" w:customStyle="1" w:styleId="UnresolvedMention1">
    <w:name w:val="Unresolved Mention1"/>
    <w:basedOn w:val="DefaultParagraphFont"/>
    <w:uiPriority w:val="99"/>
    <w:rsid w:val="00691A77"/>
    <w:rPr>
      <w:color w:val="605E5C"/>
      <w:shd w:val="clear" w:color="auto" w:fill="E1DFDD"/>
    </w:rPr>
  </w:style>
  <w:style w:type="paragraph" w:styleId="NoSpacing">
    <w:name w:val="No Spacing"/>
    <w:link w:val="NoSpacingChar"/>
    <w:uiPriority w:val="1"/>
    <w:qFormat/>
    <w:rsid w:val="001E0AF7"/>
    <w:pPr>
      <w:spacing w:after="0" w:line="240" w:lineRule="auto"/>
    </w:pPr>
  </w:style>
  <w:style w:type="character" w:customStyle="1" w:styleId="NoSpacingChar">
    <w:name w:val="No Spacing Char"/>
    <w:basedOn w:val="DefaultParagraphFont"/>
    <w:link w:val="NoSpacing"/>
    <w:uiPriority w:val="1"/>
    <w:rsid w:val="00045461"/>
  </w:style>
  <w:style w:type="paragraph" w:styleId="Date">
    <w:name w:val="Date"/>
    <w:basedOn w:val="Normal"/>
    <w:next w:val="Normal"/>
    <w:link w:val="DateChar"/>
    <w:uiPriority w:val="2"/>
    <w:unhideWhenUsed/>
    <w:rsid w:val="00045461"/>
    <w:pPr>
      <w:spacing w:before="720" w:after="280"/>
      <w:contextualSpacing/>
    </w:pPr>
    <w:rPr>
      <w:b/>
      <w:bCs/>
      <w:color w:val="0D0D0D" w:themeColor="text1" w:themeTint="F2"/>
    </w:rPr>
  </w:style>
  <w:style w:type="character" w:customStyle="1" w:styleId="DateChar">
    <w:name w:val="Date Char"/>
    <w:basedOn w:val="DefaultParagraphFont"/>
    <w:link w:val="Date"/>
    <w:uiPriority w:val="2"/>
    <w:rsid w:val="00045461"/>
    <w:rPr>
      <w:b/>
      <w:bCs/>
      <w:color w:val="0D0D0D" w:themeColor="text1" w:themeTint="F2"/>
      <w:sz w:val="22"/>
      <w:szCs w:val="22"/>
    </w:rPr>
  </w:style>
  <w:style w:type="paragraph" w:styleId="BodyText">
    <w:name w:val="Body Text"/>
    <w:basedOn w:val="Normal"/>
    <w:link w:val="BodyTextChar"/>
    <w:uiPriority w:val="1"/>
    <w:semiHidden/>
    <w:unhideWhenUsed/>
    <w:rsid w:val="0004637C"/>
    <w:pPr>
      <w:widowControl w:val="0"/>
      <w:autoSpaceDE w:val="0"/>
      <w:autoSpaceDN w:val="0"/>
    </w:pPr>
    <w:rPr>
      <w:rFonts w:ascii="Lucida Sans" w:eastAsia="Lucida Sans" w:hAnsi="Lucida Sans" w:cs="Lucida Sans"/>
      <w:lang w:bidi="en-US"/>
    </w:rPr>
  </w:style>
  <w:style w:type="character" w:customStyle="1" w:styleId="BodyTextChar">
    <w:name w:val="Body Text Char"/>
    <w:basedOn w:val="DefaultParagraphFont"/>
    <w:link w:val="BodyText"/>
    <w:uiPriority w:val="1"/>
    <w:semiHidden/>
    <w:rsid w:val="0004637C"/>
    <w:rPr>
      <w:rFonts w:ascii="Lucida Sans" w:eastAsia="Lucida Sans" w:hAnsi="Lucida Sans" w:cs="Lucida Sans"/>
      <w:sz w:val="22"/>
      <w:szCs w:val="22"/>
      <w:lang w:bidi="en-US"/>
    </w:rPr>
  </w:style>
  <w:style w:type="character" w:customStyle="1" w:styleId="Heading1Char">
    <w:name w:val="Heading 1 Char"/>
    <w:basedOn w:val="DefaultParagraphFont"/>
    <w:link w:val="Heading1"/>
    <w:uiPriority w:val="9"/>
    <w:rsid w:val="001E0A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E0AF7"/>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1E0AF7"/>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1E0AF7"/>
    <w:rPr>
      <w:i/>
      <w:iCs/>
    </w:rPr>
  </w:style>
  <w:style w:type="character" w:customStyle="1" w:styleId="Heading5Char">
    <w:name w:val="Heading 5 Char"/>
    <w:basedOn w:val="DefaultParagraphFont"/>
    <w:link w:val="Heading5"/>
    <w:uiPriority w:val="9"/>
    <w:semiHidden/>
    <w:rsid w:val="001E0AF7"/>
    <w:rPr>
      <w:color w:val="2F5496" w:themeColor="accent1" w:themeShade="BF"/>
    </w:rPr>
  </w:style>
  <w:style w:type="character" w:customStyle="1" w:styleId="Heading6Char">
    <w:name w:val="Heading 6 Char"/>
    <w:basedOn w:val="DefaultParagraphFont"/>
    <w:link w:val="Heading6"/>
    <w:uiPriority w:val="9"/>
    <w:semiHidden/>
    <w:rsid w:val="001E0AF7"/>
    <w:rPr>
      <w:color w:val="1F3864" w:themeColor="accent1" w:themeShade="80"/>
    </w:rPr>
  </w:style>
  <w:style w:type="character" w:customStyle="1" w:styleId="Heading7Char">
    <w:name w:val="Heading 7 Char"/>
    <w:basedOn w:val="DefaultParagraphFont"/>
    <w:link w:val="Heading7"/>
    <w:uiPriority w:val="9"/>
    <w:semiHidden/>
    <w:rsid w:val="001E0AF7"/>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1E0AF7"/>
    <w:rPr>
      <w:color w:val="262626" w:themeColor="text1" w:themeTint="D9"/>
      <w:sz w:val="21"/>
      <w:szCs w:val="21"/>
    </w:rPr>
  </w:style>
  <w:style w:type="character" w:customStyle="1" w:styleId="Heading9Char">
    <w:name w:val="Heading 9 Char"/>
    <w:basedOn w:val="DefaultParagraphFont"/>
    <w:link w:val="Heading9"/>
    <w:uiPriority w:val="9"/>
    <w:semiHidden/>
    <w:rsid w:val="001E0AF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E0AF7"/>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E0AF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E0AF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E0AF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E0AF7"/>
    <w:rPr>
      <w:color w:val="5A5A5A" w:themeColor="text1" w:themeTint="A5"/>
      <w:spacing w:val="15"/>
    </w:rPr>
  </w:style>
  <w:style w:type="character" w:styleId="Strong">
    <w:name w:val="Strong"/>
    <w:basedOn w:val="DefaultParagraphFont"/>
    <w:uiPriority w:val="22"/>
    <w:qFormat/>
    <w:rsid w:val="001E0AF7"/>
    <w:rPr>
      <w:b/>
      <w:bCs/>
      <w:color w:val="auto"/>
    </w:rPr>
  </w:style>
  <w:style w:type="character" w:styleId="Emphasis">
    <w:name w:val="Emphasis"/>
    <w:basedOn w:val="DefaultParagraphFont"/>
    <w:uiPriority w:val="20"/>
    <w:qFormat/>
    <w:rsid w:val="001E0AF7"/>
    <w:rPr>
      <w:i/>
      <w:iCs/>
      <w:color w:val="auto"/>
    </w:rPr>
  </w:style>
  <w:style w:type="paragraph" w:styleId="Quote">
    <w:name w:val="Quote"/>
    <w:basedOn w:val="Normal"/>
    <w:next w:val="Normal"/>
    <w:link w:val="QuoteChar"/>
    <w:uiPriority w:val="29"/>
    <w:qFormat/>
    <w:rsid w:val="001E0AF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E0AF7"/>
    <w:rPr>
      <w:i/>
      <w:iCs/>
      <w:color w:val="404040" w:themeColor="text1" w:themeTint="BF"/>
    </w:rPr>
  </w:style>
  <w:style w:type="paragraph" w:styleId="IntenseQuote">
    <w:name w:val="Intense Quote"/>
    <w:basedOn w:val="Normal"/>
    <w:next w:val="Normal"/>
    <w:link w:val="IntenseQuoteChar"/>
    <w:uiPriority w:val="30"/>
    <w:qFormat/>
    <w:rsid w:val="001E0AF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E0AF7"/>
    <w:rPr>
      <w:i/>
      <w:iCs/>
      <w:color w:val="4472C4" w:themeColor="accent1"/>
    </w:rPr>
  </w:style>
  <w:style w:type="character" w:styleId="SubtleEmphasis">
    <w:name w:val="Subtle Emphasis"/>
    <w:basedOn w:val="DefaultParagraphFont"/>
    <w:uiPriority w:val="19"/>
    <w:qFormat/>
    <w:rsid w:val="001E0AF7"/>
    <w:rPr>
      <w:i/>
      <w:iCs/>
      <w:color w:val="404040" w:themeColor="text1" w:themeTint="BF"/>
    </w:rPr>
  </w:style>
  <w:style w:type="character" w:styleId="IntenseEmphasis">
    <w:name w:val="Intense Emphasis"/>
    <w:basedOn w:val="DefaultParagraphFont"/>
    <w:uiPriority w:val="21"/>
    <w:qFormat/>
    <w:rsid w:val="001E0AF7"/>
    <w:rPr>
      <w:i/>
      <w:iCs/>
      <w:color w:val="4472C4" w:themeColor="accent1"/>
    </w:rPr>
  </w:style>
  <w:style w:type="character" w:styleId="SubtleReference">
    <w:name w:val="Subtle Reference"/>
    <w:basedOn w:val="DefaultParagraphFont"/>
    <w:uiPriority w:val="31"/>
    <w:qFormat/>
    <w:rsid w:val="001E0AF7"/>
    <w:rPr>
      <w:smallCaps/>
      <w:color w:val="404040" w:themeColor="text1" w:themeTint="BF"/>
    </w:rPr>
  </w:style>
  <w:style w:type="character" w:styleId="IntenseReference">
    <w:name w:val="Intense Reference"/>
    <w:basedOn w:val="DefaultParagraphFont"/>
    <w:uiPriority w:val="32"/>
    <w:qFormat/>
    <w:rsid w:val="001E0AF7"/>
    <w:rPr>
      <w:b/>
      <w:bCs/>
      <w:smallCaps/>
      <w:color w:val="4472C4" w:themeColor="accent1"/>
      <w:spacing w:val="5"/>
    </w:rPr>
  </w:style>
  <w:style w:type="character" w:styleId="BookTitle">
    <w:name w:val="Book Title"/>
    <w:basedOn w:val="DefaultParagraphFont"/>
    <w:uiPriority w:val="33"/>
    <w:qFormat/>
    <w:rsid w:val="001E0AF7"/>
    <w:rPr>
      <w:b/>
      <w:bCs/>
      <w:i/>
      <w:iCs/>
      <w:spacing w:val="5"/>
    </w:rPr>
  </w:style>
  <w:style w:type="paragraph" w:styleId="TOCHeading">
    <w:name w:val="TOC Heading"/>
    <w:basedOn w:val="Heading1"/>
    <w:next w:val="Normal"/>
    <w:uiPriority w:val="39"/>
    <w:semiHidden/>
    <w:unhideWhenUsed/>
    <w:qFormat/>
    <w:rsid w:val="001E0AF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363748">
      <w:bodyDiv w:val="1"/>
      <w:marLeft w:val="0"/>
      <w:marRight w:val="0"/>
      <w:marTop w:val="0"/>
      <w:marBottom w:val="0"/>
      <w:divBdr>
        <w:top w:val="none" w:sz="0" w:space="0" w:color="auto"/>
        <w:left w:val="none" w:sz="0" w:space="0" w:color="auto"/>
        <w:bottom w:val="none" w:sz="0" w:space="0" w:color="auto"/>
        <w:right w:val="none" w:sz="0" w:space="0" w:color="auto"/>
      </w:divBdr>
    </w:div>
    <w:div w:id="1893885182">
      <w:bodyDiv w:val="1"/>
      <w:marLeft w:val="0"/>
      <w:marRight w:val="0"/>
      <w:marTop w:val="0"/>
      <w:marBottom w:val="0"/>
      <w:divBdr>
        <w:top w:val="none" w:sz="0" w:space="0" w:color="auto"/>
        <w:left w:val="none" w:sz="0" w:space="0" w:color="auto"/>
        <w:bottom w:val="none" w:sz="0" w:space="0" w:color="auto"/>
        <w:right w:val="none" w:sz="0" w:space="0" w:color="auto"/>
      </w:divBdr>
    </w:div>
    <w:div w:id="2000187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C00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Search Committee</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ADBFAB-6EAA-4F49-B532-EEA23A56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cell: - 13804 Oakwood Court, Carml, IN 46032</vt:lpstr>
    </vt:vector>
  </TitlesOfParts>
  <Company>Eli Lilly and Company</Company>
  <LinksUpToDate>false</LinksUpToDate>
  <CharactersWithSpaces>14095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cell: - 13804 Oakwood Court, Carml, IN 46032</dc:title>
  <dc:creator>Toyia James-Stevenson</dc:creator>
  <cp:lastModifiedBy>James-Stevenson, Toyia N</cp:lastModifiedBy>
  <cp:revision>3</cp:revision>
  <cp:lastPrinted>2019-07-18T10:57:00Z</cp:lastPrinted>
  <dcterms:created xsi:type="dcterms:W3CDTF">2025-01-08T17:29:00Z</dcterms:created>
  <dcterms:modified xsi:type="dcterms:W3CDTF">2025-01-08T18:03:00Z</dcterms:modified>
</cp:coreProperties>
</file>