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C6" w:rsidRDefault="00B83DC6" w:rsidP="00B83DC6">
      <w:pPr>
        <w:pStyle w:val="Default"/>
        <w:jc w:val="center"/>
      </w:pPr>
      <w:bookmarkStart w:id="0" w:name="_GoBack"/>
      <w:bookmarkEnd w:id="0"/>
      <w:r>
        <w:t>Jon Kent Hathaway, MD, PhD, FACOG, FACS</w:t>
      </w:r>
    </w:p>
    <w:p w:rsidR="00B83DC6" w:rsidRDefault="00B83DC6" w:rsidP="00B83DC6">
      <w:pPr>
        <w:pStyle w:val="Default"/>
        <w:jc w:val="center"/>
        <w:rPr>
          <w:sz w:val="23"/>
          <w:szCs w:val="23"/>
        </w:rPr>
      </w:pPr>
      <w:r>
        <w:rPr>
          <w:sz w:val="23"/>
          <w:szCs w:val="23"/>
        </w:rPr>
        <w:t>Ass</w:t>
      </w:r>
      <w:r w:rsidR="008C3A66">
        <w:rPr>
          <w:sz w:val="23"/>
          <w:szCs w:val="23"/>
        </w:rPr>
        <w:t>ociate</w:t>
      </w:r>
      <w:r>
        <w:rPr>
          <w:sz w:val="23"/>
          <w:szCs w:val="23"/>
        </w:rPr>
        <w:t xml:space="preserve"> Clinical Professor of Obstetrics and Gynecology</w:t>
      </w:r>
    </w:p>
    <w:p w:rsidR="00B83DC6" w:rsidRDefault="00B83DC6" w:rsidP="00B83DC6">
      <w:pPr>
        <w:pStyle w:val="Default"/>
        <w:jc w:val="center"/>
        <w:rPr>
          <w:sz w:val="23"/>
          <w:szCs w:val="23"/>
        </w:rPr>
      </w:pPr>
      <w:r>
        <w:rPr>
          <w:sz w:val="23"/>
          <w:szCs w:val="23"/>
        </w:rPr>
        <w:t>Department of Obstetrics and Gynecology</w:t>
      </w:r>
    </w:p>
    <w:p w:rsidR="00B83DC6" w:rsidRDefault="00B83DC6" w:rsidP="00B83DC6">
      <w:pPr>
        <w:pStyle w:val="Default"/>
        <w:jc w:val="center"/>
        <w:rPr>
          <w:sz w:val="23"/>
          <w:szCs w:val="23"/>
        </w:rPr>
      </w:pPr>
      <w:r>
        <w:rPr>
          <w:sz w:val="23"/>
          <w:szCs w:val="23"/>
        </w:rPr>
        <w:t>Indiana University School of Medicine</w:t>
      </w:r>
    </w:p>
    <w:p w:rsidR="00B83DC6" w:rsidRDefault="00B83DC6" w:rsidP="00B83DC6">
      <w:pPr>
        <w:pStyle w:val="Default"/>
        <w:jc w:val="center"/>
        <w:rPr>
          <w:sz w:val="23"/>
          <w:szCs w:val="23"/>
        </w:rPr>
      </w:pPr>
      <w:r>
        <w:rPr>
          <w:sz w:val="23"/>
          <w:szCs w:val="23"/>
        </w:rPr>
        <w:t>550 N University Blvd</w:t>
      </w:r>
    </w:p>
    <w:p w:rsidR="00B83DC6" w:rsidRDefault="00B83DC6" w:rsidP="00B83DC6">
      <w:pPr>
        <w:pStyle w:val="Default"/>
        <w:jc w:val="center"/>
        <w:rPr>
          <w:sz w:val="23"/>
          <w:szCs w:val="23"/>
        </w:rPr>
      </w:pPr>
      <w:r>
        <w:rPr>
          <w:sz w:val="23"/>
          <w:szCs w:val="23"/>
        </w:rPr>
        <w:t>Indianapolis, IN 46202</w:t>
      </w:r>
    </w:p>
    <w:p w:rsidR="009B4563" w:rsidRDefault="009B4563" w:rsidP="00F85AFB">
      <w:pPr>
        <w:pStyle w:val="Default"/>
        <w:rPr>
          <w:rFonts w:ascii="Tahoma" w:hAnsi="Tahoma" w:cs="Tahoma"/>
          <w:b/>
          <w:bCs/>
          <w:sz w:val="28"/>
          <w:szCs w:val="28"/>
        </w:rPr>
      </w:pPr>
    </w:p>
    <w:p w:rsidR="009B4563" w:rsidRPr="009B4563" w:rsidRDefault="009B4563" w:rsidP="009B456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fr-FR"/>
        </w:rPr>
      </w:pPr>
      <w:r w:rsidRPr="009B4563">
        <w:rPr>
          <w:rFonts w:ascii="Times New Roman" w:eastAsia="Times New Roman" w:hAnsi="Times New Roman" w:cs="Times New Roman"/>
          <w:b/>
          <w:sz w:val="24"/>
          <w:szCs w:val="20"/>
          <w:lang w:val="fr-FR"/>
        </w:rPr>
        <w:t>EDUCATION:</w:t>
      </w:r>
    </w:p>
    <w:p w:rsidR="009B4563" w:rsidRDefault="009B4563" w:rsidP="009B4563">
      <w:pPr>
        <w:pStyle w:val="Default"/>
        <w:ind w:firstLine="720"/>
        <w:rPr>
          <w:sz w:val="23"/>
          <w:szCs w:val="23"/>
        </w:rPr>
      </w:pPr>
    </w:p>
    <w:p w:rsidR="00AE05C2" w:rsidRPr="009B4563" w:rsidRDefault="00AE05C2" w:rsidP="00AE05C2">
      <w:pPr>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4"/>
          <w:szCs w:val="20"/>
        </w:rPr>
      </w:pPr>
      <w:r w:rsidRPr="009B4563">
        <w:rPr>
          <w:rFonts w:ascii="Times New Roman" w:eastAsia="Times New Roman" w:hAnsi="Times New Roman" w:cs="Times New Roman"/>
          <w:b/>
          <w:sz w:val="24"/>
          <w:szCs w:val="20"/>
        </w:rPr>
        <w:t>Residency:</w:t>
      </w:r>
    </w:p>
    <w:p w:rsidR="00AE05C2" w:rsidRDefault="00AE05C2" w:rsidP="00AE05C2">
      <w:pPr>
        <w:pStyle w:val="Default"/>
        <w:rPr>
          <w:sz w:val="23"/>
          <w:szCs w:val="23"/>
        </w:rPr>
      </w:pPr>
      <w:r>
        <w:rPr>
          <w:sz w:val="23"/>
          <w:szCs w:val="23"/>
        </w:rPr>
        <w:tab/>
      </w:r>
      <w:r>
        <w:rPr>
          <w:sz w:val="23"/>
          <w:szCs w:val="23"/>
        </w:rPr>
        <w:tab/>
        <w:t xml:space="preserve">General Surgery/Urology </w:t>
      </w:r>
    </w:p>
    <w:p w:rsidR="00AE05C2" w:rsidRDefault="00AE05C2" w:rsidP="00AE05C2">
      <w:pPr>
        <w:pStyle w:val="Default"/>
        <w:ind w:firstLine="720"/>
        <w:rPr>
          <w:sz w:val="23"/>
          <w:szCs w:val="23"/>
        </w:rPr>
      </w:pPr>
      <w:r>
        <w:rPr>
          <w:sz w:val="23"/>
          <w:szCs w:val="23"/>
        </w:rPr>
        <w:tab/>
        <w:t>Albany Medical Center</w:t>
      </w:r>
    </w:p>
    <w:p w:rsidR="00AE05C2" w:rsidRDefault="00AE05C2" w:rsidP="00AE05C2">
      <w:pPr>
        <w:pStyle w:val="Default"/>
        <w:ind w:firstLine="720"/>
        <w:rPr>
          <w:sz w:val="23"/>
          <w:szCs w:val="23"/>
        </w:rPr>
      </w:pPr>
      <w:r>
        <w:rPr>
          <w:sz w:val="23"/>
          <w:szCs w:val="23"/>
        </w:rPr>
        <w:tab/>
        <w:t xml:space="preserve">Albany, New York </w:t>
      </w:r>
    </w:p>
    <w:p w:rsidR="00AE05C2" w:rsidRDefault="00AE05C2" w:rsidP="00AE05C2">
      <w:pPr>
        <w:pStyle w:val="Default"/>
        <w:ind w:firstLine="720"/>
        <w:rPr>
          <w:sz w:val="23"/>
          <w:szCs w:val="23"/>
        </w:rPr>
      </w:pPr>
      <w:r>
        <w:rPr>
          <w:sz w:val="23"/>
          <w:szCs w:val="23"/>
        </w:rPr>
        <w:tab/>
        <w:t xml:space="preserve">July 1, 2001 - June 30, 2002 </w:t>
      </w:r>
    </w:p>
    <w:p w:rsidR="00AE05C2" w:rsidRDefault="00AE05C2" w:rsidP="00AE05C2">
      <w:pPr>
        <w:pStyle w:val="Default"/>
        <w:rPr>
          <w:rFonts w:ascii="Tahoma" w:hAnsi="Tahoma" w:cs="Tahoma"/>
          <w:b/>
          <w:bCs/>
          <w:sz w:val="28"/>
          <w:szCs w:val="28"/>
        </w:rPr>
      </w:pPr>
    </w:p>
    <w:p w:rsidR="00AE05C2" w:rsidRDefault="00AE05C2" w:rsidP="00AE05C2">
      <w:pPr>
        <w:pStyle w:val="Default"/>
        <w:rPr>
          <w:sz w:val="23"/>
          <w:szCs w:val="23"/>
        </w:rPr>
      </w:pPr>
      <w:r>
        <w:rPr>
          <w:sz w:val="23"/>
          <w:szCs w:val="23"/>
        </w:rPr>
        <w:tab/>
      </w:r>
      <w:r>
        <w:rPr>
          <w:sz w:val="23"/>
          <w:szCs w:val="23"/>
        </w:rPr>
        <w:tab/>
        <w:t xml:space="preserve">Obstetrics and Gynecology </w:t>
      </w:r>
    </w:p>
    <w:p w:rsidR="00AE05C2" w:rsidRDefault="00AE05C2" w:rsidP="00AE05C2">
      <w:pPr>
        <w:pStyle w:val="Default"/>
        <w:ind w:firstLine="720"/>
        <w:rPr>
          <w:sz w:val="23"/>
          <w:szCs w:val="23"/>
        </w:rPr>
      </w:pPr>
      <w:r>
        <w:rPr>
          <w:sz w:val="23"/>
          <w:szCs w:val="23"/>
        </w:rPr>
        <w:tab/>
        <w:t>Michigan State University/Sparrow Hospital</w:t>
      </w:r>
    </w:p>
    <w:p w:rsidR="00AE05C2" w:rsidRDefault="00AE05C2" w:rsidP="00AE05C2">
      <w:pPr>
        <w:pStyle w:val="Default"/>
        <w:ind w:firstLine="720"/>
        <w:rPr>
          <w:sz w:val="23"/>
          <w:szCs w:val="23"/>
        </w:rPr>
      </w:pPr>
      <w:r>
        <w:rPr>
          <w:sz w:val="23"/>
          <w:szCs w:val="23"/>
        </w:rPr>
        <w:tab/>
        <w:t xml:space="preserve">Lansing, Michigan </w:t>
      </w:r>
    </w:p>
    <w:p w:rsidR="00AE05C2" w:rsidRDefault="00AE05C2" w:rsidP="00AE05C2">
      <w:pPr>
        <w:pStyle w:val="Default"/>
        <w:rPr>
          <w:rFonts w:ascii="Tahoma" w:hAnsi="Tahoma" w:cs="Tahoma"/>
          <w:b/>
          <w:bCs/>
          <w:sz w:val="28"/>
          <w:szCs w:val="28"/>
        </w:rPr>
      </w:pPr>
      <w:r>
        <w:rPr>
          <w:sz w:val="23"/>
          <w:szCs w:val="23"/>
        </w:rPr>
        <w:tab/>
      </w:r>
      <w:r>
        <w:rPr>
          <w:sz w:val="23"/>
          <w:szCs w:val="23"/>
        </w:rPr>
        <w:tab/>
        <w:t>July 1, 2002 – June 30, 2006</w:t>
      </w:r>
    </w:p>
    <w:p w:rsidR="00AE05C2" w:rsidRDefault="00AE05C2" w:rsidP="00AE05C2">
      <w:pPr>
        <w:pStyle w:val="Default"/>
        <w:ind w:firstLine="720"/>
        <w:rPr>
          <w:sz w:val="23"/>
          <w:szCs w:val="23"/>
        </w:rPr>
      </w:pPr>
    </w:p>
    <w:p w:rsidR="00AE05C2" w:rsidRDefault="00AE05C2" w:rsidP="00AE05C2">
      <w:pPr>
        <w:pStyle w:val="Default"/>
        <w:rPr>
          <w:sz w:val="23"/>
          <w:szCs w:val="23"/>
        </w:rPr>
      </w:pPr>
      <w:r>
        <w:rPr>
          <w:sz w:val="23"/>
          <w:szCs w:val="23"/>
        </w:rPr>
        <w:tab/>
      </w:r>
      <w:r>
        <w:rPr>
          <w:sz w:val="23"/>
          <w:szCs w:val="23"/>
        </w:rPr>
        <w:tab/>
        <w:t xml:space="preserve">University of Cincinnati College of Medicine </w:t>
      </w:r>
    </w:p>
    <w:p w:rsidR="00AE05C2" w:rsidRDefault="00AE05C2" w:rsidP="00AE05C2">
      <w:pPr>
        <w:pStyle w:val="Default"/>
        <w:ind w:firstLine="720"/>
        <w:rPr>
          <w:sz w:val="23"/>
          <w:szCs w:val="23"/>
        </w:rPr>
      </w:pPr>
      <w:r>
        <w:rPr>
          <w:sz w:val="23"/>
          <w:szCs w:val="23"/>
        </w:rPr>
        <w:tab/>
        <w:t xml:space="preserve">Physician Scientist Training Program, Cincinnati, Ohio </w:t>
      </w:r>
    </w:p>
    <w:p w:rsidR="00AE05C2" w:rsidRDefault="00AE05C2" w:rsidP="00AE05C2">
      <w:pPr>
        <w:pStyle w:val="Default"/>
        <w:ind w:firstLine="720"/>
        <w:rPr>
          <w:sz w:val="23"/>
          <w:szCs w:val="23"/>
        </w:rPr>
      </w:pPr>
      <w:r>
        <w:rPr>
          <w:sz w:val="23"/>
          <w:szCs w:val="23"/>
        </w:rPr>
        <w:tab/>
        <w:t xml:space="preserve">Degree:  Ph.D., March 2000, Department of Molecular and Developmental Biology </w:t>
      </w:r>
    </w:p>
    <w:p w:rsidR="00AE05C2" w:rsidRDefault="00AE05C2" w:rsidP="00AE05C2">
      <w:pPr>
        <w:pStyle w:val="Default"/>
        <w:ind w:firstLine="720"/>
        <w:rPr>
          <w:sz w:val="23"/>
          <w:szCs w:val="23"/>
        </w:rPr>
      </w:pPr>
      <w:r>
        <w:rPr>
          <w:sz w:val="23"/>
          <w:szCs w:val="23"/>
        </w:rPr>
        <w:tab/>
        <w:t xml:space="preserve">Degree:  M.D., June 2001 </w:t>
      </w:r>
    </w:p>
    <w:p w:rsidR="00AE05C2" w:rsidRDefault="00AE05C2" w:rsidP="009B456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9B4563" w:rsidRPr="009B4563" w:rsidRDefault="009B4563" w:rsidP="00AE05C2">
      <w:pPr>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4"/>
          <w:szCs w:val="20"/>
        </w:rPr>
      </w:pPr>
      <w:r w:rsidRPr="009B4563">
        <w:rPr>
          <w:rFonts w:ascii="Times New Roman" w:eastAsia="Times New Roman" w:hAnsi="Times New Roman" w:cs="Times New Roman"/>
          <w:b/>
          <w:sz w:val="24"/>
          <w:szCs w:val="20"/>
        </w:rPr>
        <w:t>Graduate:</w:t>
      </w:r>
    </w:p>
    <w:p w:rsidR="009B4563" w:rsidRDefault="009B4563" w:rsidP="009B4563">
      <w:pPr>
        <w:pStyle w:val="Default"/>
        <w:ind w:left="720"/>
        <w:rPr>
          <w:sz w:val="23"/>
          <w:szCs w:val="23"/>
        </w:rPr>
      </w:pPr>
      <w:r>
        <w:rPr>
          <w:sz w:val="23"/>
          <w:szCs w:val="23"/>
        </w:rPr>
        <w:tab/>
        <w:t xml:space="preserve">Brigham Young University College of Physical and Mathematical Sciences </w:t>
      </w:r>
    </w:p>
    <w:p w:rsidR="009B4563" w:rsidRDefault="009B4563" w:rsidP="009B4563">
      <w:pPr>
        <w:pStyle w:val="Default"/>
        <w:ind w:left="720" w:firstLine="720"/>
        <w:rPr>
          <w:sz w:val="23"/>
          <w:szCs w:val="23"/>
        </w:rPr>
      </w:pPr>
      <w:r>
        <w:rPr>
          <w:sz w:val="23"/>
          <w:szCs w:val="23"/>
        </w:rPr>
        <w:t xml:space="preserve">Provo, Utah </w:t>
      </w:r>
    </w:p>
    <w:p w:rsidR="009B4563" w:rsidRDefault="009B4563" w:rsidP="009B4563">
      <w:pPr>
        <w:pStyle w:val="Default"/>
        <w:ind w:left="720" w:firstLine="720"/>
        <w:rPr>
          <w:sz w:val="23"/>
          <w:szCs w:val="23"/>
        </w:rPr>
      </w:pPr>
      <w:r>
        <w:rPr>
          <w:sz w:val="23"/>
          <w:szCs w:val="23"/>
        </w:rPr>
        <w:t>August 1994</w:t>
      </w:r>
    </w:p>
    <w:p w:rsidR="009B4563" w:rsidRDefault="009B4563" w:rsidP="009B4563">
      <w:pPr>
        <w:pStyle w:val="Default"/>
        <w:ind w:left="720" w:firstLine="720"/>
        <w:rPr>
          <w:sz w:val="23"/>
          <w:szCs w:val="23"/>
        </w:rPr>
      </w:pPr>
      <w:r>
        <w:rPr>
          <w:sz w:val="23"/>
          <w:szCs w:val="23"/>
        </w:rPr>
        <w:t xml:space="preserve">Degree:  M.S. in Inorganic Chemistry </w:t>
      </w:r>
    </w:p>
    <w:p w:rsidR="009B4563" w:rsidRDefault="009B4563" w:rsidP="009B4563">
      <w:pPr>
        <w:pStyle w:val="Default"/>
        <w:ind w:firstLine="720"/>
        <w:rPr>
          <w:sz w:val="23"/>
          <w:szCs w:val="23"/>
        </w:rPr>
      </w:pPr>
    </w:p>
    <w:p w:rsidR="00D50351" w:rsidRDefault="009B4563" w:rsidP="00D50351">
      <w:pPr>
        <w:overflowPunct w:val="0"/>
        <w:autoSpaceDE w:val="0"/>
        <w:autoSpaceDN w:val="0"/>
        <w:adjustRightInd w:val="0"/>
        <w:spacing w:after="0" w:line="240" w:lineRule="auto"/>
        <w:textAlignment w:val="baseline"/>
        <w:rPr>
          <w:rFonts w:ascii="Tahoma" w:hAnsi="Tahoma" w:cs="Tahoma"/>
          <w:b/>
          <w:bCs/>
          <w:sz w:val="28"/>
          <w:szCs w:val="28"/>
        </w:rPr>
      </w:pPr>
      <w:r>
        <w:rPr>
          <w:rFonts w:ascii="Times New Roman" w:eastAsia="Times New Roman" w:hAnsi="Times New Roman" w:cs="Times New Roman"/>
          <w:b/>
          <w:sz w:val="24"/>
          <w:szCs w:val="20"/>
        </w:rPr>
        <w:tab/>
      </w:r>
      <w:r w:rsidR="00D50351">
        <w:rPr>
          <w:b/>
        </w:rPr>
        <w:t>Undergraduate:</w:t>
      </w:r>
    </w:p>
    <w:p w:rsidR="00D50351" w:rsidRDefault="00D50351" w:rsidP="00D50351">
      <w:pPr>
        <w:pStyle w:val="Default"/>
        <w:ind w:left="720"/>
        <w:rPr>
          <w:sz w:val="23"/>
          <w:szCs w:val="23"/>
        </w:rPr>
      </w:pPr>
      <w:r>
        <w:rPr>
          <w:sz w:val="23"/>
          <w:szCs w:val="23"/>
        </w:rPr>
        <w:tab/>
        <w:t xml:space="preserve">Brigham Young University College of Physical and Mathematical Sciences </w:t>
      </w:r>
    </w:p>
    <w:p w:rsidR="00D50351" w:rsidRDefault="00D50351" w:rsidP="00D50351">
      <w:pPr>
        <w:pStyle w:val="Default"/>
        <w:ind w:left="720" w:firstLine="720"/>
        <w:rPr>
          <w:sz w:val="23"/>
          <w:szCs w:val="23"/>
        </w:rPr>
      </w:pPr>
      <w:r>
        <w:rPr>
          <w:sz w:val="23"/>
          <w:szCs w:val="23"/>
        </w:rPr>
        <w:t>Provo, Utah</w:t>
      </w:r>
    </w:p>
    <w:p w:rsidR="00D50351" w:rsidRDefault="00D50351" w:rsidP="00D50351">
      <w:pPr>
        <w:pStyle w:val="Default"/>
        <w:ind w:left="720" w:firstLine="720"/>
        <w:rPr>
          <w:sz w:val="23"/>
          <w:szCs w:val="23"/>
        </w:rPr>
      </w:pPr>
      <w:r>
        <w:rPr>
          <w:sz w:val="23"/>
          <w:szCs w:val="23"/>
        </w:rPr>
        <w:t>April 1993</w:t>
      </w:r>
    </w:p>
    <w:p w:rsidR="00D50351" w:rsidRDefault="00D50351" w:rsidP="00D50351">
      <w:pPr>
        <w:pStyle w:val="Default"/>
        <w:ind w:left="720" w:firstLine="720"/>
        <w:rPr>
          <w:sz w:val="23"/>
          <w:szCs w:val="23"/>
        </w:rPr>
      </w:pPr>
      <w:r>
        <w:rPr>
          <w:sz w:val="23"/>
          <w:szCs w:val="23"/>
        </w:rPr>
        <w:t xml:space="preserve">Degree: B.A. in Chemistry; Minor: Music. </w:t>
      </w:r>
    </w:p>
    <w:p w:rsidR="009B4563" w:rsidRDefault="009B4563" w:rsidP="00F85AFB">
      <w:pPr>
        <w:pStyle w:val="Default"/>
        <w:rPr>
          <w:rFonts w:ascii="Tahoma" w:hAnsi="Tahoma" w:cs="Tahoma"/>
          <w:b/>
          <w:bCs/>
          <w:sz w:val="28"/>
          <w:szCs w:val="28"/>
        </w:rPr>
      </w:pPr>
    </w:p>
    <w:p w:rsidR="00A74E86" w:rsidRPr="00A74E86" w:rsidRDefault="00A74E86" w:rsidP="00A74E8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A74E86">
        <w:rPr>
          <w:rFonts w:ascii="Times New Roman" w:eastAsia="Times New Roman" w:hAnsi="Times New Roman" w:cs="Times New Roman"/>
          <w:b/>
          <w:sz w:val="24"/>
          <w:szCs w:val="20"/>
        </w:rPr>
        <w:t>ACAD</w:t>
      </w:r>
      <w:r w:rsidR="00FE397B">
        <w:rPr>
          <w:rFonts w:ascii="Times New Roman" w:eastAsia="Times New Roman" w:hAnsi="Times New Roman" w:cs="Times New Roman"/>
          <w:b/>
          <w:sz w:val="24"/>
          <w:szCs w:val="20"/>
        </w:rPr>
        <w:t>E</w:t>
      </w:r>
      <w:r w:rsidRPr="00A74E86">
        <w:rPr>
          <w:rFonts w:ascii="Times New Roman" w:eastAsia="Times New Roman" w:hAnsi="Times New Roman" w:cs="Times New Roman"/>
          <w:b/>
          <w:sz w:val="24"/>
          <w:szCs w:val="20"/>
        </w:rPr>
        <w:t>MIC APPOINTMENTS:</w:t>
      </w:r>
    </w:p>
    <w:p w:rsidR="009B4563" w:rsidRPr="00A74E86" w:rsidRDefault="009B4563" w:rsidP="00F85AFB">
      <w:pPr>
        <w:pStyle w:val="Default"/>
        <w:rPr>
          <w:b/>
          <w:bCs/>
        </w:rPr>
      </w:pPr>
    </w:p>
    <w:p w:rsidR="008C3A66" w:rsidRPr="00A74E86" w:rsidRDefault="008C3A66" w:rsidP="008C3A66">
      <w:pPr>
        <w:pStyle w:val="Default"/>
        <w:rPr>
          <w:bCs/>
        </w:rPr>
      </w:pPr>
      <w:r>
        <w:rPr>
          <w:bCs/>
        </w:rPr>
        <w:t>*</w:t>
      </w:r>
      <w:r w:rsidRPr="00A74E86">
        <w:rPr>
          <w:bCs/>
        </w:rPr>
        <w:t>Ass</w:t>
      </w:r>
      <w:r>
        <w:rPr>
          <w:bCs/>
        </w:rPr>
        <w:t>ociate</w:t>
      </w:r>
      <w:r w:rsidRPr="00A74E86">
        <w:rPr>
          <w:bCs/>
        </w:rPr>
        <w:t xml:space="preserve"> Professor of Clinical Obstetrics and Gynecology </w:t>
      </w:r>
      <w:r>
        <w:rPr>
          <w:bCs/>
        </w:rPr>
        <w:tab/>
        <w:t>July 2017—Present</w:t>
      </w:r>
    </w:p>
    <w:p w:rsidR="008C3A66" w:rsidRPr="00A74E86" w:rsidRDefault="008C3A66" w:rsidP="008C3A66">
      <w:pPr>
        <w:pStyle w:val="Default"/>
        <w:rPr>
          <w:bCs/>
        </w:rPr>
      </w:pPr>
      <w:r>
        <w:rPr>
          <w:bCs/>
        </w:rPr>
        <w:tab/>
      </w:r>
      <w:r w:rsidRPr="00A74E86">
        <w:rPr>
          <w:bCs/>
        </w:rPr>
        <w:t>Department of Obstetrics and Gynecology</w:t>
      </w:r>
      <w:r w:rsidRPr="00A74E86">
        <w:rPr>
          <w:bCs/>
        </w:rPr>
        <w:tab/>
      </w:r>
    </w:p>
    <w:p w:rsidR="008C3A66" w:rsidRPr="00A74E86" w:rsidRDefault="008C3A66" w:rsidP="008C3A66">
      <w:pPr>
        <w:pStyle w:val="Default"/>
        <w:rPr>
          <w:bCs/>
        </w:rPr>
      </w:pPr>
      <w:r>
        <w:rPr>
          <w:bCs/>
        </w:rPr>
        <w:tab/>
      </w:r>
      <w:r w:rsidRPr="00A74E86">
        <w:rPr>
          <w:bCs/>
        </w:rPr>
        <w:t>Indiana University School of Medicine</w:t>
      </w:r>
    </w:p>
    <w:p w:rsidR="008C3A66" w:rsidRDefault="008C3A66" w:rsidP="008C3A66">
      <w:pPr>
        <w:pStyle w:val="Default"/>
        <w:rPr>
          <w:bCs/>
        </w:rPr>
      </w:pPr>
      <w:r>
        <w:rPr>
          <w:bCs/>
        </w:rPr>
        <w:tab/>
      </w:r>
      <w:r w:rsidRPr="00A74E86">
        <w:rPr>
          <w:bCs/>
        </w:rPr>
        <w:t>Indianapolis, Indiana</w:t>
      </w:r>
    </w:p>
    <w:p w:rsidR="008C3A66" w:rsidRDefault="008C3A66" w:rsidP="008C3A66">
      <w:pPr>
        <w:pStyle w:val="Default"/>
        <w:rPr>
          <w:bCs/>
        </w:rPr>
      </w:pPr>
    </w:p>
    <w:p w:rsidR="00A74E86" w:rsidRPr="00A74E86" w:rsidRDefault="006403AA" w:rsidP="00A74E86">
      <w:pPr>
        <w:pStyle w:val="Default"/>
        <w:rPr>
          <w:bCs/>
        </w:rPr>
      </w:pPr>
      <w:r>
        <w:rPr>
          <w:bCs/>
        </w:rPr>
        <w:t>*</w:t>
      </w:r>
      <w:r w:rsidR="00A74E86" w:rsidRPr="00A74E86">
        <w:rPr>
          <w:bCs/>
        </w:rPr>
        <w:t xml:space="preserve">Assistant Professor of Clinical Obstetrics and Gynecology </w:t>
      </w:r>
      <w:r w:rsidR="00483FEB">
        <w:rPr>
          <w:bCs/>
        </w:rPr>
        <w:tab/>
        <w:t>July 2006—</w:t>
      </w:r>
      <w:r w:rsidR="008C3A66">
        <w:rPr>
          <w:bCs/>
        </w:rPr>
        <w:t>June 2017</w:t>
      </w:r>
    </w:p>
    <w:p w:rsidR="00A74E86" w:rsidRPr="00A74E86" w:rsidRDefault="00A74E86" w:rsidP="00A74E86">
      <w:pPr>
        <w:pStyle w:val="Default"/>
        <w:rPr>
          <w:bCs/>
        </w:rPr>
      </w:pPr>
      <w:r>
        <w:rPr>
          <w:bCs/>
        </w:rPr>
        <w:tab/>
      </w:r>
      <w:r w:rsidRPr="00A74E86">
        <w:rPr>
          <w:bCs/>
        </w:rPr>
        <w:t>Department of Obstetrics and Gynecology</w:t>
      </w:r>
      <w:r w:rsidRPr="00A74E86">
        <w:rPr>
          <w:bCs/>
        </w:rPr>
        <w:tab/>
      </w:r>
    </w:p>
    <w:p w:rsidR="00A74E86" w:rsidRPr="00A74E86" w:rsidRDefault="00A74E86" w:rsidP="00A74E86">
      <w:pPr>
        <w:pStyle w:val="Default"/>
        <w:rPr>
          <w:bCs/>
        </w:rPr>
      </w:pPr>
      <w:r>
        <w:rPr>
          <w:bCs/>
        </w:rPr>
        <w:tab/>
      </w:r>
      <w:r w:rsidRPr="00A74E86">
        <w:rPr>
          <w:bCs/>
        </w:rPr>
        <w:t>Indiana University School of Medicine</w:t>
      </w:r>
    </w:p>
    <w:p w:rsidR="009B4563" w:rsidRDefault="00A74E86" w:rsidP="00A74E86">
      <w:pPr>
        <w:pStyle w:val="Default"/>
        <w:rPr>
          <w:bCs/>
        </w:rPr>
      </w:pPr>
      <w:r>
        <w:rPr>
          <w:bCs/>
        </w:rPr>
        <w:lastRenderedPageBreak/>
        <w:tab/>
      </w:r>
      <w:r w:rsidRPr="00A74E86">
        <w:rPr>
          <w:bCs/>
        </w:rPr>
        <w:t>Indianapolis, Indiana</w:t>
      </w:r>
    </w:p>
    <w:p w:rsidR="00AE7EE8" w:rsidRDefault="00AE7EE8" w:rsidP="00483FEB">
      <w:pPr>
        <w:pStyle w:val="Default"/>
        <w:rPr>
          <w:bCs/>
        </w:rPr>
      </w:pPr>
    </w:p>
    <w:p w:rsidR="00AE7EE8" w:rsidRDefault="006403AA" w:rsidP="00483FEB">
      <w:pPr>
        <w:pStyle w:val="Default"/>
        <w:rPr>
          <w:bCs/>
        </w:rPr>
      </w:pPr>
      <w:r>
        <w:rPr>
          <w:bCs/>
        </w:rPr>
        <w:t>*</w:t>
      </w:r>
      <w:r w:rsidR="00AE7EE8">
        <w:rPr>
          <w:bCs/>
        </w:rPr>
        <w:t>Medical Director, Coleman Center for Women</w:t>
      </w:r>
    </w:p>
    <w:p w:rsidR="00AE7EE8" w:rsidRDefault="00AE7EE8" w:rsidP="00483FEB">
      <w:pPr>
        <w:pStyle w:val="Default"/>
        <w:rPr>
          <w:bCs/>
        </w:rPr>
      </w:pPr>
      <w:r>
        <w:rPr>
          <w:bCs/>
        </w:rPr>
        <w:tab/>
        <w:t>Indiana University Health Physicians</w:t>
      </w:r>
    </w:p>
    <w:p w:rsidR="00AE7EE8" w:rsidRDefault="00AE7EE8" w:rsidP="00483FEB">
      <w:pPr>
        <w:pStyle w:val="Default"/>
        <w:rPr>
          <w:bCs/>
        </w:rPr>
      </w:pPr>
      <w:r>
        <w:rPr>
          <w:bCs/>
        </w:rPr>
        <w:tab/>
        <w:t>Indianapolis, Indiana</w:t>
      </w:r>
    </w:p>
    <w:p w:rsidR="00AE7EE8" w:rsidRDefault="00AE7EE8" w:rsidP="00483FEB">
      <w:pPr>
        <w:pStyle w:val="Default"/>
        <w:rPr>
          <w:bCs/>
        </w:rPr>
      </w:pPr>
    </w:p>
    <w:p w:rsidR="00AE7EE8" w:rsidRDefault="006403AA" w:rsidP="00483FEB">
      <w:pPr>
        <w:pStyle w:val="Default"/>
        <w:rPr>
          <w:bCs/>
        </w:rPr>
      </w:pPr>
      <w:r>
        <w:rPr>
          <w:bCs/>
        </w:rPr>
        <w:t>*</w:t>
      </w:r>
      <w:r w:rsidR="00AE7EE8">
        <w:rPr>
          <w:bCs/>
        </w:rPr>
        <w:t>Director, Minimally Invasive Gynecology</w:t>
      </w:r>
    </w:p>
    <w:p w:rsidR="00AE7EE8" w:rsidRDefault="00AE7EE8" w:rsidP="00483FEB">
      <w:pPr>
        <w:pStyle w:val="Default"/>
        <w:rPr>
          <w:bCs/>
        </w:rPr>
      </w:pPr>
      <w:r>
        <w:rPr>
          <w:bCs/>
        </w:rPr>
        <w:tab/>
        <w:t>Eskenazi Health Hospital</w:t>
      </w:r>
    </w:p>
    <w:p w:rsidR="00AE7EE8" w:rsidRDefault="00AE7EE8" w:rsidP="00483FEB">
      <w:pPr>
        <w:pStyle w:val="Default"/>
        <w:rPr>
          <w:bCs/>
        </w:rPr>
      </w:pPr>
      <w:r>
        <w:rPr>
          <w:bCs/>
        </w:rPr>
        <w:tab/>
        <w:t>Indianapolis, Indiana</w:t>
      </w:r>
    </w:p>
    <w:p w:rsidR="00483FEB" w:rsidRDefault="00483FEB" w:rsidP="00A74E86">
      <w:pPr>
        <w:pStyle w:val="Default"/>
        <w:rPr>
          <w:bCs/>
        </w:rPr>
      </w:pPr>
    </w:p>
    <w:p w:rsidR="00A74E86" w:rsidRDefault="00A74E86" w:rsidP="00A74E86">
      <w:pPr>
        <w:pStyle w:val="Default"/>
        <w:rPr>
          <w:rFonts w:ascii="Tahoma" w:hAnsi="Tahoma" w:cs="Tahoma"/>
          <w:b/>
          <w:bCs/>
          <w:sz w:val="28"/>
          <w:szCs w:val="28"/>
        </w:rPr>
      </w:pPr>
      <w:r>
        <w:rPr>
          <w:bCs/>
        </w:rPr>
        <w:tab/>
      </w:r>
    </w:p>
    <w:p w:rsidR="00A74E86" w:rsidRDefault="00A74E86" w:rsidP="00F85AFB">
      <w:pPr>
        <w:pStyle w:val="Default"/>
        <w:rPr>
          <w:b/>
        </w:rPr>
      </w:pPr>
      <w:r>
        <w:rPr>
          <w:b/>
        </w:rPr>
        <w:t>HOSPITAL APPOINTMENTS:</w:t>
      </w:r>
    </w:p>
    <w:p w:rsidR="00A74E86" w:rsidRDefault="00A74E86" w:rsidP="00F85AFB">
      <w:pPr>
        <w:pStyle w:val="Default"/>
        <w:rPr>
          <w:b/>
        </w:rPr>
      </w:pPr>
    </w:p>
    <w:p w:rsidR="009B4563" w:rsidRDefault="00A74E86" w:rsidP="00F85AFB">
      <w:pPr>
        <w:pStyle w:val="Default"/>
      </w:pPr>
      <w:r>
        <w:rPr>
          <w:b/>
        </w:rPr>
        <w:tab/>
      </w:r>
      <w:r w:rsidR="006403AA">
        <w:rPr>
          <w:b/>
        </w:rPr>
        <w:t>*</w:t>
      </w:r>
      <w:r w:rsidR="00CD460D">
        <w:t>Eskenazi/W</w:t>
      </w:r>
      <w:r>
        <w:t>ishard Memorial Hospital</w:t>
      </w:r>
      <w:r w:rsidR="00C11061">
        <w:t>, Indianapolis, IN</w:t>
      </w:r>
      <w:r w:rsidR="00C11061">
        <w:tab/>
        <w:t xml:space="preserve">July 2006—present </w:t>
      </w:r>
    </w:p>
    <w:p w:rsidR="00C11061" w:rsidRDefault="00C11061" w:rsidP="00F85AFB">
      <w:pPr>
        <w:pStyle w:val="Default"/>
      </w:pPr>
    </w:p>
    <w:p w:rsidR="00C11061" w:rsidRDefault="00C11061" w:rsidP="00F85AFB">
      <w:pPr>
        <w:pStyle w:val="Default"/>
      </w:pPr>
      <w:r>
        <w:tab/>
      </w:r>
      <w:r w:rsidR="006403AA">
        <w:t>*</w:t>
      </w:r>
      <w:r>
        <w:t>Indiana University Hospital, Indianapolis, IN</w:t>
      </w:r>
      <w:r>
        <w:tab/>
      </w:r>
      <w:r>
        <w:tab/>
        <w:t xml:space="preserve">July 2006—present </w:t>
      </w:r>
    </w:p>
    <w:p w:rsidR="00FE397B" w:rsidRDefault="00FE397B" w:rsidP="00F85AFB">
      <w:pPr>
        <w:pStyle w:val="Default"/>
      </w:pPr>
    </w:p>
    <w:p w:rsidR="00FE397B" w:rsidRDefault="00FE397B" w:rsidP="00F85AFB">
      <w:pPr>
        <w:pStyle w:val="Default"/>
      </w:pPr>
      <w:r>
        <w:tab/>
      </w:r>
      <w:r w:rsidR="006403AA">
        <w:t>*</w:t>
      </w:r>
      <w:r>
        <w:t>Methodist Hospital, Indianapolis, IN</w:t>
      </w:r>
      <w:r>
        <w:tab/>
      </w:r>
      <w:r>
        <w:tab/>
      </w:r>
      <w:r>
        <w:tab/>
      </w:r>
      <w:r>
        <w:tab/>
        <w:t>July 2006—present</w:t>
      </w:r>
    </w:p>
    <w:p w:rsidR="00FE397B" w:rsidRDefault="00FE397B" w:rsidP="00F85AFB">
      <w:pPr>
        <w:pStyle w:val="Default"/>
      </w:pPr>
    </w:p>
    <w:p w:rsidR="00F63E26" w:rsidRDefault="00FE397B" w:rsidP="00F85AFB">
      <w:pPr>
        <w:pStyle w:val="Default"/>
      </w:pPr>
      <w:r>
        <w:tab/>
      </w:r>
      <w:r w:rsidR="006403AA">
        <w:t>*</w:t>
      </w:r>
      <w:r>
        <w:t xml:space="preserve">Indiana University </w:t>
      </w:r>
      <w:r w:rsidR="00E04B45">
        <w:t>Hospital</w:t>
      </w:r>
      <w:r>
        <w:t xml:space="preserve"> West, Avon, IN</w:t>
      </w:r>
      <w:r>
        <w:tab/>
      </w:r>
      <w:r>
        <w:tab/>
      </w:r>
      <w:r w:rsidR="00AE7EE8">
        <w:tab/>
      </w:r>
      <w:r>
        <w:t>Jan 2010—</w:t>
      </w:r>
      <w:r w:rsidR="00F63E26">
        <w:t>Jan 2013</w:t>
      </w:r>
    </w:p>
    <w:p w:rsidR="00F63E26" w:rsidRDefault="00F63E26" w:rsidP="00F85AFB">
      <w:pPr>
        <w:pStyle w:val="Default"/>
      </w:pPr>
    </w:p>
    <w:p w:rsidR="00FE397B" w:rsidRDefault="00F63E26" w:rsidP="00F85AFB">
      <w:pPr>
        <w:pStyle w:val="Default"/>
      </w:pPr>
      <w:r>
        <w:tab/>
      </w:r>
      <w:r w:rsidR="006403AA">
        <w:t>*</w:t>
      </w:r>
      <w:r>
        <w:t>Indiana University Hospital North, Carmel, IN</w:t>
      </w:r>
      <w:r>
        <w:tab/>
      </w:r>
      <w:r w:rsidR="00AE7EE8">
        <w:tab/>
      </w:r>
      <w:r>
        <w:t>Jan 2</w:t>
      </w:r>
      <w:r w:rsidR="00B31D8F">
        <w:t>01</w:t>
      </w:r>
      <w:r>
        <w:t>3—Present</w:t>
      </w:r>
      <w:r w:rsidR="00FE397B">
        <w:t xml:space="preserve">  </w:t>
      </w:r>
    </w:p>
    <w:p w:rsidR="00C11061" w:rsidRDefault="00C11061" w:rsidP="00F85AFB">
      <w:pPr>
        <w:pStyle w:val="Default"/>
      </w:pPr>
    </w:p>
    <w:p w:rsid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C11061">
        <w:rPr>
          <w:rFonts w:ascii="Times New Roman" w:eastAsia="Times New Roman" w:hAnsi="Times New Roman" w:cs="Times New Roman"/>
          <w:b/>
          <w:sz w:val="24"/>
          <w:szCs w:val="20"/>
        </w:rPr>
        <w:t>SPECIALTY BOARD STATUS:</w:t>
      </w:r>
    </w:p>
    <w:p w:rsidR="00C11061" w:rsidRDefault="00C11061" w:rsidP="00C1106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ab/>
      </w:r>
      <w:r w:rsidR="006403AA">
        <w:rPr>
          <w:rFonts w:ascii="Times New Roman" w:eastAsia="Times New Roman" w:hAnsi="Times New Roman" w:cs="Times New Roman"/>
          <w:b/>
          <w:sz w:val="24"/>
          <w:szCs w:val="20"/>
        </w:rPr>
        <w:t>*</w:t>
      </w:r>
      <w:r w:rsidRPr="00C11061">
        <w:rPr>
          <w:rFonts w:ascii="Times New Roman" w:eastAsia="Times New Roman" w:hAnsi="Times New Roman" w:cs="Times New Roman"/>
          <w:sz w:val="24"/>
          <w:szCs w:val="20"/>
        </w:rPr>
        <w:t>American Board of Obstetricians and Gynecologists:  Board Certified</w:t>
      </w:r>
    </w:p>
    <w:p w:rsidR="00C11061" w:rsidRPr="00C11061" w:rsidRDefault="00C11061" w:rsidP="00C1106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C11061">
        <w:rPr>
          <w:rFonts w:ascii="Times New Roman" w:eastAsia="Times New Roman" w:hAnsi="Times New Roman" w:cs="Times New Roman"/>
          <w:sz w:val="24"/>
          <w:szCs w:val="20"/>
        </w:rPr>
        <w:t xml:space="preserve">Initial certification </w:t>
      </w:r>
      <w:r>
        <w:rPr>
          <w:rFonts w:ascii="Times New Roman" w:eastAsia="Times New Roman" w:hAnsi="Times New Roman" w:cs="Times New Roman"/>
          <w:sz w:val="24"/>
          <w:szCs w:val="20"/>
        </w:rPr>
        <w:t>2008</w:t>
      </w:r>
    </w:p>
    <w:p w:rsidR="00C11061" w:rsidRP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11061">
        <w:rPr>
          <w:rFonts w:ascii="Times New Roman" w:eastAsia="Times New Roman" w:hAnsi="Times New Roman" w:cs="Times New Roman"/>
          <w:sz w:val="24"/>
          <w:szCs w:val="20"/>
        </w:rPr>
        <w:tab/>
      </w:r>
      <w:r w:rsidRPr="00C11061">
        <w:rPr>
          <w:rFonts w:ascii="Times New Roman" w:eastAsia="Times New Roman" w:hAnsi="Times New Roman" w:cs="Times New Roman"/>
          <w:sz w:val="24"/>
          <w:szCs w:val="20"/>
        </w:rPr>
        <w:tab/>
        <w:t xml:space="preserve">Valid through </w:t>
      </w:r>
      <w:r>
        <w:rPr>
          <w:rFonts w:ascii="Times New Roman" w:eastAsia="Times New Roman" w:hAnsi="Times New Roman" w:cs="Times New Roman"/>
          <w:sz w:val="24"/>
          <w:szCs w:val="20"/>
        </w:rPr>
        <w:t>201</w:t>
      </w:r>
      <w:r w:rsidR="008C3A66">
        <w:rPr>
          <w:rFonts w:ascii="Times New Roman" w:eastAsia="Times New Roman" w:hAnsi="Times New Roman" w:cs="Times New Roman"/>
          <w:sz w:val="24"/>
          <w:szCs w:val="20"/>
        </w:rPr>
        <w:t>7</w:t>
      </w:r>
    </w:p>
    <w:p w:rsidR="00C11061" w:rsidRP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11061">
        <w:rPr>
          <w:rFonts w:ascii="Times New Roman" w:eastAsia="Times New Roman" w:hAnsi="Times New Roman" w:cs="Times New Roman"/>
          <w:sz w:val="24"/>
          <w:szCs w:val="20"/>
        </w:rPr>
        <w:tab/>
      </w:r>
      <w:r w:rsidRPr="00C11061">
        <w:rPr>
          <w:rFonts w:ascii="Times New Roman" w:eastAsia="Times New Roman" w:hAnsi="Times New Roman" w:cs="Times New Roman"/>
          <w:sz w:val="24"/>
          <w:szCs w:val="20"/>
        </w:rPr>
        <w:tab/>
        <w:t>Diplomate #</w:t>
      </w:r>
      <w:r w:rsidR="00412814">
        <w:rPr>
          <w:rFonts w:ascii="Times New Roman" w:eastAsia="Times New Roman" w:hAnsi="Times New Roman" w:cs="Times New Roman"/>
          <w:sz w:val="24"/>
          <w:szCs w:val="20"/>
        </w:rPr>
        <w:t xml:space="preserve"> </w:t>
      </w:r>
      <w:r w:rsidR="00412814" w:rsidRPr="00412814">
        <w:rPr>
          <w:rFonts w:ascii="Times New Roman" w:eastAsia="Times New Roman" w:hAnsi="Times New Roman" w:cs="Times New Roman"/>
          <w:sz w:val="24"/>
          <w:szCs w:val="20"/>
        </w:rPr>
        <w:t>9010856</w:t>
      </w:r>
    </w:p>
    <w:p w:rsidR="00C11061" w:rsidRP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C11061">
        <w:rPr>
          <w:rFonts w:ascii="Times New Roman" w:eastAsia="Times New Roman" w:hAnsi="Times New Roman" w:cs="Times New Roman"/>
          <w:b/>
          <w:sz w:val="24"/>
          <w:szCs w:val="20"/>
        </w:rPr>
        <w:t>LICENSURE AND CERTIFICATION:</w:t>
      </w:r>
    </w:p>
    <w:p w:rsid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p>
    <w:p w:rsidR="00C11061" w:rsidRPr="00C11061" w:rsidRDefault="00C11061" w:rsidP="00C1106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ab/>
      </w:r>
      <w:r w:rsidR="006403AA">
        <w:rPr>
          <w:rFonts w:ascii="Times New Roman" w:eastAsia="Times New Roman" w:hAnsi="Times New Roman" w:cs="Times New Roman"/>
          <w:b/>
          <w:sz w:val="24"/>
          <w:szCs w:val="20"/>
        </w:rPr>
        <w:t>*</w:t>
      </w:r>
      <w:r>
        <w:rPr>
          <w:rFonts w:ascii="Times New Roman" w:eastAsia="Times New Roman" w:hAnsi="Times New Roman" w:cs="Times New Roman"/>
          <w:sz w:val="24"/>
          <w:szCs w:val="20"/>
        </w:rPr>
        <w:t>State</w:t>
      </w:r>
      <w:r w:rsidRPr="00C1106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IN</w:t>
      </w:r>
      <w:r w:rsidRPr="00C11061">
        <w:rPr>
          <w:rFonts w:ascii="Times New Roman" w:eastAsia="Times New Roman" w:hAnsi="Times New Roman" w:cs="Times New Roman"/>
          <w:sz w:val="24"/>
          <w:szCs w:val="20"/>
        </w:rPr>
        <w:tab/>
      </w:r>
      <w:r w:rsidRPr="00C11061">
        <w:rPr>
          <w:rFonts w:ascii="Times New Roman" w:eastAsia="Times New Roman" w:hAnsi="Times New Roman" w:cs="Times New Roman"/>
          <w:sz w:val="24"/>
          <w:szCs w:val="20"/>
        </w:rPr>
        <w:tab/>
        <w:t>No:  01061947A</w:t>
      </w:r>
      <w:r w:rsidRPr="00C11061">
        <w:rPr>
          <w:rFonts w:ascii="Times New Roman" w:eastAsia="Times New Roman" w:hAnsi="Times New Roman" w:cs="Times New Roman"/>
          <w:sz w:val="24"/>
          <w:szCs w:val="20"/>
        </w:rPr>
        <w:tab/>
        <w:t xml:space="preserve">  </w:t>
      </w:r>
      <w:r w:rsidRPr="00C11061">
        <w:rPr>
          <w:rFonts w:ascii="Times New Roman" w:eastAsia="Times New Roman" w:hAnsi="Times New Roman" w:cs="Times New Roman"/>
          <w:sz w:val="24"/>
          <w:szCs w:val="20"/>
        </w:rPr>
        <w:tab/>
      </w:r>
      <w:r>
        <w:rPr>
          <w:rFonts w:ascii="Times New Roman" w:eastAsia="Times New Roman" w:hAnsi="Times New Roman" w:cs="Times New Roman"/>
          <w:sz w:val="24"/>
          <w:szCs w:val="20"/>
        </w:rPr>
        <w:t>Active - Expires</w:t>
      </w:r>
      <w:r w:rsidRPr="00C11061">
        <w:rPr>
          <w:rFonts w:ascii="Times New Roman" w:eastAsia="Times New Roman" w:hAnsi="Times New Roman" w:cs="Times New Roman"/>
          <w:sz w:val="24"/>
          <w:szCs w:val="20"/>
        </w:rPr>
        <w:t xml:space="preserve"> </w:t>
      </w:r>
      <w:r w:rsidR="00F63E26">
        <w:rPr>
          <w:rFonts w:ascii="Times New Roman" w:eastAsia="Times New Roman" w:hAnsi="Times New Roman" w:cs="Times New Roman"/>
          <w:sz w:val="24"/>
          <w:szCs w:val="20"/>
        </w:rPr>
        <w:t>9</w:t>
      </w:r>
      <w:r w:rsidR="00CD460D">
        <w:rPr>
          <w:rFonts w:ascii="Times New Roman" w:eastAsia="Times New Roman" w:hAnsi="Times New Roman" w:cs="Times New Roman"/>
          <w:sz w:val="24"/>
          <w:szCs w:val="20"/>
        </w:rPr>
        <w:t>/30/201</w:t>
      </w:r>
      <w:r w:rsidR="00AE7EE8">
        <w:rPr>
          <w:rFonts w:ascii="Times New Roman" w:eastAsia="Times New Roman" w:hAnsi="Times New Roman" w:cs="Times New Roman"/>
          <w:sz w:val="24"/>
          <w:szCs w:val="20"/>
        </w:rPr>
        <w:t>7</w:t>
      </w:r>
    </w:p>
    <w:p w:rsidR="00C11061" w:rsidRP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11061">
        <w:rPr>
          <w:rFonts w:ascii="Times New Roman" w:eastAsia="Times New Roman" w:hAnsi="Times New Roman" w:cs="Times New Roman"/>
          <w:sz w:val="24"/>
          <w:szCs w:val="20"/>
        </w:rPr>
        <w:tab/>
      </w:r>
      <w:r w:rsidRPr="00C11061">
        <w:rPr>
          <w:rFonts w:ascii="Times New Roman" w:eastAsia="Times New Roman" w:hAnsi="Times New Roman" w:cs="Times New Roman"/>
          <w:sz w:val="24"/>
          <w:szCs w:val="20"/>
        </w:rPr>
        <w:tab/>
      </w:r>
    </w:p>
    <w:p w:rsid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C11061">
        <w:rPr>
          <w:rFonts w:ascii="Times New Roman" w:eastAsia="Times New Roman" w:hAnsi="Times New Roman" w:cs="Times New Roman"/>
          <w:b/>
          <w:sz w:val="24"/>
          <w:szCs w:val="20"/>
        </w:rPr>
        <w:t>PROFESSIONAL ORGANIZATIONS:</w:t>
      </w:r>
    </w:p>
    <w:p w:rsid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F06D40" w:rsidRPr="00F06D40" w:rsidRDefault="006403AA" w:rsidP="00F06D40">
      <w:pPr>
        <w:pStyle w:val="Default"/>
        <w:ind w:left="720"/>
        <w:rPr>
          <w:rFonts w:eastAsia="Times New Roman"/>
          <w:color w:val="auto"/>
          <w:szCs w:val="20"/>
        </w:rPr>
      </w:pPr>
      <w:r>
        <w:rPr>
          <w:rFonts w:eastAsia="Times New Roman"/>
          <w:color w:val="auto"/>
          <w:szCs w:val="20"/>
        </w:rPr>
        <w:t>*</w:t>
      </w:r>
      <w:r w:rsidR="00F06D40" w:rsidRPr="00F06D40">
        <w:rPr>
          <w:rFonts w:eastAsia="Times New Roman"/>
          <w:color w:val="auto"/>
          <w:szCs w:val="20"/>
        </w:rPr>
        <w:t>Fellow, American College/Congress of Obstetricians and Gynecologists, elected 2009.</w:t>
      </w:r>
    </w:p>
    <w:p w:rsidR="00F06D40" w:rsidRDefault="006403AA" w:rsidP="00F06D40">
      <w:pPr>
        <w:pStyle w:val="Default"/>
        <w:ind w:left="720"/>
        <w:rPr>
          <w:rFonts w:eastAsia="Times New Roman"/>
          <w:color w:val="auto"/>
          <w:szCs w:val="20"/>
        </w:rPr>
      </w:pPr>
      <w:r>
        <w:rPr>
          <w:rFonts w:eastAsia="Times New Roman"/>
          <w:color w:val="auto"/>
          <w:szCs w:val="20"/>
        </w:rPr>
        <w:t>*</w:t>
      </w:r>
      <w:r w:rsidR="00F06D40" w:rsidRPr="00F06D40">
        <w:rPr>
          <w:rFonts w:eastAsia="Times New Roman"/>
          <w:color w:val="auto"/>
          <w:szCs w:val="20"/>
        </w:rPr>
        <w:t>Fellow, American College of Surgeons, elected 2010</w:t>
      </w:r>
      <w:r w:rsidR="00D50351">
        <w:rPr>
          <w:rFonts w:eastAsia="Times New Roman"/>
          <w:color w:val="auto"/>
          <w:szCs w:val="20"/>
        </w:rPr>
        <w:t>.</w:t>
      </w:r>
    </w:p>
    <w:p w:rsidR="00FE397B" w:rsidRPr="00F06D40" w:rsidRDefault="00D50351" w:rsidP="00F06D40">
      <w:pPr>
        <w:pStyle w:val="Default"/>
        <w:ind w:left="720"/>
        <w:rPr>
          <w:rFonts w:eastAsia="Times New Roman"/>
          <w:color w:val="auto"/>
          <w:szCs w:val="20"/>
        </w:rPr>
      </w:pPr>
      <w:r>
        <w:rPr>
          <w:rFonts w:eastAsia="Times New Roman"/>
          <w:color w:val="auto"/>
          <w:szCs w:val="20"/>
        </w:rPr>
        <w:t xml:space="preserve">Member, </w:t>
      </w:r>
      <w:r w:rsidR="00FE397B">
        <w:rPr>
          <w:rFonts w:eastAsia="Times New Roman"/>
          <w:color w:val="auto"/>
          <w:szCs w:val="20"/>
        </w:rPr>
        <w:t xml:space="preserve">American </w:t>
      </w:r>
      <w:r w:rsidR="00E04B45">
        <w:rPr>
          <w:rFonts w:eastAsia="Times New Roman"/>
          <w:color w:val="auto"/>
          <w:szCs w:val="20"/>
        </w:rPr>
        <w:t>M</w:t>
      </w:r>
      <w:r w:rsidR="00FE397B">
        <w:rPr>
          <w:rFonts w:eastAsia="Times New Roman"/>
          <w:color w:val="auto"/>
          <w:szCs w:val="20"/>
        </w:rPr>
        <w:t>edical Association</w:t>
      </w:r>
      <w:r>
        <w:rPr>
          <w:rFonts w:eastAsia="Times New Roman"/>
          <w:color w:val="auto"/>
          <w:szCs w:val="20"/>
        </w:rPr>
        <w:t>, 1994-present.</w:t>
      </w:r>
    </w:p>
    <w:p w:rsidR="00F06D40" w:rsidRPr="00F06D40" w:rsidRDefault="006403AA" w:rsidP="00F06D40">
      <w:pPr>
        <w:pStyle w:val="Default"/>
        <w:ind w:left="720"/>
        <w:rPr>
          <w:rFonts w:eastAsia="Times New Roman"/>
          <w:color w:val="auto"/>
          <w:szCs w:val="20"/>
        </w:rPr>
      </w:pPr>
      <w:r>
        <w:rPr>
          <w:rFonts w:eastAsia="Times New Roman"/>
          <w:color w:val="auto"/>
          <w:szCs w:val="20"/>
        </w:rPr>
        <w:t>*</w:t>
      </w:r>
      <w:r w:rsidR="00D50351">
        <w:rPr>
          <w:rFonts w:eastAsia="Times New Roman"/>
          <w:color w:val="auto"/>
          <w:szCs w:val="20"/>
        </w:rPr>
        <w:t xml:space="preserve">Member, </w:t>
      </w:r>
      <w:r w:rsidR="00F06D40" w:rsidRPr="00F06D40">
        <w:rPr>
          <w:rFonts w:eastAsia="Times New Roman"/>
          <w:color w:val="auto"/>
          <w:szCs w:val="20"/>
        </w:rPr>
        <w:t>Association of Professors of Gynecology and Obstetrics</w:t>
      </w:r>
      <w:r w:rsidR="00D50351">
        <w:rPr>
          <w:rFonts w:eastAsia="Times New Roman"/>
          <w:color w:val="auto"/>
          <w:szCs w:val="20"/>
        </w:rPr>
        <w:t>, 2006-present.</w:t>
      </w:r>
    </w:p>
    <w:p w:rsidR="00F06D40" w:rsidRPr="00F06D40" w:rsidRDefault="00D50351" w:rsidP="00F06D40">
      <w:pPr>
        <w:pStyle w:val="Default"/>
        <w:ind w:left="720"/>
        <w:rPr>
          <w:rFonts w:eastAsia="Times New Roman"/>
          <w:color w:val="auto"/>
          <w:szCs w:val="20"/>
        </w:rPr>
      </w:pPr>
      <w:r>
        <w:rPr>
          <w:rFonts w:eastAsia="Times New Roman"/>
          <w:color w:val="auto"/>
          <w:szCs w:val="20"/>
        </w:rPr>
        <w:t xml:space="preserve">Member, </w:t>
      </w:r>
      <w:r w:rsidR="00F06D40" w:rsidRPr="00F06D40">
        <w:rPr>
          <w:rFonts w:eastAsia="Times New Roman"/>
          <w:color w:val="auto"/>
          <w:szCs w:val="20"/>
        </w:rPr>
        <w:t>American Association of Gynecologic Laparoscopists</w:t>
      </w:r>
      <w:r>
        <w:rPr>
          <w:rFonts w:eastAsia="Times New Roman"/>
          <w:color w:val="auto"/>
          <w:szCs w:val="20"/>
        </w:rPr>
        <w:t>, 2003-present.</w:t>
      </w:r>
    </w:p>
    <w:p w:rsidR="00C11061" w:rsidRDefault="006403AA" w:rsidP="00F06D40">
      <w:pPr>
        <w:pStyle w:val="Default"/>
        <w:ind w:left="720"/>
        <w:rPr>
          <w:rFonts w:eastAsia="Times New Roman"/>
          <w:color w:val="auto"/>
          <w:szCs w:val="20"/>
        </w:rPr>
      </w:pPr>
      <w:r>
        <w:rPr>
          <w:rFonts w:eastAsia="Times New Roman"/>
          <w:color w:val="auto"/>
          <w:szCs w:val="20"/>
        </w:rPr>
        <w:t>*</w:t>
      </w:r>
      <w:r w:rsidR="00D50351">
        <w:rPr>
          <w:rFonts w:eastAsia="Times New Roman"/>
          <w:color w:val="auto"/>
          <w:szCs w:val="20"/>
        </w:rPr>
        <w:t xml:space="preserve">Member, </w:t>
      </w:r>
      <w:r w:rsidR="00F06D40" w:rsidRPr="00F06D40">
        <w:rPr>
          <w:rFonts w:eastAsia="Times New Roman"/>
          <w:color w:val="auto"/>
          <w:szCs w:val="20"/>
        </w:rPr>
        <w:t>Society of Laparoendoscopic Surgeons</w:t>
      </w:r>
      <w:r w:rsidR="00D50351">
        <w:rPr>
          <w:rFonts w:eastAsia="Times New Roman"/>
          <w:color w:val="auto"/>
          <w:szCs w:val="20"/>
        </w:rPr>
        <w:t>, 2006-present.</w:t>
      </w:r>
    </w:p>
    <w:p w:rsidR="00F06D40" w:rsidRPr="00C11061" w:rsidRDefault="00F06D40" w:rsidP="00F06D40">
      <w:pPr>
        <w:pStyle w:val="Default"/>
        <w:ind w:left="720"/>
        <w:rPr>
          <w:rFonts w:ascii="Tahoma" w:hAnsi="Tahoma" w:cs="Tahoma"/>
          <w:bCs/>
          <w:sz w:val="28"/>
          <w:szCs w:val="28"/>
        </w:rPr>
      </w:pPr>
    </w:p>
    <w:p w:rsidR="00D50351" w:rsidRDefault="00AE05C2" w:rsidP="00483FE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PROFESSIONAL </w:t>
      </w:r>
      <w:r w:rsidR="00483FEB" w:rsidRPr="005B53D0">
        <w:rPr>
          <w:rFonts w:ascii="Times New Roman" w:eastAsia="Times New Roman" w:hAnsi="Times New Roman" w:cs="Times New Roman"/>
          <w:b/>
          <w:sz w:val="24"/>
          <w:szCs w:val="20"/>
        </w:rPr>
        <w:t>HONORS AND AWARDS:</w:t>
      </w:r>
    </w:p>
    <w:p w:rsidR="00F95C5E" w:rsidRDefault="00D50351" w:rsidP="00483FE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p>
    <w:p w:rsidR="00D50351" w:rsidRDefault="00D50351" w:rsidP="00483FE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Teaching:</w:t>
      </w:r>
    </w:p>
    <w:p w:rsidR="00483FEB" w:rsidRPr="005B53D0" w:rsidRDefault="00483FEB" w:rsidP="00483FE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AE05C2" w:rsidRPr="00294049"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294049">
        <w:rPr>
          <w:rFonts w:ascii="Times New Roman" w:eastAsia="Times New Roman" w:hAnsi="Times New Roman" w:cs="Times New Roman"/>
          <w:b/>
          <w:sz w:val="24"/>
          <w:szCs w:val="20"/>
        </w:rPr>
        <w:lastRenderedPageBreak/>
        <w:t>University of Cincinnati Biochemistry Small Group Discussion Leader</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Awarded competitively to lead small group discussions of medical students in biochemistry</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1996, 1997 and 1998</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E633F4" w:rsidRPr="00642391" w:rsidRDefault="006403AA" w:rsidP="00E633F4">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E633F4" w:rsidRPr="00642391">
        <w:rPr>
          <w:rFonts w:ascii="Times New Roman" w:eastAsia="Times New Roman" w:hAnsi="Times New Roman" w:cs="Times New Roman"/>
          <w:b/>
          <w:sz w:val="24"/>
          <w:szCs w:val="20"/>
        </w:rPr>
        <w:t>APGO Surgical Scholar</w:t>
      </w:r>
    </w:p>
    <w:p w:rsidR="00E633F4" w:rsidRDefault="00E633F4" w:rsidP="00E633F4">
      <w:pPr>
        <w:pStyle w:val="Default"/>
        <w:ind w:left="2160"/>
        <w:rPr>
          <w:rFonts w:eastAsia="Times New Roman"/>
          <w:color w:val="auto"/>
          <w:szCs w:val="20"/>
        </w:rPr>
      </w:pPr>
      <w:r w:rsidRPr="00F06D40">
        <w:rPr>
          <w:rFonts w:eastAsia="Times New Roman"/>
          <w:color w:val="auto"/>
          <w:szCs w:val="20"/>
        </w:rPr>
        <w:t>Association of Professo</w:t>
      </w:r>
      <w:r>
        <w:rPr>
          <w:rFonts w:eastAsia="Times New Roman"/>
          <w:color w:val="auto"/>
          <w:szCs w:val="20"/>
        </w:rPr>
        <w:t>rs of Gynecology and Obstetrics</w:t>
      </w:r>
    </w:p>
    <w:p w:rsidR="00E633F4" w:rsidRDefault="00E633F4" w:rsidP="00E633F4">
      <w:pPr>
        <w:pStyle w:val="Default"/>
        <w:ind w:left="2160"/>
        <w:rPr>
          <w:rFonts w:eastAsia="Times New Roman"/>
          <w:szCs w:val="20"/>
        </w:rPr>
      </w:pPr>
      <w:r>
        <w:rPr>
          <w:rFonts w:eastAsia="Times New Roman"/>
          <w:color w:val="auto"/>
          <w:szCs w:val="20"/>
        </w:rPr>
        <w:t>Hysteroscopy</w:t>
      </w:r>
      <w:r>
        <w:rPr>
          <w:rFonts w:eastAsia="Times New Roman"/>
          <w:szCs w:val="20"/>
        </w:rPr>
        <w:t xml:space="preserve"> Program Participant and Lead Investigator</w:t>
      </w:r>
    </w:p>
    <w:p w:rsidR="00E633F4" w:rsidRDefault="00E633F4" w:rsidP="00E633F4">
      <w:pPr>
        <w:pStyle w:val="Default"/>
        <w:ind w:left="2160"/>
        <w:rPr>
          <w:rFonts w:eastAsia="Times New Roman"/>
          <w:szCs w:val="20"/>
        </w:rPr>
      </w:pPr>
      <w:r>
        <w:rPr>
          <w:rFonts w:eastAsia="Times New Roman"/>
          <w:szCs w:val="20"/>
        </w:rPr>
        <w:t>2008-2009</w:t>
      </w:r>
    </w:p>
    <w:p w:rsidR="00B04C6B" w:rsidRDefault="00B04C6B" w:rsidP="00B04C6B">
      <w:pPr>
        <w:overflowPunct w:val="0"/>
        <w:autoSpaceDE w:val="0"/>
        <w:autoSpaceDN w:val="0"/>
        <w:adjustRightInd w:val="0"/>
        <w:spacing w:after="0" w:line="240" w:lineRule="auto"/>
        <w:ind w:left="1440"/>
        <w:textAlignment w:val="baseline"/>
        <w:rPr>
          <w:rFonts w:ascii="Times New Roman" w:hAnsi="Times New Roman" w:cs="Times New Roman"/>
          <w:b/>
          <w:sz w:val="24"/>
          <w:szCs w:val="24"/>
        </w:rPr>
      </w:pPr>
    </w:p>
    <w:p w:rsidR="00483FEB" w:rsidRDefault="00483FEB" w:rsidP="00483FE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Re</w:t>
      </w:r>
      <w:r w:rsidR="00F95C5E">
        <w:rPr>
          <w:rFonts w:ascii="Times New Roman" w:eastAsia="Times New Roman" w:hAnsi="Times New Roman" w:cs="Times New Roman"/>
          <w:b/>
          <w:sz w:val="24"/>
          <w:szCs w:val="20"/>
        </w:rPr>
        <w:t>search</w:t>
      </w:r>
      <w:r w:rsidR="002B5763">
        <w:rPr>
          <w:rFonts w:ascii="Times New Roman" w:eastAsia="Times New Roman" w:hAnsi="Times New Roman" w:cs="Times New Roman"/>
          <w:b/>
          <w:sz w:val="24"/>
          <w:szCs w:val="20"/>
        </w:rPr>
        <w:t>:</w:t>
      </w:r>
    </w:p>
    <w:p w:rsidR="002B5763" w:rsidRDefault="002B5763" w:rsidP="00483FEB">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AE05C2" w:rsidRPr="00E04B45"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E04B45">
        <w:rPr>
          <w:rFonts w:ascii="Times New Roman" w:eastAsia="Times New Roman" w:hAnsi="Times New Roman" w:cs="Times New Roman"/>
          <w:b/>
          <w:sz w:val="24"/>
          <w:szCs w:val="20"/>
        </w:rPr>
        <w:t>John E. Anderson Research Scholarship</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Brigham Young University, Department of Chemistry</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 xml:space="preserve">1992 </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AE05C2" w:rsidRPr="00E04B45"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E04B45">
        <w:rPr>
          <w:rFonts w:ascii="Times New Roman" w:eastAsia="Times New Roman" w:hAnsi="Times New Roman" w:cs="Times New Roman"/>
          <w:b/>
          <w:sz w:val="24"/>
          <w:szCs w:val="20"/>
        </w:rPr>
        <w:t xml:space="preserve">H. Tracey Hall Outstanding Graduate </w:t>
      </w:r>
      <w:r>
        <w:rPr>
          <w:rFonts w:ascii="Times New Roman" w:eastAsia="Times New Roman" w:hAnsi="Times New Roman" w:cs="Times New Roman"/>
          <w:b/>
          <w:sz w:val="24"/>
          <w:szCs w:val="20"/>
        </w:rPr>
        <w:t xml:space="preserve">Student Research </w:t>
      </w:r>
      <w:r w:rsidRPr="00E04B45">
        <w:rPr>
          <w:rFonts w:ascii="Times New Roman" w:eastAsia="Times New Roman" w:hAnsi="Times New Roman" w:cs="Times New Roman"/>
          <w:b/>
          <w:sz w:val="24"/>
          <w:szCs w:val="20"/>
        </w:rPr>
        <w:t>Award</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Brigham Young University, Department of Chemistry</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1994</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AE05C2" w:rsidRPr="00E04B45"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E04B45">
        <w:rPr>
          <w:rFonts w:ascii="Times New Roman" w:eastAsia="Times New Roman" w:hAnsi="Times New Roman" w:cs="Times New Roman"/>
          <w:b/>
          <w:sz w:val="24"/>
          <w:szCs w:val="20"/>
        </w:rPr>
        <w:t>Brigham Young University Graduate Student Full Research Stipend Award</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Department of Chemistry</w:t>
      </w:r>
    </w:p>
    <w:p w:rsidR="00AE05C2" w:rsidRPr="005B53D0"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1993-1994</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sidRPr="00294049">
        <w:rPr>
          <w:rFonts w:ascii="Times New Roman" w:eastAsia="Times New Roman" w:hAnsi="Times New Roman" w:cs="Times New Roman"/>
          <w:b/>
          <w:sz w:val="24"/>
          <w:szCs w:val="20"/>
        </w:rPr>
        <w:t>Rhone Poulec Weber American Thoracic Society Travel Award</w:t>
      </w:r>
      <w:r w:rsidRPr="005B53D0">
        <w:rPr>
          <w:rFonts w:ascii="Times New Roman" w:eastAsia="Times New Roman" w:hAnsi="Times New Roman" w:cs="Times New Roman"/>
          <w:sz w:val="24"/>
          <w:szCs w:val="20"/>
        </w:rPr>
        <w:t xml:space="preserve"> </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1997</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sidRPr="00294049">
        <w:rPr>
          <w:rFonts w:ascii="Times New Roman" w:eastAsia="Times New Roman" w:hAnsi="Times New Roman" w:cs="Times New Roman"/>
          <w:b/>
          <w:sz w:val="24"/>
          <w:szCs w:val="20"/>
        </w:rPr>
        <w:t>Cystic Fibrosis Foundation Fellowship</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Cystic Fibrosis Foundation Graduate Student Fellowship</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1996-1997</w:t>
      </w:r>
    </w:p>
    <w:p w:rsidR="00AE05C2" w:rsidRPr="005B53D0"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1997-1998</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AE05C2" w:rsidRPr="0094796C"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94796C">
        <w:rPr>
          <w:rFonts w:ascii="Times New Roman" w:eastAsia="Times New Roman" w:hAnsi="Times New Roman" w:cs="Times New Roman"/>
          <w:b/>
          <w:sz w:val="24"/>
          <w:szCs w:val="20"/>
        </w:rPr>
        <w:t xml:space="preserve">University of Cincinnati </w:t>
      </w:r>
      <w:r>
        <w:rPr>
          <w:rFonts w:ascii="Times New Roman" w:eastAsia="Times New Roman" w:hAnsi="Times New Roman" w:cs="Times New Roman"/>
          <w:b/>
          <w:sz w:val="24"/>
          <w:szCs w:val="20"/>
        </w:rPr>
        <w:t xml:space="preserve">PSTP </w:t>
      </w:r>
      <w:r w:rsidRPr="0094796C">
        <w:rPr>
          <w:rFonts w:ascii="Times New Roman" w:eastAsia="Times New Roman" w:hAnsi="Times New Roman" w:cs="Times New Roman"/>
          <w:b/>
          <w:sz w:val="24"/>
          <w:szCs w:val="20"/>
        </w:rPr>
        <w:t>Full Scholarship and Stipend</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Physician Scienti</w:t>
      </w:r>
      <w:r>
        <w:rPr>
          <w:rFonts w:ascii="Times New Roman" w:eastAsia="Times New Roman" w:hAnsi="Times New Roman" w:cs="Times New Roman"/>
          <w:sz w:val="24"/>
          <w:szCs w:val="20"/>
        </w:rPr>
        <w:t>st Training Program Scholarship</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1994-2001</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AE05C2" w:rsidRPr="0094796C"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94796C">
        <w:rPr>
          <w:rFonts w:ascii="Times New Roman" w:eastAsia="Times New Roman" w:hAnsi="Times New Roman" w:cs="Times New Roman"/>
          <w:b/>
          <w:sz w:val="24"/>
          <w:szCs w:val="20"/>
        </w:rPr>
        <w:t>ACOG District V Research Grant Award</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American College of Obstetricians and Gynecologists District V Grant for Resident Research Project</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2004-2005</w:t>
      </w:r>
    </w:p>
    <w:p w:rsidR="00AE05C2" w:rsidRDefault="00AE05C2" w:rsidP="00AE05C2">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b/>
          <w:sz w:val="24"/>
          <w:szCs w:val="20"/>
        </w:rPr>
      </w:pPr>
    </w:p>
    <w:p w:rsidR="00AE05C2" w:rsidRPr="00016668" w:rsidRDefault="00AE05C2" w:rsidP="00AE05C2">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b/>
          <w:sz w:val="24"/>
          <w:szCs w:val="20"/>
        </w:rPr>
      </w:pPr>
      <w:r w:rsidRPr="00016668">
        <w:rPr>
          <w:rFonts w:ascii="Times New Roman" w:eastAsia="Times New Roman" w:hAnsi="Times New Roman" w:cs="Times New Roman"/>
          <w:b/>
          <w:sz w:val="24"/>
          <w:szCs w:val="20"/>
        </w:rPr>
        <w:t>Award for Best Resident Research Project Oral Presentation</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Lansing Area Research Consortium Resident Research</w:t>
      </w:r>
    </w:p>
    <w:p w:rsidR="00AE05C2" w:rsidRPr="005B53D0"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 xml:space="preserve">2006 </w:t>
      </w:r>
    </w:p>
    <w:p w:rsidR="00AE05C2" w:rsidRDefault="00AE05C2" w:rsidP="00F95C5E">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F95C5E" w:rsidRDefault="006403AA" w:rsidP="00F95C5E">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Pr>
          <w:rFonts w:ascii="Times New Roman" w:eastAsia="Times New Roman" w:hAnsi="Times New Roman" w:cs="Times New Roman"/>
          <w:b/>
          <w:sz w:val="24"/>
          <w:szCs w:val="20"/>
        </w:rPr>
        <w:t>*</w:t>
      </w:r>
      <w:r w:rsidR="00F95C5E" w:rsidRPr="00642391">
        <w:rPr>
          <w:rFonts w:ascii="Times New Roman" w:eastAsia="Times New Roman" w:hAnsi="Times New Roman" w:cs="Times New Roman"/>
          <w:b/>
          <w:sz w:val="24"/>
          <w:szCs w:val="20"/>
        </w:rPr>
        <w:t>Marilyn Graham Mission</w:t>
      </w:r>
      <w:r w:rsidR="00F95C5E">
        <w:rPr>
          <w:rFonts w:ascii="Times New Roman" w:eastAsia="Times New Roman" w:hAnsi="Times New Roman" w:cs="Times New Roman"/>
          <w:b/>
          <w:sz w:val="24"/>
          <w:szCs w:val="20"/>
        </w:rPr>
        <w:t xml:space="preserve"> Clinical Research</w:t>
      </w:r>
      <w:r w:rsidR="00F95C5E" w:rsidRPr="00642391">
        <w:rPr>
          <w:rFonts w:ascii="Times New Roman" w:eastAsia="Times New Roman" w:hAnsi="Times New Roman" w:cs="Times New Roman"/>
          <w:b/>
          <w:sz w:val="24"/>
          <w:szCs w:val="20"/>
        </w:rPr>
        <w:t xml:space="preserve"> Award</w:t>
      </w:r>
    </w:p>
    <w:p w:rsidR="00F95C5E" w:rsidRDefault="00F95C5E" w:rsidP="00F95C5E">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Indiana University School of Medicine</w:t>
      </w:r>
    </w:p>
    <w:p w:rsidR="00F95C5E" w:rsidRDefault="00F95C5E" w:rsidP="00F95C5E">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Department of Obstetrics and </w:t>
      </w:r>
      <w:r w:rsidR="00860036">
        <w:rPr>
          <w:rFonts w:ascii="Times New Roman" w:eastAsia="Times New Roman" w:hAnsi="Times New Roman" w:cs="Times New Roman"/>
          <w:sz w:val="24"/>
          <w:szCs w:val="20"/>
        </w:rPr>
        <w:t>Gynecology</w:t>
      </w:r>
    </w:p>
    <w:p w:rsidR="00F95C5E" w:rsidRDefault="00F95C5E" w:rsidP="00F95C5E">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2</w:t>
      </w:r>
      <w:r>
        <w:rPr>
          <w:rFonts w:ascii="Times New Roman" w:eastAsia="Times New Roman" w:hAnsi="Times New Roman" w:cs="Times New Roman"/>
          <w:sz w:val="24"/>
          <w:szCs w:val="20"/>
        </w:rPr>
        <w:t>009-2010</w:t>
      </w:r>
    </w:p>
    <w:p w:rsidR="00AE05C2" w:rsidRDefault="00AE05C2" w:rsidP="002B576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E633F4" w:rsidRDefault="00E633F4" w:rsidP="00E633F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Service:</w:t>
      </w:r>
    </w:p>
    <w:p w:rsidR="00E633F4" w:rsidRDefault="00E633F4" w:rsidP="00E633F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E633F4" w:rsidRPr="0094796C" w:rsidRDefault="00E633F4" w:rsidP="00E633F4">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94796C">
        <w:rPr>
          <w:rFonts w:ascii="Times New Roman" w:eastAsia="Times New Roman" w:hAnsi="Times New Roman" w:cs="Times New Roman"/>
          <w:b/>
          <w:sz w:val="24"/>
          <w:szCs w:val="20"/>
        </w:rPr>
        <w:t>Award for Medical Student Teaching</w:t>
      </w:r>
    </w:p>
    <w:p w:rsidR="00E633F4" w:rsidRDefault="00E633F4" w:rsidP="00E633F4">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Michigan State University Medical Student Teaching Award</w:t>
      </w:r>
    </w:p>
    <w:p w:rsidR="00E633F4" w:rsidRDefault="00E633F4" w:rsidP="00E633F4">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2006</w:t>
      </w:r>
    </w:p>
    <w:p w:rsidR="00E633F4" w:rsidRDefault="00E633F4" w:rsidP="00E633F4">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E633F4" w:rsidRDefault="006403AA" w:rsidP="00E633F4">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E633F4">
        <w:rPr>
          <w:rFonts w:ascii="Times New Roman" w:eastAsia="Times New Roman" w:hAnsi="Times New Roman" w:cs="Times New Roman"/>
          <w:b/>
          <w:sz w:val="24"/>
          <w:szCs w:val="20"/>
        </w:rPr>
        <w:t>APGO Excellence in Teaching Award</w:t>
      </w:r>
    </w:p>
    <w:p w:rsidR="00E633F4" w:rsidRDefault="00E633F4" w:rsidP="00E633F4">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APGO, The Association of Professors of Gynecology and Obstetrics Medical Student Teaching Award</w:t>
      </w:r>
    </w:p>
    <w:p w:rsidR="00E633F4" w:rsidRPr="004F3FC9" w:rsidRDefault="00E633F4" w:rsidP="00E633F4">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2012</w:t>
      </w:r>
    </w:p>
    <w:p w:rsidR="00E633F4" w:rsidRDefault="00E633F4" w:rsidP="00E633F4">
      <w:pPr>
        <w:overflowPunct w:val="0"/>
        <w:autoSpaceDE w:val="0"/>
        <w:autoSpaceDN w:val="0"/>
        <w:adjustRightInd w:val="0"/>
        <w:spacing w:after="0" w:line="240" w:lineRule="auto"/>
        <w:ind w:left="1440"/>
        <w:textAlignment w:val="baseline"/>
        <w:rPr>
          <w:rFonts w:ascii="Times New Roman" w:hAnsi="Times New Roman" w:cs="Times New Roman"/>
          <w:b/>
          <w:sz w:val="24"/>
          <w:szCs w:val="24"/>
        </w:rPr>
      </w:pPr>
    </w:p>
    <w:p w:rsidR="00E633F4" w:rsidRDefault="006403AA" w:rsidP="00E633F4">
      <w:pPr>
        <w:overflowPunct w:val="0"/>
        <w:autoSpaceDE w:val="0"/>
        <w:autoSpaceDN w:val="0"/>
        <w:adjustRightInd w:val="0"/>
        <w:spacing w:after="0" w:line="240" w:lineRule="auto"/>
        <w:ind w:left="1440"/>
        <w:textAlignment w:val="baseline"/>
        <w:rPr>
          <w:rFonts w:ascii="Times New Roman" w:hAnsi="Times New Roman" w:cs="Times New Roman"/>
          <w:b/>
          <w:sz w:val="24"/>
          <w:szCs w:val="24"/>
        </w:rPr>
      </w:pPr>
      <w:r>
        <w:rPr>
          <w:rFonts w:ascii="Times New Roman" w:hAnsi="Times New Roman" w:cs="Times New Roman"/>
          <w:b/>
          <w:sz w:val="24"/>
          <w:szCs w:val="24"/>
        </w:rPr>
        <w:t>*</w:t>
      </w:r>
      <w:r w:rsidR="00E633F4" w:rsidRPr="00642391">
        <w:rPr>
          <w:rFonts w:ascii="Times New Roman" w:hAnsi="Times New Roman" w:cs="Times New Roman"/>
          <w:b/>
          <w:sz w:val="24"/>
          <w:szCs w:val="24"/>
        </w:rPr>
        <w:t>National Faculty Award for Excellence in Resident Teaching</w:t>
      </w:r>
    </w:p>
    <w:p w:rsidR="00E633F4" w:rsidRDefault="00E633F4" w:rsidP="00E633F4">
      <w:pPr>
        <w:spacing w:after="0"/>
        <w:ind w:left="2160"/>
        <w:rPr>
          <w:rFonts w:ascii="Times New Roman" w:hAnsi="Times New Roman" w:cs="Times New Roman"/>
          <w:sz w:val="24"/>
          <w:szCs w:val="24"/>
        </w:rPr>
      </w:pPr>
      <w:r w:rsidRPr="00642391">
        <w:rPr>
          <w:rFonts w:ascii="Times New Roman" w:hAnsi="Times New Roman" w:cs="Times New Roman"/>
          <w:sz w:val="24"/>
          <w:szCs w:val="24"/>
        </w:rPr>
        <w:t>CREOG, The Council on Resident Education in Obstetrics</w:t>
      </w:r>
      <w:r>
        <w:rPr>
          <w:rFonts w:ascii="Times New Roman" w:hAnsi="Times New Roman" w:cs="Times New Roman"/>
          <w:sz w:val="24"/>
          <w:szCs w:val="24"/>
        </w:rPr>
        <w:t xml:space="preserve"> </w:t>
      </w:r>
      <w:r w:rsidRPr="00642391">
        <w:rPr>
          <w:rFonts w:ascii="Times New Roman" w:hAnsi="Times New Roman" w:cs="Times New Roman"/>
          <w:sz w:val="24"/>
          <w:szCs w:val="24"/>
        </w:rPr>
        <w:t xml:space="preserve">and </w:t>
      </w:r>
      <w:r>
        <w:rPr>
          <w:rFonts w:ascii="Times New Roman" w:hAnsi="Times New Roman" w:cs="Times New Roman"/>
          <w:sz w:val="24"/>
          <w:szCs w:val="24"/>
        </w:rPr>
        <w:t>G</w:t>
      </w:r>
      <w:r w:rsidRPr="00642391">
        <w:rPr>
          <w:rFonts w:ascii="Times New Roman" w:hAnsi="Times New Roman" w:cs="Times New Roman"/>
          <w:sz w:val="24"/>
          <w:szCs w:val="24"/>
        </w:rPr>
        <w:t>ynecology and the Association of Professors of</w:t>
      </w:r>
      <w:r>
        <w:rPr>
          <w:rFonts w:ascii="Times New Roman" w:hAnsi="Times New Roman" w:cs="Times New Roman"/>
          <w:sz w:val="24"/>
          <w:szCs w:val="24"/>
        </w:rPr>
        <w:t xml:space="preserve"> Gynecology and Obstetrics</w:t>
      </w:r>
    </w:p>
    <w:p w:rsidR="00E633F4" w:rsidRPr="00642391" w:rsidRDefault="00E633F4" w:rsidP="00E633F4">
      <w:pPr>
        <w:spacing w:after="0"/>
        <w:ind w:left="2160"/>
        <w:rPr>
          <w:rFonts w:ascii="Times New Roman" w:hAnsi="Times New Roman" w:cs="Times New Roman"/>
          <w:sz w:val="24"/>
          <w:szCs w:val="24"/>
        </w:rPr>
      </w:pPr>
      <w:r w:rsidRPr="00642391">
        <w:rPr>
          <w:rFonts w:ascii="Times New Roman" w:hAnsi="Times New Roman" w:cs="Times New Roman"/>
          <w:sz w:val="24"/>
          <w:szCs w:val="24"/>
        </w:rPr>
        <w:t>200</w:t>
      </w:r>
      <w:r>
        <w:rPr>
          <w:rFonts w:ascii="Times New Roman" w:hAnsi="Times New Roman" w:cs="Times New Roman"/>
          <w:sz w:val="24"/>
          <w:szCs w:val="24"/>
        </w:rPr>
        <w:t>8, 2011</w:t>
      </w:r>
    </w:p>
    <w:p w:rsidR="00E633F4" w:rsidRDefault="00E633F4" w:rsidP="00E633F4">
      <w:pPr>
        <w:spacing w:after="0"/>
        <w:ind w:left="1440"/>
        <w:rPr>
          <w:rFonts w:ascii="Times New Roman" w:hAnsi="Times New Roman" w:cs="Times New Roman"/>
          <w:b/>
          <w:sz w:val="24"/>
          <w:szCs w:val="24"/>
        </w:rPr>
      </w:pPr>
    </w:p>
    <w:p w:rsidR="00E633F4" w:rsidRPr="00642391" w:rsidRDefault="006403AA" w:rsidP="00E633F4">
      <w:pPr>
        <w:spacing w:after="0"/>
        <w:ind w:left="1440"/>
        <w:rPr>
          <w:rFonts w:ascii="Times New Roman" w:hAnsi="Times New Roman" w:cs="Times New Roman"/>
          <w:sz w:val="24"/>
          <w:szCs w:val="24"/>
        </w:rPr>
      </w:pPr>
      <w:r>
        <w:rPr>
          <w:rFonts w:ascii="Times New Roman" w:hAnsi="Times New Roman" w:cs="Times New Roman"/>
          <w:b/>
          <w:sz w:val="24"/>
          <w:szCs w:val="24"/>
        </w:rPr>
        <w:t>*</w:t>
      </w:r>
      <w:r w:rsidR="00E633F4" w:rsidRPr="00642391">
        <w:rPr>
          <w:rFonts w:ascii="Times New Roman" w:hAnsi="Times New Roman" w:cs="Times New Roman"/>
          <w:b/>
          <w:sz w:val="24"/>
          <w:szCs w:val="24"/>
        </w:rPr>
        <w:t>4.0 Club Award for Excellence in Medical Student Education in OB/GYN</w:t>
      </w:r>
    </w:p>
    <w:p w:rsidR="00E633F4" w:rsidRPr="00642391" w:rsidRDefault="00E633F4" w:rsidP="00E633F4">
      <w:pPr>
        <w:spacing w:after="0"/>
        <w:ind w:left="1440"/>
        <w:rPr>
          <w:rFonts w:ascii="Times New Roman" w:hAnsi="Times New Roman" w:cs="Times New Roman"/>
          <w:sz w:val="24"/>
          <w:szCs w:val="24"/>
        </w:rPr>
      </w:pPr>
      <w:r>
        <w:rPr>
          <w:rFonts w:ascii="Times New Roman" w:hAnsi="Times New Roman" w:cs="Times New Roman"/>
          <w:sz w:val="24"/>
          <w:szCs w:val="24"/>
        </w:rPr>
        <w:tab/>
      </w:r>
      <w:r w:rsidRPr="00642391">
        <w:rPr>
          <w:rFonts w:ascii="Times New Roman" w:hAnsi="Times New Roman" w:cs="Times New Roman"/>
          <w:sz w:val="24"/>
          <w:szCs w:val="24"/>
        </w:rPr>
        <w:t xml:space="preserve">Indiana University School of Medicine </w:t>
      </w:r>
    </w:p>
    <w:p w:rsidR="00E633F4" w:rsidRPr="00642391" w:rsidRDefault="00E633F4" w:rsidP="00E633F4">
      <w:pPr>
        <w:spacing w:after="0"/>
        <w:ind w:left="1440"/>
        <w:rPr>
          <w:rFonts w:ascii="Times New Roman" w:hAnsi="Times New Roman" w:cs="Times New Roman"/>
          <w:sz w:val="24"/>
          <w:szCs w:val="24"/>
        </w:rPr>
      </w:pPr>
      <w:r w:rsidRPr="00642391">
        <w:rPr>
          <w:rFonts w:ascii="Times New Roman" w:hAnsi="Times New Roman" w:cs="Times New Roman"/>
          <w:sz w:val="24"/>
          <w:szCs w:val="24"/>
        </w:rPr>
        <w:tab/>
        <w:t xml:space="preserve">Department of Obstetrics and Gynecology </w:t>
      </w:r>
    </w:p>
    <w:p w:rsidR="00E633F4" w:rsidRPr="00642391" w:rsidRDefault="00E633F4" w:rsidP="00E633F4">
      <w:pPr>
        <w:spacing w:after="0"/>
        <w:ind w:left="1440"/>
        <w:rPr>
          <w:rFonts w:ascii="Times New Roman" w:hAnsi="Times New Roman" w:cs="Times New Roman"/>
          <w:sz w:val="24"/>
          <w:szCs w:val="24"/>
        </w:rPr>
      </w:pPr>
      <w:r w:rsidRPr="00642391">
        <w:rPr>
          <w:rFonts w:ascii="Times New Roman" w:hAnsi="Times New Roman" w:cs="Times New Roman"/>
          <w:sz w:val="24"/>
          <w:szCs w:val="24"/>
        </w:rPr>
        <w:tab/>
        <w:t>2007, 2008, 2009</w:t>
      </w:r>
      <w:r>
        <w:rPr>
          <w:rFonts w:ascii="Times New Roman" w:hAnsi="Times New Roman" w:cs="Times New Roman"/>
          <w:sz w:val="24"/>
          <w:szCs w:val="24"/>
        </w:rPr>
        <w:t>, 2010, 2011, 2012, 2013, 2014, 2015</w:t>
      </w:r>
    </w:p>
    <w:p w:rsidR="00E633F4" w:rsidRDefault="00E633F4" w:rsidP="00E633F4">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p>
    <w:p w:rsidR="00E633F4" w:rsidRPr="00642391" w:rsidRDefault="006403AA" w:rsidP="00E633F4">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E633F4" w:rsidRPr="00642391">
        <w:rPr>
          <w:rFonts w:ascii="Times New Roman" w:eastAsia="Times New Roman" w:hAnsi="Times New Roman" w:cs="Times New Roman"/>
          <w:b/>
          <w:sz w:val="24"/>
          <w:szCs w:val="20"/>
        </w:rPr>
        <w:t>3.2 Club Award for Excellence in Resident Education in OB/GYN</w:t>
      </w:r>
    </w:p>
    <w:p w:rsidR="00E633F4" w:rsidRPr="00642391" w:rsidRDefault="00E633F4" w:rsidP="00E633F4">
      <w:pPr>
        <w:spacing w:after="0"/>
        <w:ind w:left="1440"/>
        <w:rPr>
          <w:rFonts w:ascii="Times New Roman" w:hAnsi="Times New Roman" w:cs="Times New Roman"/>
          <w:sz w:val="24"/>
          <w:szCs w:val="24"/>
        </w:rPr>
      </w:pPr>
      <w:r>
        <w:rPr>
          <w:rFonts w:ascii="Times New Roman" w:hAnsi="Times New Roman" w:cs="Times New Roman"/>
          <w:sz w:val="24"/>
          <w:szCs w:val="24"/>
        </w:rPr>
        <w:tab/>
      </w:r>
      <w:r w:rsidRPr="00642391">
        <w:rPr>
          <w:rFonts w:ascii="Times New Roman" w:hAnsi="Times New Roman" w:cs="Times New Roman"/>
          <w:sz w:val="24"/>
          <w:szCs w:val="24"/>
        </w:rPr>
        <w:t xml:space="preserve">Indiana University School of Medicine </w:t>
      </w:r>
    </w:p>
    <w:p w:rsidR="00E633F4" w:rsidRPr="00642391" w:rsidRDefault="00E633F4" w:rsidP="00E633F4">
      <w:pPr>
        <w:spacing w:after="0"/>
        <w:ind w:left="1440"/>
        <w:rPr>
          <w:rFonts w:ascii="Times New Roman" w:hAnsi="Times New Roman" w:cs="Times New Roman"/>
          <w:sz w:val="24"/>
          <w:szCs w:val="24"/>
        </w:rPr>
      </w:pPr>
      <w:r w:rsidRPr="00642391">
        <w:rPr>
          <w:rFonts w:ascii="Times New Roman" w:hAnsi="Times New Roman" w:cs="Times New Roman"/>
          <w:sz w:val="24"/>
          <w:szCs w:val="24"/>
        </w:rPr>
        <w:tab/>
        <w:t xml:space="preserve">Department of Obstetrics and Gynecology </w:t>
      </w:r>
    </w:p>
    <w:p w:rsidR="00E633F4" w:rsidRPr="00642391" w:rsidRDefault="00E633F4" w:rsidP="00E633F4">
      <w:pPr>
        <w:spacing w:after="0"/>
        <w:ind w:left="1440"/>
        <w:rPr>
          <w:rFonts w:ascii="Times New Roman" w:hAnsi="Times New Roman" w:cs="Times New Roman"/>
          <w:sz w:val="24"/>
          <w:szCs w:val="24"/>
        </w:rPr>
      </w:pPr>
      <w:r w:rsidRPr="00642391">
        <w:rPr>
          <w:rFonts w:ascii="Times New Roman" w:hAnsi="Times New Roman" w:cs="Times New Roman"/>
          <w:sz w:val="24"/>
          <w:szCs w:val="24"/>
        </w:rPr>
        <w:tab/>
        <w:t>2007, 2008, 2009</w:t>
      </w:r>
      <w:r>
        <w:rPr>
          <w:rFonts w:ascii="Times New Roman" w:hAnsi="Times New Roman" w:cs="Times New Roman"/>
          <w:sz w:val="24"/>
          <w:szCs w:val="24"/>
        </w:rPr>
        <w:t>, 2010, 2011, 2012, 2013, 2014, 2015</w:t>
      </w:r>
    </w:p>
    <w:p w:rsidR="006403AA" w:rsidRDefault="006403AA" w:rsidP="002B576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483FEB" w:rsidRDefault="002B5763" w:rsidP="002B576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Merit Awards:</w:t>
      </w:r>
    </w:p>
    <w:p w:rsidR="002B5763" w:rsidRDefault="002B5763" w:rsidP="002B576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AE05C2" w:rsidRPr="00E04B45"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E04B45">
        <w:rPr>
          <w:rFonts w:ascii="Times New Roman" w:eastAsia="Times New Roman" w:hAnsi="Times New Roman" w:cs="Times New Roman"/>
          <w:b/>
          <w:sz w:val="24"/>
          <w:szCs w:val="20"/>
        </w:rPr>
        <w:t>Brigham Young University Presidential Scholarship</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Brigham Young University</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1986-1988</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AE05C2" w:rsidRPr="00E04B45"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E04B45">
        <w:rPr>
          <w:rFonts w:ascii="Times New Roman" w:eastAsia="Times New Roman" w:hAnsi="Times New Roman" w:cs="Times New Roman"/>
          <w:b/>
          <w:sz w:val="24"/>
          <w:szCs w:val="20"/>
        </w:rPr>
        <w:t>Dean’s List</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Brigham Young University</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1992</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AE05C2" w:rsidRPr="00E04B45"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E04B45">
        <w:rPr>
          <w:rFonts w:ascii="Times New Roman" w:eastAsia="Times New Roman" w:hAnsi="Times New Roman" w:cs="Times New Roman"/>
          <w:b/>
          <w:sz w:val="24"/>
          <w:szCs w:val="20"/>
        </w:rPr>
        <w:t>Outstanding Inorganic Chemist Award</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Brigham Young University, Department of Chemistry</w:t>
      </w:r>
    </w:p>
    <w:p w:rsidR="00AE05C2" w:rsidRDefault="00AE05C2" w:rsidP="00AE05C2">
      <w:pPr>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1993</w:t>
      </w: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AE05C2" w:rsidRDefault="00AE05C2" w:rsidP="00AE05C2">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sidRPr="0094796C">
        <w:rPr>
          <w:rFonts w:ascii="Times New Roman" w:eastAsia="Times New Roman" w:hAnsi="Times New Roman" w:cs="Times New Roman"/>
          <w:b/>
          <w:sz w:val="24"/>
          <w:szCs w:val="20"/>
        </w:rPr>
        <w:t>University of Cincinnati Golden Scalpel Award</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Department of Human Anatomy</w:t>
      </w:r>
    </w:p>
    <w:p w:rsidR="00AE05C2" w:rsidRDefault="00AE05C2" w:rsidP="00AE05C2">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1995</w:t>
      </w:r>
    </w:p>
    <w:p w:rsidR="00AE05C2" w:rsidRDefault="00AE05C2" w:rsidP="002B5763">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p>
    <w:p w:rsidR="002B5763" w:rsidRPr="0094796C" w:rsidRDefault="002B5763" w:rsidP="002B5763">
      <w:pPr>
        <w:overflowPunct w:val="0"/>
        <w:autoSpaceDE w:val="0"/>
        <w:autoSpaceDN w:val="0"/>
        <w:adjustRightInd w:val="0"/>
        <w:spacing w:after="0" w:line="240" w:lineRule="auto"/>
        <w:ind w:left="1440"/>
        <w:textAlignment w:val="baseline"/>
        <w:rPr>
          <w:rFonts w:ascii="Times New Roman" w:eastAsia="Times New Roman" w:hAnsi="Times New Roman" w:cs="Times New Roman"/>
          <w:b/>
          <w:sz w:val="24"/>
          <w:szCs w:val="20"/>
        </w:rPr>
      </w:pPr>
      <w:r w:rsidRPr="0094796C">
        <w:rPr>
          <w:rFonts w:ascii="Times New Roman" w:eastAsia="Times New Roman" w:hAnsi="Times New Roman" w:cs="Times New Roman"/>
          <w:b/>
          <w:sz w:val="24"/>
          <w:szCs w:val="20"/>
        </w:rPr>
        <w:t>Highest CREOG Exam Score</w:t>
      </w:r>
    </w:p>
    <w:p w:rsidR="002B5763" w:rsidRDefault="002B5763" w:rsidP="002B5763">
      <w:pPr>
        <w:overflowPunct w:val="0"/>
        <w:autoSpaceDE w:val="0"/>
        <w:autoSpaceDN w:val="0"/>
        <w:adjustRightInd w:val="0"/>
        <w:spacing w:after="0" w:line="240" w:lineRule="auto"/>
        <w:ind w:left="2160"/>
        <w:textAlignment w:val="baseline"/>
        <w:rPr>
          <w:rFonts w:ascii="Times New Roman" w:hAnsi="Times New Roman" w:cs="Times New Roman"/>
          <w:sz w:val="24"/>
          <w:szCs w:val="24"/>
        </w:rPr>
      </w:pPr>
      <w:r w:rsidRPr="00642391">
        <w:rPr>
          <w:rFonts w:ascii="Times New Roman" w:hAnsi="Times New Roman" w:cs="Times New Roman"/>
          <w:sz w:val="24"/>
          <w:szCs w:val="24"/>
        </w:rPr>
        <w:t>The Council on Resident Education in Obstetrics</w:t>
      </w:r>
      <w:r>
        <w:rPr>
          <w:rFonts w:ascii="Times New Roman" w:hAnsi="Times New Roman" w:cs="Times New Roman"/>
          <w:sz w:val="24"/>
          <w:szCs w:val="24"/>
        </w:rPr>
        <w:t xml:space="preserve"> </w:t>
      </w:r>
      <w:r w:rsidRPr="00642391">
        <w:rPr>
          <w:rFonts w:ascii="Times New Roman" w:hAnsi="Times New Roman" w:cs="Times New Roman"/>
          <w:sz w:val="24"/>
          <w:szCs w:val="24"/>
        </w:rPr>
        <w:t xml:space="preserve">and </w:t>
      </w:r>
      <w:r>
        <w:rPr>
          <w:rFonts w:ascii="Times New Roman" w:hAnsi="Times New Roman" w:cs="Times New Roman"/>
          <w:sz w:val="24"/>
          <w:szCs w:val="24"/>
        </w:rPr>
        <w:t>G</w:t>
      </w:r>
      <w:r w:rsidRPr="00642391">
        <w:rPr>
          <w:rFonts w:ascii="Times New Roman" w:hAnsi="Times New Roman" w:cs="Times New Roman"/>
          <w:sz w:val="24"/>
          <w:szCs w:val="24"/>
        </w:rPr>
        <w:t>ynecology</w:t>
      </w:r>
      <w:r>
        <w:rPr>
          <w:rFonts w:ascii="Times New Roman" w:hAnsi="Times New Roman" w:cs="Times New Roman"/>
          <w:sz w:val="24"/>
          <w:szCs w:val="24"/>
        </w:rPr>
        <w:t xml:space="preserve"> Annual Exam</w:t>
      </w:r>
    </w:p>
    <w:p w:rsidR="002B5763" w:rsidRPr="002B5763" w:rsidRDefault="002B5763" w:rsidP="002B5763">
      <w:pPr>
        <w:overflowPunct w:val="0"/>
        <w:autoSpaceDE w:val="0"/>
        <w:autoSpaceDN w:val="0"/>
        <w:adjustRightInd w:val="0"/>
        <w:spacing w:after="0" w:line="240" w:lineRule="auto"/>
        <w:ind w:left="2160"/>
        <w:textAlignment w:val="baseline"/>
        <w:rPr>
          <w:rFonts w:ascii="Times New Roman" w:hAnsi="Times New Roman" w:cs="Times New Roman"/>
          <w:sz w:val="24"/>
          <w:szCs w:val="24"/>
        </w:rPr>
      </w:pPr>
      <w:r w:rsidRPr="005B53D0">
        <w:rPr>
          <w:rFonts w:ascii="Times New Roman" w:eastAsia="Times New Roman" w:hAnsi="Times New Roman" w:cs="Times New Roman"/>
          <w:sz w:val="24"/>
          <w:szCs w:val="20"/>
        </w:rPr>
        <w:t>2005</w:t>
      </w:r>
    </w:p>
    <w:p w:rsidR="002B5763" w:rsidRPr="002B5763" w:rsidRDefault="002B5763" w:rsidP="00C1106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2B5763" w:rsidRDefault="002B5763" w:rsidP="00C110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PROFESSIONAL DEVELOPMENT:</w:t>
      </w:r>
    </w:p>
    <w:p w:rsidR="002B5763" w:rsidRDefault="002B5763" w:rsidP="00C110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2B5763" w:rsidRDefault="006403AA" w:rsidP="00AE05C2">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2B5763" w:rsidRPr="00642391">
        <w:rPr>
          <w:rFonts w:ascii="Times New Roman" w:eastAsia="Times New Roman" w:hAnsi="Times New Roman" w:cs="Times New Roman"/>
          <w:b/>
          <w:sz w:val="24"/>
          <w:szCs w:val="20"/>
        </w:rPr>
        <w:t>ACOG Leadership Institute</w:t>
      </w:r>
    </w:p>
    <w:p w:rsidR="002B5763" w:rsidRDefault="002B5763" w:rsidP="002B5763">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American College of Obstetricians and Gynecologists</w:t>
      </w:r>
    </w:p>
    <w:p w:rsidR="002B5763" w:rsidRDefault="002B5763" w:rsidP="002B5763">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2008</w:t>
      </w:r>
    </w:p>
    <w:p w:rsidR="002B5763" w:rsidRDefault="002B5763" w:rsidP="00C110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C11061" w:rsidRPr="00C11061" w:rsidRDefault="00C11061" w:rsidP="00C1106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C11061">
        <w:rPr>
          <w:rFonts w:ascii="Times New Roman" w:eastAsia="Times New Roman" w:hAnsi="Times New Roman" w:cs="Times New Roman"/>
          <w:b/>
          <w:sz w:val="24"/>
          <w:szCs w:val="20"/>
        </w:rPr>
        <w:t>TEACHING ASSIGNMENTS:</w:t>
      </w:r>
    </w:p>
    <w:p w:rsidR="00C11061" w:rsidRDefault="00C11061" w:rsidP="00C11061">
      <w:pPr>
        <w:pStyle w:val="Default"/>
        <w:rPr>
          <w:b/>
          <w:bCs/>
          <w:sz w:val="23"/>
          <w:szCs w:val="23"/>
        </w:rPr>
      </w:pPr>
      <w:r>
        <w:rPr>
          <w:b/>
          <w:bCs/>
          <w:sz w:val="23"/>
          <w:szCs w:val="23"/>
        </w:rPr>
        <w:tab/>
      </w:r>
    </w:p>
    <w:p w:rsidR="00F06D40" w:rsidRPr="00F06D40" w:rsidRDefault="00C11061" w:rsidP="00F06D40">
      <w:pPr>
        <w:pStyle w:val="Default"/>
      </w:pPr>
      <w:r>
        <w:rPr>
          <w:b/>
          <w:bCs/>
          <w:sz w:val="23"/>
          <w:szCs w:val="23"/>
        </w:rPr>
        <w:tab/>
      </w:r>
      <w:r w:rsidR="006403AA">
        <w:rPr>
          <w:b/>
          <w:bCs/>
          <w:sz w:val="23"/>
          <w:szCs w:val="23"/>
        </w:rPr>
        <w:t>*</w:t>
      </w:r>
      <w:r w:rsidR="00F06D40" w:rsidRPr="00F06D40">
        <w:rPr>
          <w:b/>
          <w:bCs/>
        </w:rPr>
        <w:t xml:space="preserve">Residents </w:t>
      </w:r>
    </w:p>
    <w:p w:rsidR="00C446B2" w:rsidRDefault="00C446B2" w:rsidP="00F06D40">
      <w:pPr>
        <w:pStyle w:val="Default"/>
        <w:ind w:left="1440"/>
      </w:pPr>
    </w:p>
    <w:p w:rsidR="00E633F4" w:rsidRDefault="00E633F4" w:rsidP="00F06D40">
      <w:pPr>
        <w:pStyle w:val="Default"/>
        <w:ind w:left="1440"/>
      </w:pPr>
      <w:r>
        <w:t xml:space="preserve">Teaching the residents is integral to my career and is why I do what I do.  There is no formal course name or number for this assignment as medicine uses </w:t>
      </w:r>
      <w:r w:rsidR="00860036">
        <w:t>an</w:t>
      </w:r>
      <w:r>
        <w:t xml:space="preserve"> apprenticeship model for teaching.</w:t>
      </w:r>
    </w:p>
    <w:p w:rsidR="00E633F4" w:rsidRDefault="00E633F4" w:rsidP="00F06D40">
      <w:pPr>
        <w:pStyle w:val="Default"/>
        <w:ind w:left="1440"/>
      </w:pPr>
    </w:p>
    <w:p w:rsidR="00F06D40" w:rsidRPr="00F06D40" w:rsidRDefault="00F06D40" w:rsidP="00F06D40">
      <w:pPr>
        <w:pStyle w:val="Default"/>
      </w:pPr>
      <w:r w:rsidRPr="00F06D40">
        <w:rPr>
          <w:b/>
          <w:bCs/>
        </w:rPr>
        <w:t xml:space="preserve">            </w:t>
      </w:r>
      <w:r w:rsidR="006403AA">
        <w:rPr>
          <w:b/>
          <w:bCs/>
        </w:rPr>
        <w:t>*</w:t>
      </w:r>
      <w:r w:rsidRPr="00F06D40">
        <w:rPr>
          <w:b/>
          <w:bCs/>
        </w:rPr>
        <w:t>Medical Students</w:t>
      </w:r>
    </w:p>
    <w:p w:rsidR="00F06D40" w:rsidRPr="00F06D40" w:rsidRDefault="00F06D40" w:rsidP="00F06D40">
      <w:pPr>
        <w:pStyle w:val="Default"/>
        <w:spacing w:after="9"/>
        <w:ind w:left="1440"/>
      </w:pPr>
    </w:p>
    <w:p w:rsidR="0056723A" w:rsidRDefault="0056723A" w:rsidP="00F06D40">
      <w:pPr>
        <w:pStyle w:val="Default"/>
        <w:ind w:left="1440"/>
      </w:pPr>
      <w:r>
        <w:t>IUSM Course 93G0690: Obstetrics and Gynecology Clerkship.</w:t>
      </w:r>
    </w:p>
    <w:p w:rsidR="00F06D40" w:rsidRDefault="007662C7" w:rsidP="0056723A">
      <w:pPr>
        <w:pStyle w:val="Default"/>
        <w:ind w:left="2160"/>
      </w:pPr>
      <w:r>
        <w:t xml:space="preserve">I usually have a medical student in my outpatient clinics the equivalent of one day per week with one on one teaching and supervision.  I also teach the medical students on clinical rounds </w:t>
      </w:r>
      <w:r w:rsidR="00CD7247">
        <w:t xml:space="preserve">at </w:t>
      </w:r>
      <w:r w:rsidR="00AE7EE8">
        <w:t xml:space="preserve">Eskenazi </w:t>
      </w:r>
      <w:r w:rsidR="00CD7247">
        <w:t xml:space="preserve">Hospital with the residents as described above.  </w:t>
      </w:r>
    </w:p>
    <w:p w:rsidR="0056723A" w:rsidRPr="00F06D40" w:rsidRDefault="0056723A" w:rsidP="00F06D40">
      <w:pPr>
        <w:pStyle w:val="Default"/>
        <w:ind w:left="1440"/>
      </w:pPr>
    </w:p>
    <w:p w:rsidR="00D047E6" w:rsidRDefault="0056723A" w:rsidP="00F06D40">
      <w:pPr>
        <w:pStyle w:val="Default"/>
        <w:ind w:left="1440"/>
      </w:pPr>
      <w:r>
        <w:t xml:space="preserve">IUSM Course 93G0820: Introduction to Minimally Invasive Gynecologic Surgery.  </w:t>
      </w:r>
    </w:p>
    <w:p w:rsidR="0056723A" w:rsidRDefault="00483FEB" w:rsidP="00D047E6">
      <w:pPr>
        <w:pStyle w:val="Default"/>
        <w:ind w:left="2160"/>
      </w:pPr>
      <w:r>
        <w:t xml:space="preserve">I am the course director </w:t>
      </w:r>
      <w:r w:rsidR="0056723A">
        <w:t>for this 4</w:t>
      </w:r>
      <w:r w:rsidR="0056723A" w:rsidRPr="0056723A">
        <w:rPr>
          <w:vertAlign w:val="superscript"/>
        </w:rPr>
        <w:t>th</w:t>
      </w:r>
      <w:r w:rsidR="0056723A">
        <w:t xml:space="preserve"> year elective.  Usually one or two fourth year students enroll each year.</w:t>
      </w:r>
    </w:p>
    <w:p w:rsidR="0056723A" w:rsidRDefault="0056723A" w:rsidP="00F06D40">
      <w:pPr>
        <w:pStyle w:val="Default"/>
        <w:ind w:left="1440"/>
      </w:pPr>
    </w:p>
    <w:p w:rsidR="00F06D40" w:rsidRDefault="00D047E6" w:rsidP="00F06D40">
      <w:pPr>
        <w:pStyle w:val="Default"/>
        <w:ind w:left="1440"/>
      </w:pPr>
      <w:r>
        <w:t>IUSM Course 93X641/22</w:t>
      </w:r>
      <w:r w:rsidR="00C71B9C">
        <w:t>:</w:t>
      </w:r>
      <w:r w:rsidR="00F06D40" w:rsidRPr="00F06D40">
        <w:t xml:space="preserve"> Introduction to Clin</w:t>
      </w:r>
      <w:r w:rsidR="00C71B9C">
        <w:t>ical Medicine 2, OB/GYN section.</w:t>
      </w:r>
    </w:p>
    <w:p w:rsidR="00C71B9C" w:rsidRDefault="00C71B9C" w:rsidP="00C71B9C">
      <w:pPr>
        <w:pStyle w:val="Default"/>
        <w:ind w:left="2160"/>
      </w:pPr>
      <w:r>
        <w:t>I</w:t>
      </w:r>
      <w:r w:rsidR="00E633F4">
        <w:t xml:space="preserve">nvited to </w:t>
      </w:r>
      <w:r>
        <w:t>teach one to</w:t>
      </w:r>
      <w:r w:rsidR="00483FEB">
        <w:t xml:space="preserve"> two lectures a year</w:t>
      </w:r>
      <w:r>
        <w:t>.</w:t>
      </w:r>
    </w:p>
    <w:p w:rsidR="00C71B9C" w:rsidRDefault="00C71B9C" w:rsidP="00F06D40">
      <w:pPr>
        <w:pStyle w:val="Default"/>
        <w:ind w:left="1440"/>
      </w:pPr>
    </w:p>
    <w:p w:rsidR="0056723A" w:rsidRDefault="00E633F4" w:rsidP="00F06D40">
      <w:pPr>
        <w:pStyle w:val="Default"/>
        <w:ind w:left="1440"/>
      </w:pPr>
      <w:r>
        <w:t>IUPUI Course BIOL 56400: Medical Genetics and Development.</w:t>
      </w:r>
    </w:p>
    <w:p w:rsidR="00E633F4" w:rsidRDefault="00E633F4" w:rsidP="00736F13">
      <w:pPr>
        <w:pStyle w:val="Default"/>
        <w:ind w:left="2160"/>
      </w:pPr>
      <w:r>
        <w:t>Invi</w:t>
      </w:r>
      <w:r w:rsidR="00736F13">
        <w:t>ted to teach one lecture a year in this graduate level course on the IUPUI campus. 2012-Present.</w:t>
      </w:r>
    </w:p>
    <w:p w:rsidR="00F06D40" w:rsidRPr="00F06D40" w:rsidRDefault="00F06D40" w:rsidP="00F06D40">
      <w:pPr>
        <w:pStyle w:val="Default"/>
        <w:ind w:left="1440"/>
      </w:pPr>
    </w:p>
    <w:p w:rsidR="00F06D40" w:rsidRPr="00F06D40" w:rsidRDefault="006403AA" w:rsidP="00F06D40">
      <w:pPr>
        <w:pStyle w:val="Default"/>
        <w:ind w:left="720"/>
        <w:rPr>
          <w:b/>
          <w:bCs/>
        </w:rPr>
      </w:pPr>
      <w:r>
        <w:rPr>
          <w:b/>
          <w:bCs/>
        </w:rPr>
        <w:t>*</w:t>
      </w:r>
      <w:r w:rsidR="00860036" w:rsidRPr="00F06D40">
        <w:rPr>
          <w:b/>
          <w:bCs/>
        </w:rPr>
        <w:t>Fellow</w:t>
      </w:r>
      <w:r w:rsidR="00860036">
        <w:rPr>
          <w:b/>
          <w:bCs/>
        </w:rPr>
        <w:t xml:space="preserve">ship </w:t>
      </w:r>
      <w:r w:rsidR="00860036" w:rsidRPr="00F06D40">
        <w:rPr>
          <w:b/>
          <w:bCs/>
        </w:rPr>
        <w:t>(</w:t>
      </w:r>
      <w:r w:rsidR="00F06D40" w:rsidRPr="00F06D40">
        <w:rPr>
          <w:b/>
          <w:bCs/>
        </w:rPr>
        <w:t>Minimally Invasive Gynecology Surgical Fellow)</w:t>
      </w:r>
    </w:p>
    <w:p w:rsidR="005B53D0" w:rsidRPr="00736F13" w:rsidRDefault="00E633F4" w:rsidP="00736F13">
      <w:pPr>
        <w:pStyle w:val="Default"/>
        <w:ind w:left="1440"/>
        <w:rPr>
          <w:rFonts w:eastAsia="Times New Roman"/>
        </w:rPr>
      </w:pPr>
      <w:r w:rsidRPr="00736F13">
        <w:rPr>
          <w:rFonts w:eastAsia="Times New Roman"/>
        </w:rPr>
        <w:t>Similar to the residency program, there is no formal course number, but I teach and supervise the fellow many times a week</w:t>
      </w:r>
      <w:r w:rsidR="00736F13" w:rsidRPr="00736F13">
        <w:rPr>
          <w:rFonts w:eastAsia="Times New Roman"/>
        </w:rPr>
        <w:t xml:space="preserve"> and have served as the fellowship director for two years.</w:t>
      </w:r>
    </w:p>
    <w:p w:rsidR="009B4563" w:rsidRPr="005B53D0" w:rsidRDefault="009B4563" w:rsidP="00F85AFB">
      <w:pPr>
        <w:pStyle w:val="Default"/>
        <w:rPr>
          <w:rFonts w:ascii="Tahoma" w:hAnsi="Tahoma" w:cs="Tahoma"/>
          <w:bCs/>
          <w:sz w:val="28"/>
          <w:szCs w:val="28"/>
        </w:rPr>
      </w:pPr>
    </w:p>
    <w:p w:rsidR="005B53D0" w:rsidRDefault="005B53D0" w:rsidP="005B53D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5B53D0">
        <w:rPr>
          <w:rFonts w:ascii="Times New Roman" w:eastAsia="Times New Roman" w:hAnsi="Times New Roman" w:cs="Times New Roman"/>
          <w:b/>
          <w:sz w:val="24"/>
          <w:szCs w:val="20"/>
        </w:rPr>
        <w:t>SERVICE:</w:t>
      </w:r>
    </w:p>
    <w:p w:rsidR="005B53D0" w:rsidRPr="005B53D0" w:rsidRDefault="005B53D0" w:rsidP="005B53D0">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ab/>
      </w:r>
      <w:r w:rsidRPr="005B53D0">
        <w:rPr>
          <w:rFonts w:ascii="Times New Roman" w:eastAsia="Times New Roman" w:hAnsi="Times New Roman" w:cs="Times New Roman"/>
          <w:sz w:val="24"/>
          <w:szCs w:val="20"/>
          <w:u w:val="single"/>
        </w:rPr>
        <w:t xml:space="preserve"> </w:t>
      </w:r>
    </w:p>
    <w:p w:rsidR="00FA73F0" w:rsidRDefault="00FA73F0"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University Service:</w:t>
      </w:r>
    </w:p>
    <w:p w:rsidR="00FA73F0" w:rsidRDefault="00FA73F0"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u w:val="single"/>
        </w:rPr>
      </w:pPr>
    </w:p>
    <w:p w:rsidR="00FA73F0" w:rsidRDefault="00FA73F0"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FA73F0">
        <w:rPr>
          <w:rFonts w:ascii="Times New Roman" w:eastAsia="Times New Roman" w:hAnsi="Times New Roman" w:cs="Times New Roman"/>
          <w:b/>
          <w:sz w:val="24"/>
          <w:szCs w:val="20"/>
        </w:rPr>
        <w:t>Department:</w:t>
      </w:r>
    </w:p>
    <w:p w:rsidR="00E633F4" w:rsidRPr="00E633F4" w:rsidRDefault="00E633F4" w:rsidP="00C446B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b/>
          <w:sz w:val="24"/>
          <w:szCs w:val="20"/>
        </w:rPr>
        <w:tab/>
      </w:r>
    </w:p>
    <w:p w:rsidR="00E633F4" w:rsidRDefault="006403AA" w:rsidP="00E633F4">
      <w:pPr>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4"/>
          <w:szCs w:val="20"/>
        </w:rPr>
      </w:pPr>
      <w:r>
        <w:rPr>
          <w:rFonts w:ascii="Times New Roman" w:eastAsia="Times New Roman" w:hAnsi="Times New Roman" w:cs="Times New Roman"/>
          <w:sz w:val="24"/>
          <w:szCs w:val="20"/>
        </w:rPr>
        <w:t>*</w:t>
      </w:r>
      <w:r w:rsidR="00E633F4" w:rsidRPr="00E633F4">
        <w:rPr>
          <w:rFonts w:ascii="Times New Roman" w:eastAsia="Times New Roman" w:hAnsi="Times New Roman" w:cs="Times New Roman"/>
          <w:sz w:val="24"/>
          <w:szCs w:val="20"/>
        </w:rPr>
        <w:t>Reside</w:t>
      </w:r>
      <w:r w:rsidR="00E633F4">
        <w:rPr>
          <w:rFonts w:ascii="Times New Roman" w:eastAsia="Times New Roman" w:hAnsi="Times New Roman" w:cs="Times New Roman"/>
          <w:sz w:val="24"/>
          <w:szCs w:val="20"/>
        </w:rPr>
        <w:t>ncy Program</w:t>
      </w:r>
    </w:p>
    <w:p w:rsidR="00E633F4" w:rsidRDefault="00E633F4" w:rsidP="00E633F4">
      <w:pPr>
        <w:pStyle w:val="Default"/>
        <w:ind w:left="1440"/>
      </w:pPr>
      <w:r>
        <w:t>I teach on clinical rounds the equivalent of 4 days a week with three residents.  These teaching assignments occur on labor and delivery, in the resident clinic, and in the operating theater.</w:t>
      </w:r>
      <w:r w:rsidRPr="00F06D40">
        <w:t>  Average 50-60 hours a week in direct clinical supervision.</w:t>
      </w:r>
    </w:p>
    <w:p w:rsidR="00E633F4" w:rsidRPr="00F06D40" w:rsidRDefault="00E633F4" w:rsidP="00E633F4">
      <w:pPr>
        <w:pStyle w:val="Default"/>
        <w:ind w:left="1440"/>
      </w:pPr>
    </w:p>
    <w:p w:rsidR="00E633F4" w:rsidRDefault="00E633F4" w:rsidP="00E633F4">
      <w:pPr>
        <w:pStyle w:val="Default"/>
        <w:ind w:left="1440"/>
      </w:pPr>
      <w:r>
        <w:t>I teach in the department’s summer seminar series about the business of medicine and professional coding.  This involves four hours of direct contact annually with faculty, residents and other providers.</w:t>
      </w:r>
    </w:p>
    <w:p w:rsidR="00E633F4" w:rsidRDefault="00E633F4" w:rsidP="00E633F4">
      <w:pPr>
        <w:pStyle w:val="Default"/>
        <w:ind w:left="1440"/>
      </w:pPr>
    </w:p>
    <w:p w:rsidR="00E633F4" w:rsidRDefault="00E633F4" w:rsidP="00E633F4">
      <w:pPr>
        <w:pStyle w:val="Default"/>
        <w:ind w:left="1440"/>
      </w:pPr>
      <w:r>
        <w:t xml:space="preserve">I started the office hysteroscopy clinic with Dr. John </w:t>
      </w:r>
      <w:r w:rsidR="00860036">
        <w:t>Stutsman.</w:t>
      </w:r>
      <w:r>
        <w:t xml:space="preserve">  The weekly clinic teaches office hysteroscopy procedures to the chief resident and minimally invasive fellow.  This involves three to four hours weekly.</w:t>
      </w:r>
    </w:p>
    <w:p w:rsidR="00E633F4" w:rsidRPr="00FA73F0" w:rsidRDefault="00E633F4"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FA73F0" w:rsidRDefault="006403AA"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FA73F0">
        <w:rPr>
          <w:rFonts w:ascii="Times New Roman" w:eastAsia="Times New Roman" w:hAnsi="Times New Roman" w:cs="Times New Roman"/>
          <w:sz w:val="24"/>
          <w:szCs w:val="20"/>
        </w:rPr>
        <w:t>Resident Research Mentor</w:t>
      </w:r>
    </w:p>
    <w:p w:rsidR="00FA73F0" w:rsidRDefault="00E633F4" w:rsidP="00FA73F0">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r w:rsidR="00D7273A">
        <w:rPr>
          <w:rFonts w:ascii="Times New Roman" w:eastAsia="Times New Roman" w:hAnsi="Times New Roman" w:cs="Times New Roman"/>
          <w:sz w:val="24"/>
          <w:szCs w:val="20"/>
        </w:rPr>
        <w:t xml:space="preserve"> resident projects </w:t>
      </w:r>
      <w:r w:rsidR="00FA73F0">
        <w:rPr>
          <w:rFonts w:ascii="Times New Roman" w:eastAsia="Times New Roman" w:hAnsi="Times New Roman" w:cs="Times New Roman"/>
          <w:sz w:val="24"/>
          <w:szCs w:val="20"/>
        </w:rPr>
        <w:t xml:space="preserve">in </w:t>
      </w:r>
      <w:r>
        <w:rPr>
          <w:rFonts w:ascii="Times New Roman" w:eastAsia="Times New Roman" w:hAnsi="Times New Roman" w:cs="Times New Roman"/>
          <w:sz w:val="24"/>
          <w:szCs w:val="20"/>
        </w:rPr>
        <w:t>10</w:t>
      </w:r>
      <w:r w:rsidR="00FA73F0">
        <w:rPr>
          <w:rFonts w:ascii="Times New Roman" w:eastAsia="Times New Roman" w:hAnsi="Times New Roman" w:cs="Times New Roman"/>
          <w:sz w:val="24"/>
          <w:szCs w:val="20"/>
        </w:rPr>
        <w:t xml:space="preserve"> years as principal or co-principal investigator.</w:t>
      </w:r>
    </w:p>
    <w:p w:rsidR="00E633F4" w:rsidRDefault="00FA73F0"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rsidR="00FA73F0" w:rsidRDefault="00FA73F0" w:rsidP="00E633F4">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 resident project as </w:t>
      </w:r>
      <w:r w:rsidR="00D7273A">
        <w:rPr>
          <w:rFonts w:ascii="Times New Roman" w:eastAsia="Times New Roman" w:hAnsi="Times New Roman" w:cs="Times New Roman"/>
          <w:sz w:val="24"/>
          <w:szCs w:val="20"/>
        </w:rPr>
        <w:t>the “idea person”. See list of presentations below.</w:t>
      </w:r>
    </w:p>
    <w:p w:rsidR="00E633F4" w:rsidRDefault="00E633F4" w:rsidP="00E633F4">
      <w:pPr>
        <w:pStyle w:val="Default"/>
        <w:ind w:left="1440"/>
      </w:pPr>
      <w:r>
        <w:t>I usually mentor at least one resident a year in their resident research project.  This involves teaching how to formulate an idea, develop a research plan, achieving IRB approval, presenting the proposed research to the department, performing the research and data analysis and presenting the project on “Resident’s Day” to the department and three outside judges.  Exceptional projects are submitted for publication.</w:t>
      </w:r>
    </w:p>
    <w:p w:rsidR="00E633F4" w:rsidRDefault="00E633F4"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FA73F0" w:rsidRDefault="006403AA"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E633F4">
        <w:rPr>
          <w:rFonts w:ascii="Times New Roman" w:eastAsia="Times New Roman" w:hAnsi="Times New Roman" w:cs="Times New Roman"/>
          <w:sz w:val="24"/>
          <w:szCs w:val="20"/>
        </w:rPr>
        <w:t>Medical Student Service</w:t>
      </w:r>
    </w:p>
    <w:p w:rsidR="00E633F4" w:rsidRDefault="00E633F4"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E633F4" w:rsidRDefault="00E633F4" w:rsidP="00E633F4">
      <w:pPr>
        <w:pStyle w:val="Default"/>
        <w:ind w:left="1440"/>
      </w:pPr>
      <w:r>
        <w:t xml:space="preserve">I led our department’s </w:t>
      </w:r>
      <w:r w:rsidRPr="00F06D40">
        <w:t>small group discussions 4 times per year for 3 hours with groups of 15-20 3</w:t>
      </w:r>
      <w:r w:rsidRPr="00F06D40">
        <w:rPr>
          <w:vertAlign w:val="superscript"/>
        </w:rPr>
        <w:t>rd</w:t>
      </w:r>
      <w:r>
        <w:t xml:space="preserve"> year medical students from 2006-2010.</w:t>
      </w:r>
      <w:r w:rsidRPr="00E633F4">
        <w:t xml:space="preserve"> </w:t>
      </w:r>
    </w:p>
    <w:p w:rsidR="00E633F4" w:rsidRDefault="00E633F4" w:rsidP="00E633F4">
      <w:pPr>
        <w:pStyle w:val="Default"/>
        <w:ind w:left="1440"/>
      </w:pPr>
    </w:p>
    <w:p w:rsidR="00E633F4" w:rsidRDefault="00E633F4" w:rsidP="00E633F4">
      <w:pPr>
        <w:pStyle w:val="Default"/>
        <w:ind w:left="1440"/>
      </w:pPr>
      <w:r>
        <w:t>I have served as the formal mentor for seven medical students, including writing the Dean’s letter for each.</w:t>
      </w:r>
    </w:p>
    <w:p w:rsidR="00E633F4" w:rsidRDefault="00E633F4" w:rsidP="00E633F4">
      <w:pPr>
        <w:pStyle w:val="Default"/>
        <w:ind w:left="1440"/>
      </w:pPr>
    </w:p>
    <w:p w:rsidR="00E633F4" w:rsidRPr="00F06D40" w:rsidRDefault="00E633F4" w:rsidP="00E633F4">
      <w:pPr>
        <w:pStyle w:val="Default"/>
        <w:ind w:left="1440"/>
      </w:pPr>
      <w:r>
        <w:t>I have written letters of recommendation for several senior medical students (outside of the dean’s letter for official mentees) over the last 5 years.</w:t>
      </w:r>
    </w:p>
    <w:p w:rsidR="00E633F4" w:rsidRDefault="00E633F4"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FA73F0" w:rsidRDefault="006403AA"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FA73F0">
        <w:rPr>
          <w:rFonts w:ascii="Times New Roman" w:eastAsia="Times New Roman" w:hAnsi="Times New Roman" w:cs="Times New Roman"/>
          <w:sz w:val="24"/>
          <w:szCs w:val="20"/>
        </w:rPr>
        <w:t>Case List Reviewer</w:t>
      </w:r>
    </w:p>
    <w:p w:rsidR="00FA73F0" w:rsidRDefault="00FA73F0" w:rsidP="00FA73F0">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Reviewed board case list for many junior faculty members and several former residents.</w:t>
      </w:r>
    </w:p>
    <w:p w:rsidR="00D7273A" w:rsidRDefault="00D7273A"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E3053E" w:rsidRDefault="006403AA"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E3053E">
        <w:rPr>
          <w:rFonts w:ascii="Times New Roman" w:eastAsia="Times New Roman" w:hAnsi="Times New Roman" w:cs="Times New Roman"/>
          <w:sz w:val="24"/>
          <w:szCs w:val="20"/>
        </w:rPr>
        <w:t>Member, Student Advisory Committee</w:t>
      </w:r>
      <w:r w:rsidR="00736F13">
        <w:rPr>
          <w:rFonts w:ascii="Times New Roman" w:eastAsia="Times New Roman" w:hAnsi="Times New Roman" w:cs="Times New Roman"/>
          <w:sz w:val="24"/>
          <w:szCs w:val="20"/>
        </w:rPr>
        <w:t xml:space="preserve"> (Committee dissolved in 2010)</w:t>
      </w:r>
    </w:p>
    <w:p w:rsidR="00E3053E" w:rsidRDefault="00E3053E"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Department of Obstetrics and Gynecology</w:t>
      </w:r>
    </w:p>
    <w:p w:rsidR="00E3053E" w:rsidRDefault="00E3053E"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2006-2010</w:t>
      </w:r>
    </w:p>
    <w:p w:rsidR="00E3053E" w:rsidRDefault="00E3053E" w:rsidP="00FA73F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rPr>
      </w:pPr>
    </w:p>
    <w:p w:rsidR="00E3053E" w:rsidRDefault="006403AA" w:rsidP="00E3053E">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E3053E">
        <w:rPr>
          <w:rFonts w:ascii="Times New Roman" w:eastAsia="Times New Roman" w:hAnsi="Times New Roman" w:cs="Times New Roman"/>
          <w:sz w:val="24"/>
          <w:szCs w:val="20"/>
        </w:rPr>
        <w:t>Compliance Officer</w:t>
      </w:r>
    </w:p>
    <w:p w:rsidR="00E3053E" w:rsidRDefault="00E3053E" w:rsidP="00E3053E">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Department of Obstetrics and Gynecology</w:t>
      </w:r>
    </w:p>
    <w:p w:rsidR="00E3053E" w:rsidRDefault="00E3053E" w:rsidP="00E3053E">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2007-Present</w:t>
      </w:r>
    </w:p>
    <w:p w:rsidR="00E3053E" w:rsidRDefault="00E3053E" w:rsidP="00FA73F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rPr>
      </w:pPr>
    </w:p>
    <w:p w:rsidR="00FA73F0" w:rsidRDefault="006403AA" w:rsidP="00FA73F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FA73F0">
        <w:rPr>
          <w:rFonts w:ascii="Times New Roman" w:eastAsia="Times New Roman" w:hAnsi="Times New Roman" w:cs="Times New Roman"/>
          <w:sz w:val="24"/>
          <w:szCs w:val="20"/>
        </w:rPr>
        <w:t>Member, Resident Advisory Committee</w:t>
      </w:r>
    </w:p>
    <w:p w:rsidR="00FA73F0" w:rsidRDefault="00FA73F0" w:rsidP="00FA73F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Department of Obstetrics and Gynecology</w:t>
      </w:r>
    </w:p>
    <w:p w:rsidR="00FA73F0" w:rsidRDefault="00FA73F0" w:rsidP="00FA73F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2009-Present</w:t>
      </w:r>
    </w:p>
    <w:p w:rsidR="00FA73F0" w:rsidRDefault="00FA73F0"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FA73F0" w:rsidRDefault="006403AA"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FA73F0" w:rsidRPr="005B53D0">
        <w:rPr>
          <w:rFonts w:ascii="Times New Roman" w:eastAsia="Times New Roman" w:hAnsi="Times New Roman" w:cs="Times New Roman"/>
          <w:sz w:val="24"/>
          <w:szCs w:val="20"/>
        </w:rPr>
        <w:t xml:space="preserve">Medical Director </w:t>
      </w:r>
      <w:r w:rsidR="00FA73F0">
        <w:rPr>
          <w:rFonts w:ascii="Times New Roman" w:eastAsia="Times New Roman" w:hAnsi="Times New Roman" w:cs="Times New Roman"/>
          <w:sz w:val="24"/>
          <w:szCs w:val="20"/>
        </w:rPr>
        <w:t xml:space="preserve">Indiana University </w:t>
      </w:r>
      <w:r w:rsidR="00FA73F0" w:rsidRPr="005B53D0">
        <w:rPr>
          <w:rFonts w:ascii="Times New Roman" w:eastAsia="Times New Roman" w:hAnsi="Times New Roman" w:cs="Times New Roman"/>
          <w:sz w:val="24"/>
          <w:szCs w:val="20"/>
        </w:rPr>
        <w:t>OB/GYN Resident Clinic</w:t>
      </w:r>
    </w:p>
    <w:p w:rsidR="00FA73F0" w:rsidRDefault="00FA73F0" w:rsidP="00FA73F0">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Wishard Hospital</w:t>
      </w:r>
    </w:p>
    <w:p w:rsidR="00FA73F0" w:rsidRDefault="00FA73F0" w:rsidP="00FA73F0">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2010-</w:t>
      </w:r>
      <w:r>
        <w:rPr>
          <w:rFonts w:ascii="Times New Roman" w:eastAsia="Times New Roman" w:hAnsi="Times New Roman" w:cs="Times New Roman"/>
          <w:sz w:val="24"/>
          <w:szCs w:val="20"/>
        </w:rPr>
        <w:t>2013</w:t>
      </w:r>
      <w:r w:rsidRPr="005B53D0">
        <w:rPr>
          <w:rFonts w:ascii="Times New Roman" w:eastAsia="Times New Roman" w:hAnsi="Times New Roman" w:cs="Times New Roman"/>
          <w:sz w:val="24"/>
          <w:szCs w:val="20"/>
        </w:rPr>
        <w:t xml:space="preserve"> </w:t>
      </w:r>
    </w:p>
    <w:p w:rsidR="00FA73F0" w:rsidRDefault="00FA73F0"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FA73F0" w:rsidRDefault="006403AA"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FA73F0">
        <w:rPr>
          <w:rFonts w:ascii="Times New Roman" w:eastAsia="Times New Roman" w:hAnsi="Times New Roman" w:cs="Times New Roman"/>
          <w:sz w:val="24"/>
          <w:szCs w:val="20"/>
        </w:rPr>
        <w:t>Associate Residency Program Director</w:t>
      </w:r>
    </w:p>
    <w:p w:rsidR="00FA73F0" w:rsidRDefault="00FA73F0"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Department of Obstetrics and Gynecology</w:t>
      </w:r>
    </w:p>
    <w:p w:rsidR="00FA73F0" w:rsidRDefault="00FA73F0"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2011-2013</w:t>
      </w:r>
    </w:p>
    <w:p w:rsidR="00FA73F0" w:rsidRDefault="00FA73F0"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FA73F0" w:rsidRDefault="006403AA"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FA73F0">
        <w:rPr>
          <w:rFonts w:ascii="Times New Roman" w:eastAsia="Times New Roman" w:hAnsi="Times New Roman" w:cs="Times New Roman"/>
          <w:sz w:val="24"/>
          <w:szCs w:val="20"/>
        </w:rPr>
        <w:t>Member, Peer Review Committee</w:t>
      </w:r>
    </w:p>
    <w:p w:rsidR="00FA73F0" w:rsidRDefault="00FA73F0"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Department of Obstetrics and Gynecology</w:t>
      </w:r>
    </w:p>
    <w:p w:rsidR="00FA73F0" w:rsidRDefault="00FA73F0" w:rsidP="00FA73F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2011-2014</w:t>
      </w:r>
    </w:p>
    <w:p w:rsidR="00E3053E" w:rsidRDefault="00E3053E"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736F13" w:rsidRDefault="00E3053E"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Minimally Invasive Gynecology Fellowship </w:t>
      </w:r>
    </w:p>
    <w:p w:rsidR="00E3053E" w:rsidRDefault="006403AA" w:rsidP="00736F13">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E3053E">
        <w:rPr>
          <w:rFonts w:ascii="Times New Roman" w:eastAsia="Times New Roman" w:hAnsi="Times New Roman" w:cs="Times New Roman"/>
          <w:sz w:val="24"/>
          <w:szCs w:val="20"/>
        </w:rPr>
        <w:t>Director</w:t>
      </w:r>
      <w:r w:rsidR="00736F13">
        <w:rPr>
          <w:rFonts w:ascii="Times New Roman" w:eastAsia="Times New Roman" w:hAnsi="Times New Roman" w:cs="Times New Roman"/>
          <w:sz w:val="24"/>
          <w:szCs w:val="20"/>
        </w:rPr>
        <w:t xml:space="preserve">, </w:t>
      </w:r>
      <w:r w:rsidR="00E3053E">
        <w:rPr>
          <w:rFonts w:ascii="Times New Roman" w:eastAsia="Times New Roman" w:hAnsi="Times New Roman" w:cs="Times New Roman"/>
          <w:sz w:val="24"/>
          <w:szCs w:val="20"/>
        </w:rPr>
        <w:t>Department of Obstetrics and Gynecology</w:t>
      </w:r>
    </w:p>
    <w:p w:rsidR="00736F13" w:rsidRDefault="00E3053E" w:rsidP="00736F13">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2013-2015</w:t>
      </w:r>
    </w:p>
    <w:p w:rsidR="00736F13" w:rsidRDefault="00736F13" w:rsidP="00736F13">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736F13" w:rsidRDefault="00736F13" w:rsidP="00736F13">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6403AA">
        <w:rPr>
          <w:rFonts w:ascii="Times New Roman" w:eastAsia="Times New Roman" w:hAnsi="Times New Roman" w:cs="Times New Roman"/>
          <w:sz w:val="24"/>
          <w:szCs w:val="20"/>
        </w:rPr>
        <w:t>*</w:t>
      </w:r>
      <w:r>
        <w:rPr>
          <w:rFonts w:ascii="Times New Roman" w:eastAsia="Times New Roman" w:hAnsi="Times New Roman" w:cs="Times New Roman"/>
          <w:sz w:val="24"/>
          <w:szCs w:val="20"/>
        </w:rPr>
        <w:t>Associate Director, Department of Obstetrics and Gynecology</w:t>
      </w:r>
    </w:p>
    <w:p w:rsidR="00736F13" w:rsidRDefault="00736F13" w:rsidP="00736F13">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2009-2013</w:t>
      </w:r>
    </w:p>
    <w:p w:rsidR="00736F13" w:rsidRPr="00736F13" w:rsidRDefault="00736F13" w:rsidP="00736F13">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736F13" w:rsidRDefault="00736F13" w:rsidP="00736F13">
      <w:pPr>
        <w:pStyle w:val="Default"/>
        <w:ind w:left="1440"/>
      </w:pPr>
      <w:r>
        <w:t xml:space="preserve">I was one of the four founding faculty members of the MIGS </w:t>
      </w:r>
      <w:r w:rsidR="00860036">
        <w:t>Fellowship</w:t>
      </w:r>
      <w:r>
        <w:t xml:space="preserve"> in 2009.</w:t>
      </w:r>
    </w:p>
    <w:p w:rsidR="00736F13" w:rsidRDefault="00736F13" w:rsidP="00736F13">
      <w:pPr>
        <w:pStyle w:val="Default"/>
        <w:ind w:left="1440"/>
      </w:pPr>
    </w:p>
    <w:p w:rsidR="00736F13" w:rsidRDefault="00736F13" w:rsidP="00736F13">
      <w:pPr>
        <w:pStyle w:val="Default"/>
        <w:ind w:left="1440"/>
      </w:pPr>
      <w:r>
        <w:t>I staff the fellow in the Minimally Invasive Gynecology Consultation clinic two times each month.</w:t>
      </w:r>
    </w:p>
    <w:p w:rsidR="00736F13" w:rsidRDefault="00736F13" w:rsidP="00736F13">
      <w:pPr>
        <w:pStyle w:val="Default"/>
        <w:ind w:left="1440"/>
      </w:pPr>
    </w:p>
    <w:p w:rsidR="00736F13" w:rsidRDefault="00736F13" w:rsidP="00736F13">
      <w:pPr>
        <w:pStyle w:val="Default"/>
        <w:ind w:left="1440"/>
      </w:pPr>
      <w:r>
        <w:t>I supervise the minimally invasive fellow in all operative cases at Eskenazi Hospital and University Hospital with the chief resident.</w:t>
      </w:r>
    </w:p>
    <w:p w:rsidR="00736F13" w:rsidRDefault="00736F13" w:rsidP="00736F13">
      <w:pPr>
        <w:pStyle w:val="Default"/>
        <w:ind w:left="1440"/>
      </w:pPr>
    </w:p>
    <w:p w:rsidR="00736F13" w:rsidRPr="00F06D40" w:rsidRDefault="00736F13" w:rsidP="00736F13">
      <w:pPr>
        <w:pStyle w:val="Default"/>
        <w:ind w:left="1440"/>
      </w:pPr>
      <w:r>
        <w:t>I supervise the minimally invasive fellow in the office hysteroscopy clinic at Eskenazi Hospital with the chief resident.</w:t>
      </w:r>
    </w:p>
    <w:p w:rsidR="00736F13" w:rsidRDefault="00736F13"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FA73F0" w:rsidRPr="005B53D0" w:rsidRDefault="00FA73F0" w:rsidP="00E3053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rsidR="00FA73F0" w:rsidRDefault="00FA73F0"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FA73F0">
        <w:rPr>
          <w:rFonts w:ascii="Times New Roman" w:eastAsia="Times New Roman" w:hAnsi="Times New Roman" w:cs="Times New Roman"/>
          <w:b/>
          <w:sz w:val="24"/>
          <w:szCs w:val="20"/>
        </w:rPr>
        <w:t>School:</w:t>
      </w:r>
    </w:p>
    <w:p w:rsidR="00E3053E" w:rsidRDefault="006403AA"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E3053E">
        <w:rPr>
          <w:rFonts w:ascii="Times New Roman" w:eastAsia="Times New Roman" w:hAnsi="Times New Roman" w:cs="Times New Roman"/>
          <w:sz w:val="24"/>
          <w:szCs w:val="20"/>
        </w:rPr>
        <w:t xml:space="preserve">Member, </w:t>
      </w:r>
      <w:r w:rsidR="00E3053E" w:rsidRPr="005B53D0">
        <w:rPr>
          <w:rFonts w:ascii="Times New Roman" w:eastAsia="Times New Roman" w:hAnsi="Times New Roman" w:cs="Times New Roman"/>
          <w:sz w:val="24"/>
          <w:szCs w:val="20"/>
        </w:rPr>
        <w:t>Basic Clinical Skills Committee</w:t>
      </w:r>
    </w:p>
    <w:p w:rsidR="00E3053E" w:rsidRDefault="00E3053E" w:rsidP="00E3053E">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Indiana University School of Medicine</w:t>
      </w:r>
    </w:p>
    <w:p w:rsidR="00E3053E" w:rsidRDefault="00E3053E" w:rsidP="00E3053E">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2008-2013</w:t>
      </w:r>
      <w:r w:rsidRPr="005B53D0">
        <w:rPr>
          <w:rFonts w:ascii="Times New Roman" w:eastAsia="Times New Roman" w:hAnsi="Times New Roman" w:cs="Times New Roman"/>
          <w:sz w:val="24"/>
          <w:szCs w:val="20"/>
        </w:rPr>
        <w:t xml:space="preserve">   </w:t>
      </w:r>
    </w:p>
    <w:p w:rsidR="00FA73F0" w:rsidRDefault="00FA73F0"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E3053E" w:rsidRDefault="00E3053E"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University:</w:t>
      </w:r>
    </w:p>
    <w:p w:rsidR="00E3053E" w:rsidRDefault="006403AA"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E3053E">
        <w:rPr>
          <w:rFonts w:ascii="Times New Roman" w:eastAsia="Times New Roman" w:hAnsi="Times New Roman" w:cs="Times New Roman"/>
          <w:sz w:val="24"/>
          <w:szCs w:val="20"/>
        </w:rPr>
        <w:t>Member-Expedited Studies and Alternate Member IRB-02, 04 and 05</w:t>
      </w:r>
    </w:p>
    <w:p w:rsidR="00E3053E" w:rsidRDefault="00E3053E"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Institutional Review Board</w:t>
      </w:r>
    </w:p>
    <w:p w:rsidR="00E3053E" w:rsidRDefault="00E3053E" w:rsidP="00E3053E">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IUPUI-IU Health</w:t>
      </w:r>
    </w:p>
    <w:p w:rsidR="00E3053E" w:rsidRDefault="00E3053E" w:rsidP="00E3053E">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2007-2014</w:t>
      </w:r>
    </w:p>
    <w:p w:rsidR="00E3053E" w:rsidRDefault="00E3053E"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E3053E" w:rsidRDefault="006403AA"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E3053E">
        <w:rPr>
          <w:rFonts w:ascii="Times New Roman" w:eastAsia="Times New Roman" w:hAnsi="Times New Roman" w:cs="Times New Roman"/>
          <w:sz w:val="24"/>
          <w:szCs w:val="20"/>
        </w:rPr>
        <w:t>Elected Member, Faculty Community Relations Committee</w:t>
      </w:r>
    </w:p>
    <w:p w:rsidR="00E3053E" w:rsidRDefault="00E3053E"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Indiana University/IU Health</w:t>
      </w:r>
    </w:p>
    <w:p w:rsidR="00E3053E" w:rsidRDefault="00E3053E" w:rsidP="00E3053E">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2012-2014</w:t>
      </w:r>
    </w:p>
    <w:p w:rsidR="00FA73F0" w:rsidRDefault="00FA73F0"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u w:val="single"/>
        </w:rPr>
      </w:pPr>
    </w:p>
    <w:p w:rsidR="00E3053E" w:rsidRPr="004B7BE0" w:rsidRDefault="004B7BE0"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u w:val="single"/>
        </w:rPr>
      </w:pPr>
      <w:r w:rsidRPr="004B7BE0">
        <w:rPr>
          <w:rFonts w:ascii="Times New Roman" w:eastAsia="Times New Roman" w:hAnsi="Times New Roman" w:cs="Times New Roman"/>
          <w:b/>
          <w:sz w:val="24"/>
          <w:szCs w:val="20"/>
          <w:u w:val="single"/>
        </w:rPr>
        <w:t>Professional Service:</w:t>
      </w:r>
    </w:p>
    <w:p w:rsidR="00E3053E" w:rsidRDefault="00E3053E" w:rsidP="00E3053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u w:val="single"/>
        </w:rPr>
      </w:pPr>
    </w:p>
    <w:p w:rsidR="004B7BE0" w:rsidRDefault="004B7BE0" w:rsidP="004B7BE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4B7BE0">
        <w:rPr>
          <w:rFonts w:ascii="Times New Roman" w:eastAsia="Times New Roman" w:hAnsi="Times New Roman" w:cs="Times New Roman"/>
          <w:b/>
          <w:sz w:val="24"/>
          <w:szCs w:val="20"/>
        </w:rPr>
        <w:t>Regional:</w:t>
      </w:r>
    </w:p>
    <w:p w:rsidR="008072A7" w:rsidRDefault="008072A7" w:rsidP="008072A7">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Junior Fellow Secretary, District V (Indiana, Kentucky, Michigan, Ohio, Ontario)</w:t>
      </w:r>
    </w:p>
    <w:p w:rsidR="008072A7" w:rsidRDefault="008072A7" w:rsidP="008072A7">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American College of Obstetricians and Gynecologists</w:t>
      </w:r>
    </w:p>
    <w:p w:rsidR="008072A7" w:rsidRDefault="008072A7" w:rsidP="008072A7">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Elected 2004-2005</w:t>
      </w:r>
    </w:p>
    <w:p w:rsidR="008072A7" w:rsidRDefault="008072A7" w:rsidP="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736F13" w:rsidRDefault="006403AA" w:rsidP="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736F13">
        <w:rPr>
          <w:rFonts w:ascii="Times New Roman" w:eastAsia="Times New Roman" w:hAnsi="Times New Roman" w:cs="Times New Roman"/>
          <w:sz w:val="24"/>
          <w:szCs w:val="20"/>
        </w:rPr>
        <w:t>Junior Fellow Chair, District V (Indiana, Kentucky, Michigan, Ohio, Ontario)</w:t>
      </w:r>
    </w:p>
    <w:p w:rsidR="00736F13" w:rsidRDefault="00736F13" w:rsidP="00736F13">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American College of Obstetricians and Gynecologists</w:t>
      </w:r>
    </w:p>
    <w:p w:rsidR="00736F13" w:rsidRDefault="00736F13" w:rsidP="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8072A7">
        <w:rPr>
          <w:rFonts w:ascii="Times New Roman" w:eastAsia="Times New Roman" w:hAnsi="Times New Roman" w:cs="Times New Roman"/>
          <w:sz w:val="24"/>
          <w:szCs w:val="20"/>
        </w:rPr>
        <w:t xml:space="preserve">Elected </w:t>
      </w:r>
      <w:r>
        <w:rPr>
          <w:rFonts w:ascii="Times New Roman" w:eastAsia="Times New Roman" w:hAnsi="Times New Roman" w:cs="Times New Roman"/>
          <w:sz w:val="24"/>
          <w:szCs w:val="20"/>
        </w:rPr>
        <w:t>2005-2007</w:t>
      </w:r>
    </w:p>
    <w:p w:rsidR="00736F13" w:rsidRDefault="00736F13" w:rsidP="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E3053E" w:rsidRDefault="006403AA" w:rsidP="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E3053E">
        <w:rPr>
          <w:rFonts w:ascii="Times New Roman" w:eastAsia="Times New Roman" w:hAnsi="Times New Roman" w:cs="Times New Roman"/>
          <w:sz w:val="24"/>
          <w:szCs w:val="20"/>
        </w:rPr>
        <w:t>Treasurer</w:t>
      </w:r>
      <w:r w:rsidR="004B7BE0">
        <w:rPr>
          <w:rFonts w:ascii="Times New Roman" w:eastAsia="Times New Roman" w:hAnsi="Times New Roman" w:cs="Times New Roman"/>
          <w:sz w:val="24"/>
          <w:szCs w:val="20"/>
        </w:rPr>
        <w:t xml:space="preserve">, </w:t>
      </w:r>
      <w:r w:rsidR="00E3053E">
        <w:rPr>
          <w:rFonts w:ascii="Times New Roman" w:eastAsia="Times New Roman" w:hAnsi="Times New Roman" w:cs="Times New Roman"/>
          <w:sz w:val="24"/>
          <w:szCs w:val="20"/>
        </w:rPr>
        <w:t>Indiana Section</w:t>
      </w:r>
    </w:p>
    <w:p w:rsidR="00935E48" w:rsidRDefault="00935E48" w:rsidP="00935E48">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American College of Obstetricians and Gynecologists</w:t>
      </w:r>
    </w:p>
    <w:p w:rsidR="00E3053E" w:rsidRDefault="008072A7" w:rsidP="00E3053E">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Elected </w:t>
      </w:r>
      <w:r w:rsidR="00E3053E">
        <w:rPr>
          <w:rFonts w:ascii="Times New Roman" w:eastAsia="Times New Roman" w:hAnsi="Times New Roman" w:cs="Times New Roman"/>
          <w:sz w:val="24"/>
          <w:szCs w:val="20"/>
        </w:rPr>
        <w:t>2015-Present</w:t>
      </w:r>
    </w:p>
    <w:p w:rsidR="00E3053E" w:rsidRDefault="00E3053E"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u w:val="single"/>
        </w:rPr>
      </w:pPr>
    </w:p>
    <w:p w:rsidR="00C446B2" w:rsidRPr="004B7BE0" w:rsidRDefault="00C446B2" w:rsidP="00C446B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4B7BE0">
        <w:rPr>
          <w:rFonts w:ascii="Times New Roman" w:eastAsia="Times New Roman" w:hAnsi="Times New Roman" w:cs="Times New Roman"/>
          <w:b/>
          <w:sz w:val="24"/>
          <w:szCs w:val="20"/>
        </w:rPr>
        <w:t>National</w:t>
      </w:r>
      <w:r w:rsidR="00E3053E" w:rsidRPr="004B7BE0">
        <w:rPr>
          <w:rFonts w:ascii="Times New Roman" w:eastAsia="Times New Roman" w:hAnsi="Times New Roman" w:cs="Times New Roman"/>
          <w:b/>
          <w:sz w:val="24"/>
          <w:szCs w:val="20"/>
        </w:rPr>
        <w:t>:</w:t>
      </w:r>
    </w:p>
    <w:p w:rsidR="00B04C6B" w:rsidRDefault="006403AA"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8072A7">
        <w:rPr>
          <w:rFonts w:ascii="Times New Roman" w:eastAsia="Times New Roman" w:hAnsi="Times New Roman" w:cs="Times New Roman"/>
          <w:sz w:val="24"/>
          <w:szCs w:val="20"/>
        </w:rPr>
        <w:t>Invited M</w:t>
      </w:r>
      <w:r w:rsidR="00B04C6B">
        <w:rPr>
          <w:rFonts w:ascii="Times New Roman" w:eastAsia="Times New Roman" w:hAnsi="Times New Roman" w:cs="Times New Roman"/>
          <w:sz w:val="24"/>
          <w:szCs w:val="20"/>
        </w:rPr>
        <w:t xml:space="preserve">ember, </w:t>
      </w:r>
      <w:r w:rsidR="00B04C6B" w:rsidRPr="005B53D0">
        <w:rPr>
          <w:rFonts w:ascii="Times New Roman" w:eastAsia="Times New Roman" w:hAnsi="Times New Roman" w:cs="Times New Roman"/>
          <w:sz w:val="24"/>
          <w:szCs w:val="20"/>
        </w:rPr>
        <w:t>A</w:t>
      </w:r>
      <w:r w:rsidR="00B04C6B">
        <w:rPr>
          <w:rFonts w:ascii="Times New Roman" w:eastAsia="Times New Roman" w:hAnsi="Times New Roman" w:cs="Times New Roman"/>
          <w:sz w:val="24"/>
          <w:szCs w:val="20"/>
        </w:rPr>
        <w:t>merican College of Obstetricians and Gynecologists</w:t>
      </w:r>
      <w:r w:rsidR="00B04C6B" w:rsidRPr="005B53D0">
        <w:rPr>
          <w:rFonts w:ascii="Times New Roman" w:eastAsia="Times New Roman" w:hAnsi="Times New Roman" w:cs="Times New Roman"/>
          <w:sz w:val="24"/>
          <w:szCs w:val="20"/>
        </w:rPr>
        <w:t xml:space="preserve"> Coding and Nomenclature Committee</w:t>
      </w:r>
    </w:p>
    <w:p w:rsidR="00B04C6B" w:rsidRDefault="008072A7" w:rsidP="00B04C6B">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2008-2013, 2014-present.</w:t>
      </w:r>
    </w:p>
    <w:p w:rsidR="0068392F" w:rsidRDefault="0068392F" w:rsidP="00C446B2">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04C6B" w:rsidRPr="00495DCD" w:rsidRDefault="006403AA" w:rsidP="00B04C6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8072A7">
        <w:rPr>
          <w:rFonts w:ascii="Times New Roman" w:hAnsi="Times New Roman" w:cs="Times New Roman"/>
          <w:sz w:val="24"/>
          <w:szCs w:val="24"/>
        </w:rPr>
        <w:t xml:space="preserve">Invited </w:t>
      </w:r>
      <w:r w:rsidR="00B04C6B" w:rsidRPr="00495DCD">
        <w:rPr>
          <w:rFonts w:ascii="Times New Roman" w:hAnsi="Times New Roman" w:cs="Times New Roman"/>
          <w:sz w:val="24"/>
          <w:szCs w:val="24"/>
        </w:rPr>
        <w:t xml:space="preserve">Manuscript Reviewer </w:t>
      </w:r>
      <w:r w:rsidR="00B04C6B" w:rsidRPr="00495DCD">
        <w:rPr>
          <w:rFonts w:ascii="Times New Roman" w:hAnsi="Times New Roman" w:cs="Times New Roman"/>
          <w:i/>
          <w:iCs/>
          <w:sz w:val="24"/>
          <w:szCs w:val="24"/>
        </w:rPr>
        <w:t>Obstetrics &amp; Gynecology</w:t>
      </w:r>
    </w:p>
    <w:p w:rsidR="00B04C6B" w:rsidRDefault="00B04C6B" w:rsidP="00B04C6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sidRPr="00495DCD">
        <w:rPr>
          <w:rFonts w:ascii="Times New Roman" w:hAnsi="Times New Roman" w:cs="Times New Roman"/>
          <w:sz w:val="24"/>
          <w:szCs w:val="24"/>
        </w:rPr>
        <w:t>200</w:t>
      </w:r>
      <w:r>
        <w:rPr>
          <w:rFonts w:ascii="Times New Roman" w:hAnsi="Times New Roman" w:cs="Times New Roman"/>
          <w:sz w:val="24"/>
          <w:szCs w:val="24"/>
        </w:rPr>
        <w:t>8</w:t>
      </w:r>
      <w:r w:rsidRPr="00495DCD">
        <w:rPr>
          <w:rFonts w:ascii="Times New Roman" w:hAnsi="Times New Roman" w:cs="Times New Roman"/>
          <w:sz w:val="24"/>
          <w:szCs w:val="24"/>
        </w:rPr>
        <w:t xml:space="preserve"> to Present</w:t>
      </w:r>
    </w:p>
    <w:p w:rsidR="00B04C6B" w:rsidRDefault="00B04C6B"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04C6B" w:rsidRDefault="006403AA"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8072A7">
        <w:rPr>
          <w:rFonts w:ascii="Times New Roman" w:eastAsia="Times New Roman" w:hAnsi="Times New Roman" w:cs="Times New Roman"/>
          <w:sz w:val="24"/>
          <w:szCs w:val="20"/>
        </w:rPr>
        <w:t xml:space="preserve">Invited </w:t>
      </w:r>
      <w:r w:rsidR="00B04C6B">
        <w:rPr>
          <w:rFonts w:ascii="Times New Roman" w:eastAsia="Times New Roman" w:hAnsi="Times New Roman" w:cs="Times New Roman"/>
          <w:sz w:val="24"/>
          <w:szCs w:val="20"/>
        </w:rPr>
        <w:t xml:space="preserve">Vice Chair, </w:t>
      </w:r>
      <w:r w:rsidR="00B04C6B" w:rsidRPr="005B53D0">
        <w:rPr>
          <w:rFonts w:ascii="Times New Roman" w:eastAsia="Times New Roman" w:hAnsi="Times New Roman" w:cs="Times New Roman"/>
          <w:sz w:val="24"/>
          <w:szCs w:val="20"/>
        </w:rPr>
        <w:t>A</w:t>
      </w:r>
      <w:r w:rsidR="00B04C6B">
        <w:rPr>
          <w:rFonts w:ascii="Times New Roman" w:eastAsia="Times New Roman" w:hAnsi="Times New Roman" w:cs="Times New Roman"/>
          <w:sz w:val="24"/>
          <w:szCs w:val="20"/>
        </w:rPr>
        <w:t>merican College of Obstetricians and Gynecologists</w:t>
      </w:r>
      <w:r w:rsidR="00B04C6B" w:rsidRPr="005B53D0">
        <w:rPr>
          <w:rFonts w:ascii="Times New Roman" w:eastAsia="Times New Roman" w:hAnsi="Times New Roman" w:cs="Times New Roman"/>
          <w:sz w:val="24"/>
          <w:szCs w:val="20"/>
        </w:rPr>
        <w:t xml:space="preserve"> Coding and Nomenclature Committee</w:t>
      </w:r>
    </w:p>
    <w:p w:rsidR="00B04C6B" w:rsidRDefault="00B04C6B" w:rsidP="00B04C6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5B53D0">
        <w:rPr>
          <w:rFonts w:ascii="Times New Roman" w:eastAsia="Times New Roman" w:hAnsi="Times New Roman" w:cs="Times New Roman"/>
          <w:sz w:val="24"/>
          <w:szCs w:val="20"/>
        </w:rPr>
        <w:t>2009-2011</w:t>
      </w:r>
    </w:p>
    <w:p w:rsidR="00CD460D" w:rsidRDefault="00CD460D" w:rsidP="00CD460D">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p>
    <w:p w:rsidR="00B04C6B" w:rsidRDefault="006403AA"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8072A7">
        <w:rPr>
          <w:rFonts w:ascii="Times New Roman" w:eastAsia="Times New Roman" w:hAnsi="Times New Roman" w:cs="Times New Roman"/>
          <w:sz w:val="24"/>
          <w:szCs w:val="20"/>
        </w:rPr>
        <w:t xml:space="preserve">Invited </w:t>
      </w:r>
      <w:r w:rsidR="00B04C6B">
        <w:rPr>
          <w:rFonts w:ascii="Times New Roman" w:eastAsia="Times New Roman" w:hAnsi="Times New Roman" w:cs="Times New Roman"/>
          <w:sz w:val="24"/>
          <w:szCs w:val="20"/>
        </w:rPr>
        <w:t xml:space="preserve">Member (ad hoc), </w:t>
      </w:r>
      <w:r w:rsidR="00B04C6B" w:rsidRPr="005B53D0">
        <w:rPr>
          <w:rFonts w:ascii="Times New Roman" w:eastAsia="Times New Roman" w:hAnsi="Times New Roman" w:cs="Times New Roman"/>
          <w:sz w:val="24"/>
          <w:szCs w:val="20"/>
        </w:rPr>
        <w:t>A</w:t>
      </w:r>
      <w:r w:rsidR="00B04C6B">
        <w:rPr>
          <w:rFonts w:ascii="Times New Roman" w:eastAsia="Times New Roman" w:hAnsi="Times New Roman" w:cs="Times New Roman"/>
          <w:sz w:val="24"/>
          <w:szCs w:val="20"/>
        </w:rPr>
        <w:t>merican College of Obstetricians and Gynecologists</w:t>
      </w:r>
      <w:r w:rsidR="00B04C6B" w:rsidRPr="005B53D0">
        <w:rPr>
          <w:rFonts w:ascii="Times New Roman" w:eastAsia="Times New Roman" w:hAnsi="Times New Roman" w:cs="Times New Roman"/>
          <w:sz w:val="24"/>
          <w:szCs w:val="20"/>
        </w:rPr>
        <w:t xml:space="preserve"> </w:t>
      </w:r>
      <w:r w:rsidR="00B04C6B">
        <w:rPr>
          <w:rFonts w:ascii="Times New Roman" w:eastAsia="Times New Roman" w:hAnsi="Times New Roman" w:cs="Times New Roman"/>
          <w:sz w:val="24"/>
          <w:szCs w:val="20"/>
        </w:rPr>
        <w:t xml:space="preserve">Ambulatory Practice </w:t>
      </w:r>
      <w:r w:rsidR="00B04C6B" w:rsidRPr="005B53D0">
        <w:rPr>
          <w:rFonts w:ascii="Times New Roman" w:eastAsia="Times New Roman" w:hAnsi="Times New Roman" w:cs="Times New Roman"/>
          <w:sz w:val="24"/>
          <w:szCs w:val="20"/>
        </w:rPr>
        <w:t>Committee</w:t>
      </w:r>
    </w:p>
    <w:p w:rsidR="00B04C6B" w:rsidRDefault="00B04C6B" w:rsidP="00B04C6B">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2010-2013.</w:t>
      </w:r>
    </w:p>
    <w:p w:rsidR="00B04C6B" w:rsidRDefault="00B04C6B" w:rsidP="00CD460D">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04C6B" w:rsidRDefault="006403AA"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8072A7">
        <w:rPr>
          <w:rFonts w:ascii="Times New Roman" w:eastAsia="Times New Roman" w:hAnsi="Times New Roman" w:cs="Times New Roman"/>
          <w:sz w:val="24"/>
          <w:szCs w:val="20"/>
        </w:rPr>
        <w:t xml:space="preserve">Invited </w:t>
      </w:r>
      <w:r w:rsidR="00B04C6B">
        <w:rPr>
          <w:rFonts w:ascii="Times New Roman" w:eastAsia="Times New Roman" w:hAnsi="Times New Roman" w:cs="Times New Roman"/>
          <w:sz w:val="24"/>
          <w:szCs w:val="20"/>
        </w:rPr>
        <w:t xml:space="preserve">Specialty Board Representative, </w:t>
      </w:r>
      <w:r w:rsidR="00B04C6B" w:rsidRPr="005B53D0">
        <w:rPr>
          <w:rFonts w:ascii="Times New Roman" w:eastAsia="Times New Roman" w:hAnsi="Times New Roman" w:cs="Times New Roman"/>
          <w:sz w:val="24"/>
          <w:szCs w:val="20"/>
        </w:rPr>
        <w:t>A</w:t>
      </w:r>
      <w:r w:rsidR="00B04C6B">
        <w:rPr>
          <w:rFonts w:ascii="Times New Roman" w:eastAsia="Times New Roman" w:hAnsi="Times New Roman" w:cs="Times New Roman"/>
          <w:sz w:val="24"/>
          <w:szCs w:val="20"/>
        </w:rPr>
        <w:t xml:space="preserve">merican </w:t>
      </w:r>
      <w:r w:rsidR="00B04C6B" w:rsidRPr="005B53D0">
        <w:rPr>
          <w:rFonts w:ascii="Times New Roman" w:eastAsia="Times New Roman" w:hAnsi="Times New Roman" w:cs="Times New Roman"/>
          <w:sz w:val="24"/>
          <w:szCs w:val="20"/>
        </w:rPr>
        <w:t>M</w:t>
      </w:r>
      <w:r w:rsidR="00B04C6B">
        <w:rPr>
          <w:rFonts w:ascii="Times New Roman" w:eastAsia="Times New Roman" w:hAnsi="Times New Roman" w:cs="Times New Roman"/>
          <w:sz w:val="24"/>
          <w:szCs w:val="20"/>
        </w:rPr>
        <w:t xml:space="preserve">edical </w:t>
      </w:r>
      <w:r w:rsidR="00B04C6B" w:rsidRPr="005B53D0">
        <w:rPr>
          <w:rFonts w:ascii="Times New Roman" w:eastAsia="Times New Roman" w:hAnsi="Times New Roman" w:cs="Times New Roman"/>
          <w:sz w:val="24"/>
          <w:szCs w:val="20"/>
        </w:rPr>
        <w:t>A</w:t>
      </w:r>
      <w:r w:rsidR="00B04C6B">
        <w:rPr>
          <w:rFonts w:ascii="Times New Roman" w:eastAsia="Times New Roman" w:hAnsi="Times New Roman" w:cs="Times New Roman"/>
          <w:sz w:val="24"/>
          <w:szCs w:val="20"/>
        </w:rPr>
        <w:t>ssociation</w:t>
      </w:r>
      <w:r w:rsidR="00B04C6B" w:rsidRPr="005B53D0">
        <w:rPr>
          <w:rFonts w:ascii="Times New Roman" w:eastAsia="Times New Roman" w:hAnsi="Times New Roman" w:cs="Times New Roman"/>
          <w:sz w:val="24"/>
          <w:szCs w:val="20"/>
        </w:rPr>
        <w:t xml:space="preserve"> C</w:t>
      </w:r>
      <w:r w:rsidR="00B04C6B">
        <w:rPr>
          <w:rFonts w:ascii="Times New Roman" w:eastAsia="Times New Roman" w:hAnsi="Times New Roman" w:cs="Times New Roman"/>
          <w:sz w:val="24"/>
          <w:szCs w:val="20"/>
        </w:rPr>
        <w:t xml:space="preserve">orrect </w:t>
      </w:r>
      <w:r w:rsidR="00B04C6B" w:rsidRPr="005B53D0">
        <w:rPr>
          <w:rFonts w:ascii="Times New Roman" w:eastAsia="Times New Roman" w:hAnsi="Times New Roman" w:cs="Times New Roman"/>
          <w:sz w:val="24"/>
          <w:szCs w:val="20"/>
        </w:rPr>
        <w:t>P</w:t>
      </w:r>
      <w:r w:rsidR="00B04C6B">
        <w:rPr>
          <w:rFonts w:ascii="Times New Roman" w:eastAsia="Times New Roman" w:hAnsi="Times New Roman" w:cs="Times New Roman"/>
          <w:sz w:val="24"/>
          <w:szCs w:val="20"/>
        </w:rPr>
        <w:t xml:space="preserve">rocedural </w:t>
      </w:r>
      <w:r w:rsidR="00B04C6B" w:rsidRPr="005B53D0">
        <w:rPr>
          <w:rFonts w:ascii="Times New Roman" w:eastAsia="Times New Roman" w:hAnsi="Times New Roman" w:cs="Times New Roman"/>
          <w:sz w:val="24"/>
          <w:szCs w:val="20"/>
        </w:rPr>
        <w:t>T</w:t>
      </w:r>
      <w:r w:rsidR="00B04C6B">
        <w:rPr>
          <w:rFonts w:ascii="Times New Roman" w:eastAsia="Times New Roman" w:hAnsi="Times New Roman" w:cs="Times New Roman"/>
          <w:sz w:val="24"/>
          <w:szCs w:val="20"/>
        </w:rPr>
        <w:t>erminology Advisory C</w:t>
      </w:r>
      <w:r w:rsidR="00B04C6B" w:rsidRPr="005B53D0">
        <w:rPr>
          <w:rFonts w:ascii="Times New Roman" w:eastAsia="Times New Roman" w:hAnsi="Times New Roman" w:cs="Times New Roman"/>
          <w:sz w:val="24"/>
          <w:szCs w:val="20"/>
        </w:rPr>
        <w:t>ommittee</w:t>
      </w:r>
    </w:p>
    <w:p w:rsidR="00B04C6B" w:rsidRDefault="00B04C6B" w:rsidP="00B04C6B">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2010-</w:t>
      </w:r>
      <w:r>
        <w:rPr>
          <w:rFonts w:ascii="Times New Roman" w:eastAsia="Times New Roman" w:hAnsi="Times New Roman" w:cs="Times New Roman"/>
          <w:sz w:val="24"/>
          <w:szCs w:val="20"/>
        </w:rPr>
        <w:t>2014</w:t>
      </w:r>
    </w:p>
    <w:p w:rsidR="00B04C6B" w:rsidRDefault="00B04C6B" w:rsidP="00CD460D">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C446B2" w:rsidRDefault="006403AA" w:rsidP="00CD460D">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8072A7">
        <w:rPr>
          <w:rFonts w:ascii="Times New Roman" w:eastAsia="Times New Roman" w:hAnsi="Times New Roman" w:cs="Times New Roman"/>
          <w:sz w:val="24"/>
          <w:szCs w:val="20"/>
        </w:rPr>
        <w:t xml:space="preserve">Invited </w:t>
      </w:r>
      <w:r w:rsidR="00C446B2">
        <w:rPr>
          <w:rFonts w:ascii="Times New Roman" w:eastAsia="Times New Roman" w:hAnsi="Times New Roman" w:cs="Times New Roman"/>
          <w:sz w:val="24"/>
          <w:szCs w:val="20"/>
        </w:rPr>
        <w:t xml:space="preserve">Chair, </w:t>
      </w:r>
      <w:r w:rsidR="00C446B2" w:rsidRPr="005B53D0">
        <w:rPr>
          <w:rFonts w:ascii="Times New Roman" w:eastAsia="Times New Roman" w:hAnsi="Times New Roman" w:cs="Times New Roman"/>
          <w:sz w:val="24"/>
          <w:szCs w:val="20"/>
        </w:rPr>
        <w:t>A</w:t>
      </w:r>
      <w:r w:rsidR="00C446B2">
        <w:rPr>
          <w:rFonts w:ascii="Times New Roman" w:eastAsia="Times New Roman" w:hAnsi="Times New Roman" w:cs="Times New Roman"/>
          <w:sz w:val="24"/>
          <w:szCs w:val="20"/>
        </w:rPr>
        <w:t>merican College of Obstetricians and Gynecologists</w:t>
      </w:r>
      <w:r w:rsidR="00C446B2" w:rsidRPr="005B53D0">
        <w:rPr>
          <w:rFonts w:ascii="Times New Roman" w:eastAsia="Times New Roman" w:hAnsi="Times New Roman" w:cs="Times New Roman"/>
          <w:sz w:val="24"/>
          <w:szCs w:val="20"/>
        </w:rPr>
        <w:t xml:space="preserve"> Coding and Nomenclature Committee</w:t>
      </w:r>
    </w:p>
    <w:p w:rsidR="00C446B2" w:rsidRDefault="00C446B2" w:rsidP="00C446B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5B53D0">
        <w:rPr>
          <w:rFonts w:ascii="Times New Roman" w:eastAsia="Times New Roman" w:hAnsi="Times New Roman" w:cs="Times New Roman"/>
          <w:sz w:val="24"/>
          <w:szCs w:val="20"/>
        </w:rPr>
        <w:t>2011-</w:t>
      </w:r>
      <w:r w:rsidR="00B31D8F">
        <w:rPr>
          <w:rFonts w:ascii="Times New Roman" w:eastAsia="Times New Roman" w:hAnsi="Times New Roman" w:cs="Times New Roman"/>
          <w:sz w:val="24"/>
          <w:szCs w:val="20"/>
        </w:rPr>
        <w:t>2013</w:t>
      </w:r>
      <w:r w:rsidRPr="005B53D0">
        <w:rPr>
          <w:rFonts w:ascii="Times New Roman" w:eastAsia="Times New Roman" w:hAnsi="Times New Roman" w:cs="Times New Roman"/>
          <w:sz w:val="24"/>
          <w:szCs w:val="20"/>
        </w:rPr>
        <w:t>.</w:t>
      </w:r>
    </w:p>
    <w:p w:rsidR="00C446B2" w:rsidRDefault="00C446B2" w:rsidP="00C446B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50B6" w:rsidRDefault="006403AA" w:rsidP="00B04C6B">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w:t>
      </w:r>
      <w:r w:rsidR="008072A7">
        <w:rPr>
          <w:rFonts w:ascii="Times New Roman" w:hAnsi="Times New Roman" w:cs="Times New Roman"/>
          <w:sz w:val="24"/>
          <w:szCs w:val="24"/>
        </w:rPr>
        <w:t xml:space="preserve">Invited </w:t>
      </w:r>
      <w:r w:rsidR="009850B6">
        <w:rPr>
          <w:rFonts w:ascii="Times New Roman" w:hAnsi="Times New Roman" w:cs="Times New Roman"/>
          <w:sz w:val="24"/>
          <w:szCs w:val="24"/>
        </w:rPr>
        <w:t xml:space="preserve">Manuscript Reviewer </w:t>
      </w:r>
      <w:r w:rsidR="009850B6">
        <w:rPr>
          <w:rFonts w:ascii="Times New Roman" w:hAnsi="Times New Roman" w:cs="Times New Roman"/>
          <w:i/>
          <w:sz w:val="24"/>
          <w:szCs w:val="24"/>
        </w:rPr>
        <w:t>Journal of Pediatric and Adolescent Gynecology</w:t>
      </w:r>
    </w:p>
    <w:p w:rsidR="009850B6" w:rsidRPr="009850B6" w:rsidRDefault="009850B6" w:rsidP="00C446B2">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ab/>
      </w:r>
      <w:r w:rsidR="00040860">
        <w:rPr>
          <w:rFonts w:ascii="Times New Roman" w:hAnsi="Times New Roman" w:cs="Times New Roman"/>
          <w:sz w:val="24"/>
          <w:szCs w:val="24"/>
        </w:rPr>
        <w:t>2011 to Present</w:t>
      </w:r>
    </w:p>
    <w:p w:rsidR="00C446B2" w:rsidRDefault="00C446B2" w:rsidP="00E04B45">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F63E26" w:rsidRDefault="006403AA" w:rsidP="00F63E26">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w:t>
      </w:r>
      <w:r w:rsidR="008072A7">
        <w:rPr>
          <w:rFonts w:ascii="Times New Roman" w:hAnsi="Times New Roman" w:cs="Times New Roman"/>
          <w:sz w:val="24"/>
          <w:szCs w:val="24"/>
        </w:rPr>
        <w:t xml:space="preserve">Invited </w:t>
      </w:r>
      <w:r w:rsidR="00F63E26">
        <w:rPr>
          <w:rFonts w:ascii="Times New Roman" w:hAnsi="Times New Roman" w:cs="Times New Roman"/>
          <w:sz w:val="24"/>
          <w:szCs w:val="24"/>
        </w:rPr>
        <w:t xml:space="preserve">Manuscript Reviewer </w:t>
      </w:r>
      <w:r w:rsidR="00F63E26" w:rsidRPr="00F63E26">
        <w:rPr>
          <w:rFonts w:ascii="Times New Roman" w:hAnsi="Times New Roman" w:cs="Times New Roman"/>
          <w:i/>
          <w:sz w:val="24"/>
          <w:szCs w:val="24"/>
        </w:rPr>
        <w:t>Journal of the Society of Laparoendoscopic Surgeons</w:t>
      </w:r>
    </w:p>
    <w:p w:rsidR="00F63E26" w:rsidRDefault="00F63E26" w:rsidP="00F63E26">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2011 to Present</w:t>
      </w:r>
    </w:p>
    <w:p w:rsidR="00036B7D" w:rsidRDefault="00036B7D" w:rsidP="00F63E26">
      <w:pPr>
        <w:spacing w:after="0" w:line="240" w:lineRule="auto"/>
        <w:ind w:firstLine="720"/>
        <w:rPr>
          <w:rFonts w:ascii="Times New Roman" w:hAnsi="Times New Roman" w:cs="Times New Roman"/>
          <w:sz w:val="24"/>
          <w:szCs w:val="24"/>
        </w:rPr>
      </w:pPr>
    </w:p>
    <w:p w:rsidR="00B04C6B" w:rsidRDefault="006403AA" w:rsidP="00B04C6B">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w:t>
      </w:r>
      <w:r w:rsidR="008072A7">
        <w:rPr>
          <w:rFonts w:ascii="Times New Roman" w:hAnsi="Times New Roman" w:cs="Times New Roman"/>
          <w:sz w:val="24"/>
          <w:szCs w:val="24"/>
        </w:rPr>
        <w:t xml:space="preserve">Invited </w:t>
      </w:r>
      <w:r w:rsidR="00B04C6B">
        <w:rPr>
          <w:rFonts w:ascii="Times New Roman" w:hAnsi="Times New Roman" w:cs="Times New Roman"/>
          <w:sz w:val="24"/>
          <w:szCs w:val="24"/>
        </w:rPr>
        <w:t xml:space="preserve">Manuscript Reviewer </w:t>
      </w:r>
      <w:r w:rsidR="00B04C6B">
        <w:rPr>
          <w:rFonts w:ascii="Times New Roman" w:hAnsi="Times New Roman" w:cs="Times New Roman"/>
          <w:i/>
          <w:sz w:val="24"/>
          <w:szCs w:val="24"/>
        </w:rPr>
        <w:t>Journal of Minimally Invasive Gynecology</w:t>
      </w:r>
    </w:p>
    <w:p w:rsidR="00B04C6B" w:rsidRPr="009850B6" w:rsidRDefault="00B04C6B" w:rsidP="00B04C6B">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2012 to Present</w:t>
      </w:r>
    </w:p>
    <w:p w:rsidR="00B04C6B" w:rsidRDefault="00B04C6B"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04C6B" w:rsidRDefault="006403AA"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hAnsi="Times New Roman" w:cs="Times New Roman"/>
          <w:sz w:val="24"/>
          <w:szCs w:val="24"/>
        </w:rPr>
        <w:t>*</w:t>
      </w:r>
      <w:r w:rsidR="008072A7">
        <w:rPr>
          <w:rFonts w:ascii="Times New Roman" w:hAnsi="Times New Roman" w:cs="Times New Roman"/>
          <w:sz w:val="24"/>
          <w:szCs w:val="24"/>
        </w:rPr>
        <w:t xml:space="preserve">Invited </w:t>
      </w:r>
      <w:r w:rsidR="00B04C6B">
        <w:rPr>
          <w:rFonts w:ascii="Times New Roman" w:eastAsia="Times New Roman" w:hAnsi="Times New Roman" w:cs="Times New Roman"/>
          <w:sz w:val="24"/>
          <w:szCs w:val="20"/>
        </w:rPr>
        <w:t>Member, AAGL Coding Committee</w:t>
      </w:r>
    </w:p>
    <w:p w:rsidR="00B04C6B" w:rsidRDefault="00B04C6B" w:rsidP="00B04C6B">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2013-Present</w:t>
      </w:r>
    </w:p>
    <w:p w:rsidR="00B04C6B" w:rsidRDefault="00B04C6B"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04C6B" w:rsidRDefault="006403AA"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hAnsi="Times New Roman" w:cs="Times New Roman"/>
          <w:sz w:val="24"/>
          <w:szCs w:val="24"/>
        </w:rPr>
        <w:t>*</w:t>
      </w:r>
      <w:r w:rsidR="008072A7">
        <w:rPr>
          <w:rFonts w:ascii="Times New Roman" w:hAnsi="Times New Roman" w:cs="Times New Roman"/>
          <w:sz w:val="24"/>
          <w:szCs w:val="24"/>
        </w:rPr>
        <w:t xml:space="preserve">Invited </w:t>
      </w:r>
      <w:r w:rsidR="00B04C6B">
        <w:rPr>
          <w:rFonts w:ascii="Times New Roman" w:eastAsia="Times New Roman" w:hAnsi="Times New Roman" w:cs="Times New Roman"/>
          <w:sz w:val="24"/>
          <w:szCs w:val="20"/>
        </w:rPr>
        <w:t>Specialty Board Advisor, American Medical Association RVS Update Committee</w:t>
      </w:r>
      <w:r w:rsidR="00AE7EE8">
        <w:rPr>
          <w:rFonts w:ascii="Times New Roman" w:eastAsia="Times New Roman" w:hAnsi="Times New Roman" w:cs="Times New Roman"/>
          <w:sz w:val="24"/>
          <w:szCs w:val="20"/>
        </w:rPr>
        <w:t xml:space="preserve"> (RUC)</w:t>
      </w:r>
    </w:p>
    <w:p w:rsidR="00B04C6B" w:rsidRDefault="00B04C6B" w:rsidP="00B04C6B">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2015-Present</w:t>
      </w:r>
    </w:p>
    <w:p w:rsidR="00B04C6B" w:rsidRDefault="00B04C6B" w:rsidP="00036B7D">
      <w:pPr>
        <w:spacing w:after="0" w:line="240" w:lineRule="auto"/>
        <w:ind w:firstLine="720"/>
        <w:rPr>
          <w:rFonts w:ascii="Times New Roman" w:hAnsi="Times New Roman" w:cs="Times New Roman"/>
          <w:sz w:val="24"/>
          <w:szCs w:val="24"/>
        </w:rPr>
      </w:pPr>
    </w:p>
    <w:p w:rsidR="00C71B9C" w:rsidRPr="005B53D0" w:rsidRDefault="00C71B9C" w:rsidP="00C71B9C">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p>
    <w:p w:rsidR="004B7BE0" w:rsidRDefault="004B7BE0" w:rsidP="005B53D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PATIENT CARE/CLINICAL SERVICE:</w:t>
      </w:r>
    </w:p>
    <w:p w:rsidR="004B7BE0" w:rsidRDefault="004B7BE0" w:rsidP="005B53D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4B7BE0" w:rsidRPr="004B7BE0" w:rsidRDefault="004B7BE0" w:rsidP="004B7BE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4B7BE0">
        <w:rPr>
          <w:rFonts w:ascii="Times New Roman" w:eastAsia="Times New Roman" w:hAnsi="Times New Roman" w:cs="Times New Roman"/>
          <w:b/>
          <w:sz w:val="24"/>
          <w:szCs w:val="20"/>
        </w:rPr>
        <w:t>Local:</w:t>
      </w:r>
    </w:p>
    <w:p w:rsidR="004B7BE0" w:rsidRDefault="006403AA" w:rsidP="004B7BE0">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4B7BE0">
        <w:rPr>
          <w:rFonts w:ascii="Times New Roman" w:eastAsia="Times New Roman" w:hAnsi="Times New Roman" w:cs="Times New Roman"/>
          <w:sz w:val="24"/>
          <w:szCs w:val="20"/>
        </w:rPr>
        <w:t xml:space="preserve">Member, </w:t>
      </w:r>
      <w:r w:rsidR="004B7BE0" w:rsidRPr="005B53D0">
        <w:rPr>
          <w:rFonts w:ascii="Times New Roman" w:eastAsia="Times New Roman" w:hAnsi="Times New Roman" w:cs="Times New Roman"/>
          <w:sz w:val="24"/>
          <w:szCs w:val="20"/>
        </w:rPr>
        <w:t>Wishard</w:t>
      </w:r>
      <w:r w:rsidR="004B7BE0">
        <w:rPr>
          <w:rFonts w:ascii="Times New Roman" w:eastAsia="Times New Roman" w:hAnsi="Times New Roman" w:cs="Times New Roman"/>
          <w:sz w:val="24"/>
          <w:szCs w:val="20"/>
        </w:rPr>
        <w:t>/Eskenazi</w:t>
      </w:r>
      <w:r w:rsidR="004B7BE0" w:rsidRPr="005B53D0">
        <w:rPr>
          <w:rFonts w:ascii="Times New Roman" w:eastAsia="Times New Roman" w:hAnsi="Times New Roman" w:cs="Times New Roman"/>
          <w:sz w:val="24"/>
          <w:szCs w:val="20"/>
        </w:rPr>
        <w:t xml:space="preserve"> Hospital O</w:t>
      </w:r>
      <w:r w:rsidR="004B7BE0">
        <w:rPr>
          <w:rFonts w:ascii="Times New Roman" w:eastAsia="Times New Roman" w:hAnsi="Times New Roman" w:cs="Times New Roman"/>
          <w:sz w:val="24"/>
          <w:szCs w:val="20"/>
        </w:rPr>
        <w:t xml:space="preserve">perating </w:t>
      </w:r>
      <w:r w:rsidR="004B7BE0" w:rsidRPr="005B53D0">
        <w:rPr>
          <w:rFonts w:ascii="Times New Roman" w:eastAsia="Times New Roman" w:hAnsi="Times New Roman" w:cs="Times New Roman"/>
          <w:sz w:val="24"/>
          <w:szCs w:val="20"/>
        </w:rPr>
        <w:t>R</w:t>
      </w:r>
      <w:r w:rsidR="004B7BE0">
        <w:rPr>
          <w:rFonts w:ascii="Times New Roman" w:eastAsia="Times New Roman" w:hAnsi="Times New Roman" w:cs="Times New Roman"/>
          <w:sz w:val="24"/>
          <w:szCs w:val="20"/>
        </w:rPr>
        <w:t>oom</w:t>
      </w:r>
      <w:r w:rsidR="004B7BE0" w:rsidRPr="005B53D0">
        <w:rPr>
          <w:rFonts w:ascii="Times New Roman" w:eastAsia="Times New Roman" w:hAnsi="Times New Roman" w:cs="Times New Roman"/>
          <w:sz w:val="24"/>
          <w:szCs w:val="20"/>
        </w:rPr>
        <w:t xml:space="preserve"> Committee</w:t>
      </w:r>
    </w:p>
    <w:p w:rsidR="004B7BE0" w:rsidRDefault="004B7BE0" w:rsidP="004B7BE0">
      <w:pPr>
        <w:overflowPunct w:val="0"/>
        <w:autoSpaceDE w:val="0"/>
        <w:autoSpaceDN w:val="0"/>
        <w:adjustRightInd w:val="0"/>
        <w:spacing w:after="0" w:line="240" w:lineRule="auto"/>
        <w:ind w:left="720" w:firstLine="720"/>
        <w:textAlignment w:val="baseline"/>
        <w:rPr>
          <w:rFonts w:ascii="Times New Roman" w:eastAsia="Times New Roman" w:hAnsi="Times New Roman" w:cs="Times New Roman"/>
          <w:sz w:val="24"/>
          <w:szCs w:val="20"/>
        </w:rPr>
      </w:pPr>
      <w:r w:rsidRPr="005B53D0">
        <w:rPr>
          <w:rFonts w:ascii="Times New Roman" w:eastAsia="Times New Roman" w:hAnsi="Times New Roman" w:cs="Times New Roman"/>
          <w:sz w:val="24"/>
          <w:szCs w:val="20"/>
        </w:rPr>
        <w:t xml:space="preserve">2007-Present </w:t>
      </w:r>
    </w:p>
    <w:p w:rsidR="004B7BE0" w:rsidRDefault="004B7BE0" w:rsidP="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4B7BE0" w:rsidRDefault="006403AA" w:rsidP="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4B7BE0">
        <w:rPr>
          <w:rFonts w:ascii="Times New Roman" w:eastAsia="Times New Roman" w:hAnsi="Times New Roman" w:cs="Times New Roman"/>
          <w:sz w:val="24"/>
          <w:szCs w:val="20"/>
        </w:rPr>
        <w:t>Member, IU Health Perioperative Services Admin Council</w:t>
      </w:r>
    </w:p>
    <w:p w:rsidR="004B7BE0" w:rsidRDefault="004B7BE0" w:rsidP="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Representative from Obstetrics and Gynecology</w:t>
      </w:r>
    </w:p>
    <w:p w:rsidR="004B7BE0" w:rsidRDefault="004B7BE0" w:rsidP="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b/>
        <w:t>2014-Present</w:t>
      </w:r>
    </w:p>
    <w:p w:rsidR="004B7BE0" w:rsidRDefault="004B7BE0" w:rsidP="005B53D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4028D4" w:rsidRPr="004028D4" w:rsidRDefault="004028D4" w:rsidP="005B53D0">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4028D4">
        <w:rPr>
          <w:rFonts w:ascii="Times New Roman" w:eastAsia="Times New Roman" w:hAnsi="Times New Roman" w:cs="Times New Roman"/>
          <w:b/>
          <w:sz w:val="24"/>
          <w:szCs w:val="20"/>
        </w:rPr>
        <w:t>OTHER PROFESSIONAL SERVICE:</w:t>
      </w:r>
    </w:p>
    <w:p w:rsidR="004028D4" w:rsidRDefault="004028D4" w:rsidP="004028D4">
      <w:pPr>
        <w:overflowPunct w:val="0"/>
        <w:autoSpaceDE w:val="0"/>
        <w:autoSpaceDN w:val="0"/>
        <w:adjustRightInd w:val="0"/>
        <w:spacing w:after="0" w:line="240" w:lineRule="auto"/>
        <w:ind w:left="720"/>
        <w:textAlignment w:val="baseline"/>
        <w:rPr>
          <w:rFonts w:ascii="Times New Roman" w:eastAsia="Times New Roman" w:hAnsi="Times New Roman" w:cs="Times New Roman"/>
          <w:b/>
          <w:sz w:val="24"/>
          <w:szCs w:val="20"/>
        </w:rPr>
      </w:pPr>
    </w:p>
    <w:p w:rsidR="004028D4" w:rsidRPr="004028D4" w:rsidRDefault="006403AA" w:rsidP="00D7273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5D23C4">
        <w:rPr>
          <w:rFonts w:ascii="Times New Roman" w:eastAsia="Times New Roman" w:hAnsi="Times New Roman" w:cs="Times New Roman"/>
          <w:b/>
          <w:sz w:val="24"/>
          <w:szCs w:val="20"/>
        </w:rPr>
        <w:t xml:space="preserve">Resident and Student </w:t>
      </w:r>
      <w:r w:rsidR="008072A7">
        <w:rPr>
          <w:rFonts w:ascii="Times New Roman" w:eastAsia="Times New Roman" w:hAnsi="Times New Roman" w:cs="Times New Roman"/>
          <w:b/>
          <w:sz w:val="24"/>
          <w:szCs w:val="20"/>
        </w:rPr>
        <w:t>Service</w:t>
      </w:r>
      <w:r w:rsidR="005D23C4">
        <w:rPr>
          <w:rFonts w:ascii="Times New Roman" w:eastAsia="Times New Roman" w:hAnsi="Times New Roman" w:cs="Times New Roman"/>
          <w:b/>
          <w:sz w:val="24"/>
          <w:szCs w:val="20"/>
        </w:rPr>
        <w:t xml:space="preserve"> Publications/Presentations</w:t>
      </w:r>
      <w:r w:rsidR="004028D4" w:rsidRPr="004028D4">
        <w:rPr>
          <w:rFonts w:ascii="Times New Roman" w:eastAsia="Times New Roman" w:hAnsi="Times New Roman" w:cs="Times New Roman"/>
          <w:b/>
          <w:sz w:val="24"/>
          <w:szCs w:val="20"/>
        </w:rPr>
        <w:t xml:space="preserve">: </w:t>
      </w:r>
    </w:p>
    <w:p w:rsidR="00B04C6B" w:rsidRPr="004028D4" w:rsidRDefault="00B04C6B"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sidRPr="004028D4">
        <w:rPr>
          <w:rFonts w:ascii="Times New Roman" w:eastAsia="Times New Roman" w:hAnsi="Times New Roman" w:cs="Times New Roman"/>
          <w:sz w:val="24"/>
          <w:szCs w:val="20"/>
        </w:rPr>
        <w:t>Cosmetic Procedures in Gynecology-Assessing the Need. Presented at Indiana University Resident Research Conference</w:t>
      </w:r>
      <w:r>
        <w:rPr>
          <w:rFonts w:ascii="Times New Roman" w:eastAsia="Times New Roman" w:hAnsi="Times New Roman" w:cs="Times New Roman"/>
          <w:sz w:val="24"/>
          <w:szCs w:val="20"/>
        </w:rPr>
        <w:t xml:space="preserve"> by Dr. Chemen Tate</w:t>
      </w:r>
      <w:r w:rsidRPr="004028D4">
        <w:rPr>
          <w:rFonts w:ascii="Times New Roman" w:eastAsia="Times New Roman" w:hAnsi="Times New Roman" w:cs="Times New Roman"/>
          <w:sz w:val="24"/>
          <w:szCs w:val="20"/>
        </w:rPr>
        <w:t>, June 2007.</w:t>
      </w:r>
      <w:r w:rsidR="00D7273A" w:rsidRPr="00D7273A">
        <w:rPr>
          <w:rFonts w:ascii="Arial" w:hAnsi="Arial" w:cs="Arial"/>
          <w:b/>
          <w:vertAlign w:val="superscript"/>
        </w:rPr>
        <w:t xml:space="preserve"> </w:t>
      </w:r>
      <w:r w:rsidR="00D7273A" w:rsidRPr="00714E2F">
        <w:rPr>
          <w:rFonts w:ascii="Arial" w:hAnsi="Arial" w:cs="Arial"/>
          <w:b/>
          <w:vertAlign w:val="superscript"/>
        </w:rPr>
        <w:t>†</w:t>
      </w:r>
    </w:p>
    <w:p w:rsidR="00CA5B3A" w:rsidRDefault="00CA5B3A" w:rsidP="00D7273A">
      <w:pPr>
        <w:spacing w:after="0" w:line="240" w:lineRule="auto"/>
        <w:ind w:left="720"/>
        <w:rPr>
          <w:rFonts w:ascii="Times New Roman" w:hAnsi="Times New Roman" w:cs="Times New Roman"/>
          <w:sz w:val="24"/>
          <w:szCs w:val="24"/>
        </w:rPr>
      </w:pPr>
    </w:p>
    <w:p w:rsidR="00B04C6B" w:rsidRPr="004028D4" w:rsidRDefault="00B04C6B"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sidRPr="004028D4">
        <w:rPr>
          <w:rFonts w:ascii="Times New Roman" w:eastAsia="Times New Roman" w:hAnsi="Times New Roman" w:cs="Times New Roman"/>
          <w:sz w:val="24"/>
          <w:szCs w:val="20"/>
        </w:rPr>
        <w:t xml:space="preserve">Effects of the 80 Hour Work Week: Have Fewer Hours Reduced Preterm Labor in OB/GYN Residents? Presented at APGO/CREOG 2009, San Diego, CA and Indiana University Resident Research Conference, </w:t>
      </w:r>
      <w:r>
        <w:rPr>
          <w:rFonts w:ascii="Times New Roman" w:eastAsia="Times New Roman" w:hAnsi="Times New Roman" w:cs="Times New Roman"/>
          <w:sz w:val="24"/>
          <w:szCs w:val="20"/>
        </w:rPr>
        <w:t xml:space="preserve">by Dr. Jennifer Miller, </w:t>
      </w:r>
      <w:r w:rsidRPr="004028D4">
        <w:rPr>
          <w:rFonts w:ascii="Times New Roman" w:eastAsia="Times New Roman" w:hAnsi="Times New Roman" w:cs="Times New Roman"/>
          <w:sz w:val="24"/>
          <w:szCs w:val="20"/>
        </w:rPr>
        <w:t xml:space="preserve">June 2008. </w:t>
      </w:r>
      <w:r w:rsidR="00D7273A" w:rsidRPr="00714E2F">
        <w:rPr>
          <w:rFonts w:ascii="Arial" w:hAnsi="Arial" w:cs="Arial"/>
          <w:b/>
          <w:vertAlign w:val="superscript"/>
        </w:rPr>
        <w:t>†</w:t>
      </w:r>
    </w:p>
    <w:p w:rsidR="00973993" w:rsidRPr="00973993" w:rsidRDefault="00973993" w:rsidP="00D7273A">
      <w:pPr>
        <w:spacing w:after="0" w:line="240" w:lineRule="auto"/>
        <w:ind w:left="720"/>
        <w:rPr>
          <w:rFonts w:ascii="Times New Roman" w:hAnsi="Times New Roman" w:cs="Times New Roman"/>
          <w:sz w:val="24"/>
          <w:szCs w:val="24"/>
        </w:rPr>
      </w:pPr>
    </w:p>
    <w:p w:rsidR="00B04C6B" w:rsidRDefault="00B04C6B"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 Comparison of Preterm Delivery Rates Between Ethnicities After Treatment for Cervical Dysplasia</w:t>
      </w:r>
      <w:r w:rsidRPr="004028D4">
        <w:rPr>
          <w:rFonts w:ascii="Times New Roman" w:eastAsia="Times New Roman" w:hAnsi="Times New Roman" w:cs="Times New Roman"/>
          <w:sz w:val="24"/>
          <w:szCs w:val="20"/>
        </w:rPr>
        <w:t>.  Presented at Indiana University Resident Research Conference</w:t>
      </w:r>
      <w:r>
        <w:rPr>
          <w:rFonts w:ascii="Times New Roman" w:eastAsia="Times New Roman" w:hAnsi="Times New Roman" w:cs="Times New Roman"/>
          <w:sz w:val="24"/>
          <w:szCs w:val="20"/>
        </w:rPr>
        <w:t xml:space="preserve"> and the ACOG District V Annual Meeting (Poster) by Dr. Lauren Outlaw</w:t>
      </w:r>
      <w:r w:rsidRPr="004028D4">
        <w:rPr>
          <w:rFonts w:ascii="Times New Roman" w:eastAsia="Times New Roman" w:hAnsi="Times New Roman" w:cs="Times New Roman"/>
          <w:sz w:val="24"/>
          <w:szCs w:val="20"/>
        </w:rPr>
        <w:t>, June 2009</w:t>
      </w:r>
      <w:r>
        <w:rPr>
          <w:rFonts w:ascii="Times New Roman" w:eastAsia="Times New Roman" w:hAnsi="Times New Roman" w:cs="Times New Roman"/>
          <w:sz w:val="24"/>
          <w:szCs w:val="20"/>
        </w:rPr>
        <w:t>, October 2009</w:t>
      </w:r>
      <w:r w:rsidRPr="004028D4">
        <w:rPr>
          <w:rFonts w:ascii="Times New Roman" w:eastAsia="Times New Roman" w:hAnsi="Times New Roman" w:cs="Times New Roman"/>
          <w:sz w:val="24"/>
          <w:szCs w:val="20"/>
        </w:rPr>
        <w:t>.</w:t>
      </w:r>
      <w:r w:rsidR="00D7273A" w:rsidRPr="00D7273A">
        <w:rPr>
          <w:rFonts w:ascii="Arial" w:hAnsi="Arial" w:cs="Arial"/>
          <w:b/>
          <w:vertAlign w:val="superscript"/>
        </w:rPr>
        <w:t xml:space="preserve"> </w:t>
      </w:r>
      <w:r w:rsidR="00D7273A" w:rsidRPr="00714E2F">
        <w:rPr>
          <w:rFonts w:ascii="Arial" w:hAnsi="Arial" w:cs="Arial"/>
          <w:b/>
          <w:vertAlign w:val="superscript"/>
        </w:rPr>
        <w:t>†</w:t>
      </w:r>
    </w:p>
    <w:p w:rsidR="00B04C6B" w:rsidRDefault="00B04C6B"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04C6B" w:rsidRDefault="00B04C6B"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Assessing the Construct Validity of the</w:t>
      </w:r>
      <w:r w:rsidRPr="004028D4">
        <w:rPr>
          <w:rFonts w:ascii="Times New Roman" w:eastAsia="Times New Roman" w:hAnsi="Times New Roman" w:cs="Times New Roman"/>
          <w:sz w:val="24"/>
          <w:szCs w:val="20"/>
        </w:rPr>
        <w:t xml:space="preserve"> Laparoscopic </w:t>
      </w:r>
      <w:r>
        <w:rPr>
          <w:rFonts w:ascii="Times New Roman" w:eastAsia="Times New Roman" w:hAnsi="Times New Roman" w:cs="Times New Roman"/>
          <w:sz w:val="24"/>
          <w:szCs w:val="20"/>
        </w:rPr>
        <w:t>VR (</w:t>
      </w:r>
      <w:r w:rsidRPr="004028D4">
        <w:rPr>
          <w:rFonts w:ascii="Times New Roman" w:eastAsia="Times New Roman" w:hAnsi="Times New Roman" w:cs="Times New Roman"/>
          <w:sz w:val="24"/>
          <w:szCs w:val="20"/>
        </w:rPr>
        <w:t>virtual reality</w:t>
      </w:r>
      <w:r>
        <w:rPr>
          <w:rFonts w:ascii="Times New Roman" w:eastAsia="Times New Roman" w:hAnsi="Times New Roman" w:cs="Times New Roman"/>
          <w:sz w:val="24"/>
          <w:szCs w:val="20"/>
        </w:rPr>
        <w:t>) for the Training of Gynecologic Surgeons</w:t>
      </w:r>
      <w:r w:rsidRPr="004028D4">
        <w:rPr>
          <w:rFonts w:ascii="Times New Roman" w:eastAsia="Times New Roman" w:hAnsi="Times New Roman" w:cs="Times New Roman"/>
          <w:sz w:val="24"/>
          <w:szCs w:val="20"/>
        </w:rPr>
        <w:t>. Presented at Indiana University Resident Research Con</w:t>
      </w:r>
      <w:r>
        <w:rPr>
          <w:rFonts w:ascii="Times New Roman" w:eastAsia="Times New Roman" w:hAnsi="Times New Roman" w:cs="Times New Roman"/>
          <w:sz w:val="24"/>
          <w:szCs w:val="20"/>
        </w:rPr>
        <w:t xml:space="preserve">ference and the </w:t>
      </w:r>
      <w:r w:rsidRPr="004028D4">
        <w:rPr>
          <w:rFonts w:ascii="Times New Roman" w:eastAsia="Times New Roman" w:hAnsi="Times New Roman" w:cs="Times New Roman"/>
          <w:sz w:val="24"/>
          <w:szCs w:val="20"/>
        </w:rPr>
        <w:t xml:space="preserve">ACOG </w:t>
      </w:r>
      <w:r>
        <w:rPr>
          <w:rFonts w:ascii="Times New Roman" w:eastAsia="Times New Roman" w:hAnsi="Times New Roman" w:cs="Times New Roman"/>
          <w:sz w:val="24"/>
          <w:szCs w:val="20"/>
        </w:rPr>
        <w:t xml:space="preserve">District V Annual </w:t>
      </w:r>
      <w:r w:rsidRPr="004028D4">
        <w:rPr>
          <w:rFonts w:ascii="Times New Roman" w:eastAsia="Times New Roman" w:hAnsi="Times New Roman" w:cs="Times New Roman"/>
          <w:sz w:val="24"/>
          <w:szCs w:val="20"/>
        </w:rPr>
        <w:t>Meeting</w:t>
      </w:r>
      <w:r>
        <w:rPr>
          <w:rFonts w:ascii="Times New Roman" w:eastAsia="Times New Roman" w:hAnsi="Times New Roman" w:cs="Times New Roman"/>
          <w:sz w:val="24"/>
          <w:szCs w:val="20"/>
        </w:rPr>
        <w:t xml:space="preserve"> (Poster) by Dr. Emily Sammons (Second Place), June 2009, October 2009</w:t>
      </w:r>
      <w:r w:rsidRPr="004028D4">
        <w:rPr>
          <w:rFonts w:ascii="Times New Roman" w:eastAsia="Times New Roman" w:hAnsi="Times New Roman" w:cs="Times New Roman"/>
          <w:sz w:val="24"/>
          <w:szCs w:val="20"/>
        </w:rPr>
        <w:t>.</w:t>
      </w:r>
      <w:r w:rsidR="00D7273A" w:rsidRPr="00D7273A">
        <w:rPr>
          <w:rFonts w:ascii="Arial" w:hAnsi="Arial" w:cs="Arial"/>
          <w:b/>
          <w:vertAlign w:val="superscript"/>
        </w:rPr>
        <w:t xml:space="preserve"> </w:t>
      </w:r>
      <w:r w:rsidR="00D7273A" w:rsidRPr="00714E2F">
        <w:rPr>
          <w:rFonts w:ascii="Arial" w:hAnsi="Arial" w:cs="Arial"/>
          <w:b/>
          <w:vertAlign w:val="superscript"/>
        </w:rPr>
        <w:t>†</w:t>
      </w:r>
    </w:p>
    <w:p w:rsidR="00B04C6B" w:rsidRDefault="00B04C6B"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04C6B" w:rsidRDefault="00B04C6B"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Preterm Labor and Premature Rupture of Membranes of Patients Infected with Chorioamnionitis: Assessing Maternal and Neonatal Outcomes</w:t>
      </w:r>
      <w:r w:rsidRPr="004028D4">
        <w:rPr>
          <w:rFonts w:ascii="Times New Roman" w:eastAsia="Times New Roman" w:hAnsi="Times New Roman" w:cs="Times New Roman"/>
          <w:sz w:val="24"/>
          <w:szCs w:val="20"/>
        </w:rPr>
        <w:t xml:space="preserve">. Presented at Society of Maternal Fetal Medicine and Indiana University Resident Research Conference </w:t>
      </w:r>
      <w:r>
        <w:rPr>
          <w:rFonts w:ascii="Times New Roman" w:eastAsia="Times New Roman" w:hAnsi="Times New Roman" w:cs="Times New Roman"/>
          <w:sz w:val="24"/>
          <w:szCs w:val="20"/>
        </w:rPr>
        <w:t xml:space="preserve">by Dr. Jennifer Jury McIntosh </w:t>
      </w:r>
      <w:r w:rsidRPr="004028D4">
        <w:rPr>
          <w:rFonts w:ascii="Times New Roman" w:eastAsia="Times New Roman" w:hAnsi="Times New Roman" w:cs="Times New Roman"/>
          <w:sz w:val="24"/>
          <w:szCs w:val="20"/>
        </w:rPr>
        <w:t>(First Place), June 2010.</w:t>
      </w:r>
      <w:r w:rsidR="00D7273A" w:rsidRPr="00D7273A">
        <w:rPr>
          <w:rFonts w:ascii="Arial" w:hAnsi="Arial" w:cs="Arial"/>
          <w:b/>
          <w:vertAlign w:val="superscript"/>
        </w:rPr>
        <w:t xml:space="preserve"> </w:t>
      </w:r>
      <w:r w:rsidR="00D7273A" w:rsidRPr="00714E2F">
        <w:rPr>
          <w:rFonts w:ascii="Arial" w:hAnsi="Arial" w:cs="Arial"/>
          <w:b/>
          <w:vertAlign w:val="superscript"/>
        </w:rPr>
        <w:t>†</w:t>
      </w:r>
    </w:p>
    <w:p w:rsidR="00B04C6B" w:rsidRDefault="00B04C6B"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04C6B" w:rsidRDefault="00B04C6B" w:rsidP="00D7273A">
      <w:pPr>
        <w:overflowPunct w:val="0"/>
        <w:autoSpaceDE w:val="0"/>
        <w:autoSpaceDN w:val="0"/>
        <w:adjustRightInd w:val="0"/>
        <w:spacing w:after="0" w:line="240" w:lineRule="auto"/>
        <w:ind w:left="720"/>
        <w:textAlignment w:val="baseline"/>
        <w:rPr>
          <w:rFonts w:ascii="Arial" w:hAnsi="Arial" w:cs="Arial"/>
          <w:b/>
          <w:vertAlign w:val="superscript"/>
        </w:rPr>
      </w:pPr>
      <w:r>
        <w:rPr>
          <w:rFonts w:ascii="Times New Roman" w:eastAsia="Times New Roman" w:hAnsi="Times New Roman" w:cs="Times New Roman"/>
          <w:sz w:val="24"/>
          <w:szCs w:val="20"/>
        </w:rPr>
        <w:t>Does a Virtual Reality Surgical Trainer Improve Resident Performance on Laparoscopic Bilateral Tubal Ligation? Presented at Indiana University Resident Research Conference by Dr. Julie Tillman (Second Place), June 2010.</w:t>
      </w:r>
      <w:r w:rsidR="00D7273A" w:rsidRPr="00D7273A">
        <w:rPr>
          <w:rFonts w:ascii="Arial" w:hAnsi="Arial" w:cs="Arial"/>
          <w:b/>
          <w:vertAlign w:val="superscript"/>
        </w:rPr>
        <w:t xml:space="preserve"> </w:t>
      </w:r>
      <w:r w:rsidR="00D7273A" w:rsidRPr="00714E2F">
        <w:rPr>
          <w:rFonts w:ascii="Arial" w:hAnsi="Arial" w:cs="Arial"/>
          <w:b/>
          <w:vertAlign w:val="superscript"/>
        </w:rPr>
        <w:t>†</w:t>
      </w:r>
    </w:p>
    <w:p w:rsidR="00D7273A" w:rsidRDefault="00D7273A"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B17E91" w:rsidRDefault="00B17E91" w:rsidP="00D7273A">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Glycemic Control in Gestational Diabetes and Incidence of Preeclampsia.  Presented at Indiana University Resident Research Conference by Dr. Emily Fried, June 2011.</w:t>
      </w:r>
      <w:r w:rsidR="00D7273A" w:rsidRPr="00D7273A">
        <w:rPr>
          <w:rFonts w:ascii="Arial" w:hAnsi="Arial" w:cs="Arial"/>
          <w:b/>
          <w:vertAlign w:val="superscript"/>
        </w:rPr>
        <w:t xml:space="preserve"> </w:t>
      </w:r>
      <w:r w:rsidR="00D7273A" w:rsidRPr="00714E2F">
        <w:rPr>
          <w:rFonts w:ascii="Arial" w:hAnsi="Arial" w:cs="Arial"/>
          <w:b/>
          <w:vertAlign w:val="superscript"/>
        </w:rPr>
        <w:t>†</w:t>
      </w:r>
    </w:p>
    <w:p w:rsidR="00A23716" w:rsidRDefault="00A23716" w:rsidP="00D7273A">
      <w:pPr>
        <w:overflowPunct w:val="0"/>
        <w:autoSpaceDE w:val="0"/>
        <w:autoSpaceDN w:val="0"/>
        <w:adjustRightInd w:val="0"/>
        <w:spacing w:after="0" w:line="240" w:lineRule="auto"/>
        <w:ind w:left="2160"/>
        <w:textAlignment w:val="baseline"/>
        <w:rPr>
          <w:rFonts w:ascii="Times New Roman" w:eastAsia="Times New Roman" w:hAnsi="Times New Roman" w:cs="Times New Roman"/>
          <w:sz w:val="24"/>
          <w:szCs w:val="20"/>
        </w:rPr>
      </w:pPr>
    </w:p>
    <w:p w:rsidR="00B04C6B" w:rsidRDefault="00B04C6B" w:rsidP="00D7273A">
      <w:pPr>
        <w:spacing w:after="0" w:line="240" w:lineRule="auto"/>
        <w:ind w:left="720"/>
        <w:rPr>
          <w:rFonts w:ascii="Times New Roman" w:hAnsi="Times New Roman" w:cs="Times New Roman"/>
          <w:sz w:val="24"/>
          <w:szCs w:val="24"/>
        </w:rPr>
      </w:pPr>
      <w:r w:rsidRPr="00973993">
        <w:rPr>
          <w:rFonts w:ascii="Times New Roman" w:hAnsi="Times New Roman" w:cs="Times New Roman"/>
          <w:sz w:val="24"/>
          <w:szCs w:val="24"/>
        </w:rPr>
        <w:t>Cesarean Delivery Skin Closure Method and Obesity: Does closure method have an effect on infection rate?</w:t>
      </w:r>
      <w:r>
        <w:rPr>
          <w:rFonts w:ascii="Times New Roman" w:hAnsi="Times New Roman" w:cs="Times New Roman"/>
          <w:sz w:val="24"/>
          <w:szCs w:val="24"/>
        </w:rPr>
        <w:t xml:space="preserve">  Presented at Indiana University Resident Research Conference by Dr. Lamia Atasi, June 2012.  Accepted for Poster Presentation, ACOG Annual Clinical Meeting, May 2013.</w:t>
      </w:r>
      <w:r w:rsidR="00D7273A" w:rsidRPr="00D7273A">
        <w:rPr>
          <w:rFonts w:ascii="Arial" w:hAnsi="Arial" w:cs="Arial"/>
          <w:b/>
          <w:vertAlign w:val="superscript"/>
        </w:rPr>
        <w:t xml:space="preserve"> </w:t>
      </w:r>
      <w:r w:rsidR="00D7273A" w:rsidRPr="00714E2F">
        <w:rPr>
          <w:rFonts w:ascii="Arial" w:hAnsi="Arial" w:cs="Arial"/>
          <w:b/>
          <w:vertAlign w:val="superscript"/>
        </w:rPr>
        <w:t>†</w:t>
      </w:r>
    </w:p>
    <w:p w:rsidR="00B04C6B" w:rsidRDefault="00B04C6B" w:rsidP="00D7273A">
      <w:pPr>
        <w:spacing w:after="0" w:line="240" w:lineRule="auto"/>
        <w:ind w:left="720"/>
        <w:rPr>
          <w:rFonts w:ascii="Times New Roman" w:hAnsi="Times New Roman" w:cs="Times New Roman"/>
          <w:bCs/>
          <w:sz w:val="24"/>
          <w:szCs w:val="24"/>
        </w:rPr>
      </w:pPr>
    </w:p>
    <w:p w:rsidR="00B04C6B" w:rsidRPr="00CA5B3A" w:rsidRDefault="00B04C6B" w:rsidP="00D7273A">
      <w:pPr>
        <w:spacing w:after="0" w:line="240" w:lineRule="auto"/>
        <w:ind w:left="720"/>
        <w:rPr>
          <w:rFonts w:ascii="Times New Roman" w:hAnsi="Times New Roman" w:cs="Times New Roman"/>
          <w:sz w:val="24"/>
          <w:szCs w:val="24"/>
        </w:rPr>
      </w:pPr>
      <w:r w:rsidRPr="00CA5B3A">
        <w:rPr>
          <w:rFonts w:ascii="Times New Roman" w:hAnsi="Times New Roman" w:cs="Times New Roman"/>
          <w:bCs/>
          <w:sz w:val="24"/>
          <w:szCs w:val="24"/>
        </w:rPr>
        <w:t>Impact of Prolonged Laparoscopy</w:t>
      </w:r>
      <w:r w:rsidRPr="00CA5B3A">
        <w:rPr>
          <w:rFonts w:ascii="Times New Roman" w:hAnsi="Times New Roman" w:cs="Times New Roman"/>
          <w:sz w:val="24"/>
          <w:szCs w:val="24"/>
        </w:rPr>
        <w:t xml:space="preserve">: </w:t>
      </w:r>
      <w:r>
        <w:rPr>
          <w:rFonts w:ascii="Times New Roman" w:hAnsi="Times New Roman" w:cs="Times New Roman"/>
          <w:sz w:val="24"/>
          <w:szCs w:val="24"/>
        </w:rPr>
        <w:t xml:space="preserve">A Retrospective Review of </w:t>
      </w:r>
      <w:r w:rsidRPr="00CA5B3A">
        <w:rPr>
          <w:rFonts w:ascii="Times New Roman" w:hAnsi="Times New Roman" w:cs="Times New Roman"/>
          <w:sz w:val="24"/>
          <w:szCs w:val="24"/>
        </w:rPr>
        <w:t>Laparoscopic Hysterectomy</w:t>
      </w:r>
      <w:r>
        <w:rPr>
          <w:rFonts w:ascii="Times New Roman" w:hAnsi="Times New Roman" w:cs="Times New Roman"/>
          <w:sz w:val="24"/>
          <w:szCs w:val="24"/>
        </w:rPr>
        <w:t>.  Presented at Indiana University Resident Research Conference by Dr. Katherine McHugh, June 2014.  Oral Presentation at AAGL Annual Meeting, November 2014.</w:t>
      </w:r>
      <w:r w:rsidR="00D7273A" w:rsidRPr="00D7273A">
        <w:rPr>
          <w:rFonts w:ascii="Arial" w:hAnsi="Arial" w:cs="Arial"/>
          <w:b/>
          <w:vertAlign w:val="superscript"/>
        </w:rPr>
        <w:t xml:space="preserve"> </w:t>
      </w:r>
      <w:r w:rsidR="00D7273A" w:rsidRPr="00714E2F">
        <w:rPr>
          <w:rFonts w:ascii="Arial" w:hAnsi="Arial" w:cs="Arial"/>
          <w:b/>
          <w:vertAlign w:val="superscript"/>
        </w:rPr>
        <w:t>†</w:t>
      </w:r>
    </w:p>
    <w:p w:rsidR="003F3A91" w:rsidRDefault="003F3A91" w:rsidP="004028D4">
      <w:pPr>
        <w:overflowPunct w:val="0"/>
        <w:autoSpaceDE w:val="0"/>
        <w:autoSpaceDN w:val="0"/>
        <w:adjustRightInd w:val="0"/>
        <w:spacing w:after="0" w:line="240" w:lineRule="auto"/>
        <w:ind w:left="1440"/>
        <w:textAlignment w:val="baseline"/>
        <w:rPr>
          <w:rFonts w:ascii="Times New Roman" w:eastAsia="Times New Roman" w:hAnsi="Times New Roman" w:cs="Times New Roman"/>
          <w:sz w:val="24"/>
          <w:szCs w:val="20"/>
        </w:rPr>
      </w:pPr>
    </w:p>
    <w:p w:rsidR="005B53D0" w:rsidRPr="008072A7" w:rsidRDefault="008072A7" w:rsidP="008072A7">
      <w:pPr>
        <w:spacing w:after="0" w:line="240" w:lineRule="auto"/>
        <w:ind w:left="720"/>
        <w:rPr>
          <w:rFonts w:ascii="Times New Roman" w:hAnsi="Times New Roman" w:cs="Times New Roman"/>
          <w:sz w:val="24"/>
          <w:szCs w:val="24"/>
        </w:rPr>
      </w:pPr>
      <w:r w:rsidRPr="008072A7">
        <w:rPr>
          <w:rFonts w:ascii="Times New Roman" w:hAnsi="Times New Roman" w:cs="Times New Roman"/>
          <w:sz w:val="24"/>
          <w:szCs w:val="24"/>
        </w:rPr>
        <w:t>Pain Control During Office Hysteroscopic Sterilization: A Provider Survey. Presented at Indiana University Resident Research Conference by Dr. Stella Yee, June 2015.</w:t>
      </w:r>
      <w:r w:rsidRPr="008072A7">
        <w:rPr>
          <w:rFonts w:ascii="Times New Roman" w:hAnsi="Times New Roman" w:cs="Times New Roman"/>
          <w:b/>
          <w:sz w:val="24"/>
          <w:szCs w:val="24"/>
          <w:vertAlign w:val="superscript"/>
        </w:rPr>
        <w:t>†</w:t>
      </w:r>
    </w:p>
    <w:p w:rsidR="008072A7" w:rsidRDefault="008072A7" w:rsidP="005D23C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5D23C4" w:rsidRPr="00196E24" w:rsidRDefault="005D23C4" w:rsidP="005D23C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196E24">
        <w:rPr>
          <w:rFonts w:ascii="Times New Roman" w:eastAsia="Times New Roman" w:hAnsi="Times New Roman" w:cs="Times New Roman"/>
          <w:b/>
          <w:sz w:val="24"/>
          <w:szCs w:val="20"/>
        </w:rPr>
        <w:t>INVITED PRESENTATIONS AND SEMINARS:</w:t>
      </w:r>
    </w:p>
    <w:p w:rsidR="005D23C4" w:rsidRDefault="005D23C4" w:rsidP="005D23C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5D23C4" w:rsidRPr="00D7273A" w:rsidRDefault="005D23C4" w:rsidP="005D23C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7273A">
        <w:rPr>
          <w:rFonts w:ascii="Times New Roman" w:eastAsia="Times New Roman" w:hAnsi="Times New Roman" w:cs="Times New Roman"/>
          <w:b/>
          <w:sz w:val="24"/>
          <w:szCs w:val="20"/>
        </w:rPr>
        <w:t>Local</w:t>
      </w:r>
      <w:r w:rsidR="00D7273A">
        <w:rPr>
          <w:rFonts w:ascii="Times New Roman" w:eastAsia="Times New Roman" w:hAnsi="Times New Roman" w:cs="Times New Roman"/>
          <w:b/>
          <w:sz w:val="24"/>
          <w:szCs w:val="20"/>
        </w:rPr>
        <w:t>:</w:t>
      </w: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“Abnormal Uterine Bleeding for the Primary Care Physician, Indiana University Department of Obstetrics and Gynecology. Indianapolis, IN 2016.</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“Abnormal Uterine Bleeding” Indiana University North Hospital, Carmel, IN 2015.</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Pr="00D7273A" w:rsidRDefault="005D23C4" w:rsidP="005D23C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7273A">
        <w:rPr>
          <w:rFonts w:ascii="Times New Roman" w:eastAsia="Times New Roman" w:hAnsi="Times New Roman" w:cs="Times New Roman"/>
          <w:b/>
          <w:sz w:val="24"/>
          <w:szCs w:val="20"/>
        </w:rPr>
        <w:t>Regional</w:t>
      </w:r>
      <w:r w:rsidR="00D7273A" w:rsidRPr="00D7273A">
        <w:rPr>
          <w:rFonts w:ascii="Times New Roman" w:eastAsia="Times New Roman" w:hAnsi="Times New Roman" w:cs="Times New Roman"/>
          <w:b/>
          <w:sz w:val="24"/>
          <w:szCs w:val="20"/>
        </w:rPr>
        <w:t>:</w:t>
      </w: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 xml:space="preserve"> “Abnormal Uterine Bleeding” Richmond Regional Hospital, Richmond, IN 2014.</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“Current Pap smear guidelines” Richmond Regional Hospital, Richmond, IN 2014.</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“Benefits of Minimally Invasive Surgery” IU Health Bloomington, Bloomington, IN 2014.</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Pr="00D7273A" w:rsidRDefault="005D23C4" w:rsidP="005D23C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7273A">
        <w:rPr>
          <w:rFonts w:ascii="Times New Roman" w:eastAsia="Times New Roman" w:hAnsi="Times New Roman" w:cs="Times New Roman"/>
          <w:b/>
          <w:sz w:val="24"/>
          <w:szCs w:val="20"/>
        </w:rPr>
        <w:t>National</w:t>
      </w:r>
      <w:r w:rsidR="00D7273A" w:rsidRPr="00D7273A">
        <w:rPr>
          <w:rFonts w:ascii="Times New Roman" w:eastAsia="Times New Roman" w:hAnsi="Times New Roman" w:cs="Times New Roman"/>
          <w:b/>
          <w:sz w:val="24"/>
          <w:szCs w:val="20"/>
        </w:rPr>
        <w:t>:</w:t>
      </w:r>
    </w:p>
    <w:p w:rsidR="005D23C4" w:rsidRPr="00712626"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American College of Obstetricians and Gynecologists Coding Course, Course Director/Faculty. Atlanta, GA. February 2009.</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American College of Obstetricians and Gynecologists Coding Course, Course Director/Faculty. New Orleans, LA. March 2010, March 2012.</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“Coding 101.” Northeastern Ohio University, Department of Obstetrics and Gynecology Grand Rounds. October 2010 and October 2012.</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“Management of AUB-using the new guidelines”, Bridgeport-Yale Hospital, Department of Obstetrics and Gynecology, Resident Didactics. December 2012.</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“Coding 101”, Bridgeport-Yale Hospital. Department of Obstetrics and Gynecology. Grand Rounds. December 2012.</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Pr="00712626"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“Coding 101 and Coding 102”, Michigan Section Snow Meeting. American College of OB/GYN, Crystal Mountain, Michigan. January 2013.</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American College of Obstetricians and Gynecologists Coding Course, Course Director/Faculty. Washington, D.C., November 2013.</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rsidR="005D23C4" w:rsidRPr="00D7273A" w:rsidRDefault="005D23C4" w:rsidP="005D23C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7273A">
        <w:rPr>
          <w:rFonts w:ascii="Times New Roman" w:eastAsia="Times New Roman" w:hAnsi="Times New Roman" w:cs="Times New Roman"/>
          <w:b/>
          <w:sz w:val="24"/>
          <w:szCs w:val="20"/>
        </w:rPr>
        <w:t>International</w:t>
      </w:r>
      <w:r w:rsidR="00D7273A" w:rsidRPr="00D7273A">
        <w:rPr>
          <w:rFonts w:ascii="Times New Roman" w:eastAsia="Times New Roman" w:hAnsi="Times New Roman" w:cs="Times New Roman"/>
          <w:b/>
          <w:sz w:val="24"/>
          <w:szCs w:val="20"/>
        </w:rPr>
        <w:t>:</w:t>
      </w:r>
    </w:p>
    <w:p w:rsidR="005D23C4" w:rsidRDefault="006403AA"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5D23C4">
        <w:rPr>
          <w:rFonts w:ascii="Times New Roman" w:eastAsia="Times New Roman" w:hAnsi="Times New Roman" w:cs="Times New Roman"/>
          <w:sz w:val="24"/>
          <w:szCs w:val="20"/>
        </w:rPr>
        <w:t xml:space="preserve">Visiting Professor, Lyndon B Johnson Medical Center, American Samoa.  </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November 2011, November 2012, February 2014, February 2015, March 2016.</w:t>
      </w:r>
    </w:p>
    <w:p w:rsidR="005D23C4" w:rsidRDefault="005D23C4" w:rsidP="005D23C4">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Includes Hospital-Wide Grand Rounds for all Physicians as well as Departmental Teaching Rounds.</w:t>
      </w:r>
    </w:p>
    <w:p w:rsidR="005D23C4" w:rsidRDefault="005D23C4" w:rsidP="00714B9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714B93" w:rsidRDefault="00714B93" w:rsidP="00714B9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714B93">
        <w:rPr>
          <w:rFonts w:ascii="Times New Roman" w:eastAsia="Times New Roman" w:hAnsi="Times New Roman" w:cs="Times New Roman"/>
          <w:b/>
          <w:sz w:val="24"/>
          <w:szCs w:val="20"/>
        </w:rPr>
        <w:t>PRINT AND ELECTRONIC PUBLICATIONS:</w:t>
      </w:r>
    </w:p>
    <w:p w:rsidR="00CC2655" w:rsidRDefault="00CC2655" w:rsidP="00CC265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3338D" w:rsidRDefault="00A3338D" w:rsidP="00714B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A3338D" w:rsidRPr="00D7273A" w:rsidRDefault="00A3338D" w:rsidP="00714B9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7273A">
        <w:rPr>
          <w:rFonts w:ascii="Times New Roman" w:eastAsia="Times New Roman" w:hAnsi="Times New Roman" w:cs="Times New Roman"/>
          <w:b/>
          <w:sz w:val="24"/>
          <w:szCs w:val="20"/>
        </w:rPr>
        <w:t>Research Publications</w:t>
      </w:r>
      <w:r w:rsidR="00983A45">
        <w:rPr>
          <w:rFonts w:ascii="Times New Roman" w:eastAsia="Times New Roman" w:hAnsi="Times New Roman" w:cs="Times New Roman"/>
          <w:b/>
          <w:sz w:val="24"/>
          <w:szCs w:val="20"/>
        </w:rPr>
        <w:t xml:space="preserve"> (All Refereed)</w:t>
      </w:r>
      <w:r w:rsidRPr="00D7273A">
        <w:rPr>
          <w:rFonts w:ascii="Times New Roman" w:eastAsia="Times New Roman" w:hAnsi="Times New Roman" w:cs="Times New Roman"/>
          <w:b/>
          <w:sz w:val="24"/>
          <w:szCs w:val="20"/>
        </w:rPr>
        <w:t>:</w:t>
      </w:r>
    </w:p>
    <w:p w:rsidR="005D23C4" w:rsidRDefault="005D23C4" w:rsidP="00714B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714B93" w:rsidRPr="005F366E" w:rsidRDefault="00714B93" w:rsidP="005F366E">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5F366E">
        <w:rPr>
          <w:rFonts w:ascii="Times New Roman" w:eastAsia="Times New Roman" w:hAnsi="Times New Roman" w:cs="Times New Roman"/>
          <w:sz w:val="24"/>
          <w:szCs w:val="20"/>
        </w:rPr>
        <w:t xml:space="preserve">Izatt, R.M., Zhang, X. -X., Huszthy, P., Zhu, C. -Y., </w:t>
      </w:r>
      <w:r w:rsidRPr="004B7BE0">
        <w:rPr>
          <w:rFonts w:ascii="Times New Roman" w:eastAsia="Times New Roman" w:hAnsi="Times New Roman" w:cs="Times New Roman"/>
          <w:b/>
          <w:sz w:val="24"/>
          <w:szCs w:val="20"/>
        </w:rPr>
        <w:t>Hathaway, J.K</w:t>
      </w:r>
      <w:r w:rsidRPr="005F366E">
        <w:rPr>
          <w:rFonts w:ascii="Times New Roman" w:eastAsia="Times New Roman" w:hAnsi="Times New Roman" w:cs="Times New Roman"/>
          <w:sz w:val="24"/>
          <w:szCs w:val="20"/>
        </w:rPr>
        <w:t>., Wang, T. -M. and Bradshaw, J. S., "A Thermodynamic Study of Enantiomeric Recognition of Organic Ammonium Cations by Pyridino-18-Crown-6 Type Ligands in Methanol and a 1:1 Methanol-1,2-Dichloroethane Mixture at 25.0C", J. Inclusion Phenom. Mol. Recognit. Chem., 1994, 18, 353-369.</w:t>
      </w:r>
    </w:p>
    <w:p w:rsidR="00CC2655" w:rsidRDefault="00CC2655" w:rsidP="00CC265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714B93" w:rsidRPr="00714B93" w:rsidRDefault="00714B93" w:rsidP="00714B93">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714B93">
        <w:rPr>
          <w:rFonts w:ascii="Times New Roman" w:eastAsia="Times New Roman" w:hAnsi="Times New Roman" w:cs="Times New Roman"/>
          <w:sz w:val="24"/>
          <w:szCs w:val="20"/>
        </w:rPr>
        <w:t xml:space="preserve">Krakowiak, K.E., Bradshaw, J. S., Zhu, C. -Y., </w:t>
      </w:r>
      <w:r w:rsidRPr="004B7BE0">
        <w:rPr>
          <w:rFonts w:ascii="Times New Roman" w:eastAsia="Times New Roman" w:hAnsi="Times New Roman" w:cs="Times New Roman"/>
          <w:b/>
          <w:sz w:val="24"/>
          <w:szCs w:val="20"/>
        </w:rPr>
        <w:t>Hathaway, J.K.</w:t>
      </w:r>
      <w:r w:rsidRPr="00714B93">
        <w:rPr>
          <w:rFonts w:ascii="Times New Roman" w:eastAsia="Times New Roman" w:hAnsi="Times New Roman" w:cs="Times New Roman"/>
          <w:sz w:val="24"/>
          <w:szCs w:val="20"/>
        </w:rPr>
        <w:t xml:space="preserve">, Dalley, N.K. and Izatt, R.M. "New Cryptaspherands and Their Complexation Properties with the Alkali Metal Ions", J. Org. Chem., 1994, 59, 4082-4086. </w:t>
      </w:r>
    </w:p>
    <w:p w:rsidR="00714B93" w:rsidRDefault="00714B93" w:rsidP="00714B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714B93" w:rsidRPr="00714B93" w:rsidRDefault="00714B93" w:rsidP="00714B93">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714B93">
        <w:rPr>
          <w:rFonts w:ascii="Times New Roman" w:eastAsia="Times New Roman" w:hAnsi="Times New Roman" w:cs="Times New Roman"/>
          <w:sz w:val="24"/>
          <w:szCs w:val="20"/>
        </w:rPr>
        <w:t xml:space="preserve">Izatt, R.M., Zhu, C.-Y., Wang, T.-M., </w:t>
      </w:r>
      <w:r w:rsidRPr="004B7BE0">
        <w:rPr>
          <w:rFonts w:ascii="Times New Roman" w:eastAsia="Times New Roman" w:hAnsi="Times New Roman" w:cs="Times New Roman"/>
          <w:b/>
          <w:sz w:val="24"/>
          <w:szCs w:val="20"/>
        </w:rPr>
        <w:t>Hathaway, J</w:t>
      </w:r>
      <w:r w:rsidRPr="00714B93">
        <w:rPr>
          <w:rFonts w:ascii="Times New Roman" w:eastAsia="Times New Roman" w:hAnsi="Times New Roman" w:cs="Times New Roman"/>
          <w:sz w:val="24"/>
          <w:szCs w:val="20"/>
        </w:rPr>
        <w:t xml:space="preserve">., Zhang, X.-X., Curtis, J.C. and Bradshaw, J.S. "Factors Influencing Enantiomeric Recognition of Primary Alkylammonium Salts by Pyridino-18-crown-6 Type Ligands", J. Inclusion Phenom. Mol. Recognit. Chem., 1994,17,157-177. </w:t>
      </w:r>
    </w:p>
    <w:p w:rsidR="00714B93" w:rsidRDefault="00714B93" w:rsidP="00714B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714B93" w:rsidRPr="00714B93" w:rsidRDefault="00714B93" w:rsidP="00714B93">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4B7BE0">
        <w:rPr>
          <w:rFonts w:ascii="Times New Roman" w:eastAsia="Times New Roman" w:hAnsi="Times New Roman" w:cs="Times New Roman"/>
          <w:b/>
          <w:sz w:val="24"/>
          <w:szCs w:val="20"/>
        </w:rPr>
        <w:t>J. K. Hathaway</w:t>
      </w:r>
      <w:r w:rsidRPr="00714B93">
        <w:rPr>
          <w:rFonts w:ascii="Times New Roman" w:eastAsia="Times New Roman" w:hAnsi="Times New Roman" w:cs="Times New Roman"/>
          <w:sz w:val="24"/>
          <w:szCs w:val="20"/>
        </w:rPr>
        <w:t xml:space="preserve">, R. M. Izatt, C.-Y. Zhu, P. Huszthy and J. S. Bradshaw, "Enantiomeric Recognition by Chiral Pyridino-18-Crown-6 Ligands for -(1--Naphthyl)ethylammonium Perchlorate. The Effect of Alkyl Substituents on the Macrocycle Ring", Supramol. Chem., 1995, 5, 9-13. </w:t>
      </w:r>
    </w:p>
    <w:p w:rsidR="00714B93" w:rsidRPr="00714B93" w:rsidRDefault="00714B93" w:rsidP="00714B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714B93" w:rsidRPr="00714B93" w:rsidRDefault="00714B93" w:rsidP="00714B93">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714B93">
        <w:rPr>
          <w:rFonts w:ascii="Times New Roman" w:eastAsia="Times New Roman" w:hAnsi="Times New Roman" w:cs="Times New Roman"/>
          <w:sz w:val="24"/>
          <w:szCs w:val="20"/>
        </w:rPr>
        <w:t xml:space="preserve">J. S. Bradshaw, P. Huszthy, J. T. Redd, X. -X. Zhang, T. -M. Wang, </w:t>
      </w:r>
      <w:r w:rsidRPr="004B7BE0">
        <w:rPr>
          <w:rFonts w:ascii="Times New Roman" w:eastAsia="Times New Roman" w:hAnsi="Times New Roman" w:cs="Times New Roman"/>
          <w:b/>
          <w:sz w:val="24"/>
          <w:szCs w:val="20"/>
        </w:rPr>
        <w:t>J. K. Hathaway</w:t>
      </w:r>
      <w:r w:rsidRPr="00714B93">
        <w:rPr>
          <w:rFonts w:ascii="Times New Roman" w:eastAsia="Times New Roman" w:hAnsi="Times New Roman" w:cs="Times New Roman"/>
          <w:sz w:val="24"/>
          <w:szCs w:val="20"/>
        </w:rPr>
        <w:t xml:space="preserve">, J. Young and R. M. Izatt, "Enantiomeric Recognition of Chiral Ammonium Salts by Chiral Pyridino- and Pyrimidino-18-Crown-6 Ligands: Effect of Structure and Solvents," Pure Appl. Chem., 1995, 67, 691-695. </w:t>
      </w:r>
    </w:p>
    <w:p w:rsidR="00714B93" w:rsidRDefault="00714B93" w:rsidP="00714B9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714B93" w:rsidRPr="00714B93" w:rsidRDefault="00714B93" w:rsidP="00714B93">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714B93">
        <w:rPr>
          <w:rFonts w:ascii="Times New Roman" w:eastAsia="Times New Roman" w:hAnsi="Times New Roman" w:cs="Times New Roman"/>
          <w:sz w:val="24"/>
          <w:szCs w:val="20"/>
        </w:rPr>
        <w:t xml:space="preserve">K. E. Krakowiak, G. E. Maas, J. S. Bradshaw, </w:t>
      </w:r>
      <w:r w:rsidRPr="004B7BE0">
        <w:rPr>
          <w:rFonts w:ascii="Times New Roman" w:eastAsia="Times New Roman" w:hAnsi="Times New Roman" w:cs="Times New Roman"/>
          <w:b/>
          <w:sz w:val="24"/>
          <w:szCs w:val="20"/>
        </w:rPr>
        <w:t>J. K. Hathaway</w:t>
      </w:r>
      <w:r w:rsidRPr="00714B93">
        <w:rPr>
          <w:rFonts w:ascii="Times New Roman" w:eastAsia="Times New Roman" w:hAnsi="Times New Roman" w:cs="Times New Roman"/>
          <w:sz w:val="24"/>
          <w:szCs w:val="20"/>
        </w:rPr>
        <w:t xml:space="preserve"> and R. M. Izatt, "An Improved One-step Method to Prepare Some Diaza-crown Ethers and the Cation Complexation Properties of 4, 10-Diaza-18-Crown-6 with Two Transition Metal Ions, " J. Heterocycl. Chem., 1995, 32, 179-181. </w:t>
      </w:r>
    </w:p>
    <w:p w:rsidR="00714B93" w:rsidRDefault="00714B93" w:rsidP="00714B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714B93" w:rsidRPr="00714B93" w:rsidRDefault="00714B93" w:rsidP="00714B93">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714B93">
        <w:rPr>
          <w:rFonts w:ascii="Times New Roman" w:eastAsia="Times New Roman" w:hAnsi="Times New Roman" w:cs="Times New Roman"/>
          <w:sz w:val="24"/>
          <w:szCs w:val="20"/>
        </w:rPr>
        <w:t xml:space="preserve">J. S. Bradshaw, R. M. Izatt, A. V. Bordunov, C. Y. Zhu and </w:t>
      </w:r>
      <w:r w:rsidRPr="004B7BE0">
        <w:rPr>
          <w:rFonts w:ascii="Times New Roman" w:eastAsia="Times New Roman" w:hAnsi="Times New Roman" w:cs="Times New Roman"/>
          <w:b/>
          <w:sz w:val="24"/>
          <w:szCs w:val="20"/>
        </w:rPr>
        <w:t>J. K. Hathaway</w:t>
      </w:r>
      <w:r w:rsidRPr="00714B93">
        <w:rPr>
          <w:rFonts w:ascii="Times New Roman" w:eastAsia="Times New Roman" w:hAnsi="Times New Roman" w:cs="Times New Roman"/>
          <w:sz w:val="24"/>
          <w:szCs w:val="20"/>
        </w:rPr>
        <w:t>, "Crown Ethers," in "Comprehensive Supramolecular Chemistry," Vol. I, G. W. Gokel, Ed., Pergamon Press: New York, 1996</w:t>
      </w:r>
    </w:p>
    <w:p w:rsidR="00714B93" w:rsidRDefault="00714B93" w:rsidP="00714B9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714B93" w:rsidRPr="00714B93" w:rsidRDefault="00714B93" w:rsidP="00714B93">
      <w:pPr>
        <w:pStyle w:val="ListParagraph"/>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4B7BE0">
        <w:rPr>
          <w:rFonts w:ascii="Times New Roman" w:eastAsia="Times New Roman" w:hAnsi="Times New Roman" w:cs="Times New Roman"/>
          <w:b/>
          <w:sz w:val="24"/>
          <w:szCs w:val="20"/>
        </w:rPr>
        <w:t>Hathaway, J.K</w:t>
      </w:r>
      <w:r w:rsidRPr="00714B93">
        <w:rPr>
          <w:rFonts w:ascii="Times New Roman" w:eastAsia="Times New Roman" w:hAnsi="Times New Roman" w:cs="Times New Roman"/>
          <w:sz w:val="24"/>
          <w:szCs w:val="20"/>
        </w:rPr>
        <w:t xml:space="preserve">., Choe, J.M. Intact Genetic Material is Present in Commercially Processed Cadaver Allografts Used for Pubovaginal Slings. J.Urol., 2002, 168(3) 1040-1043. </w:t>
      </w:r>
    </w:p>
    <w:p w:rsidR="00714B93" w:rsidRDefault="00714B93" w:rsidP="00714B9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983A45" w:rsidRDefault="00983A45" w:rsidP="00714B9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983A45">
        <w:rPr>
          <w:rFonts w:ascii="Times New Roman" w:eastAsia="Times New Roman" w:hAnsi="Times New Roman" w:cs="Times New Roman"/>
          <w:b/>
          <w:sz w:val="24"/>
          <w:szCs w:val="20"/>
        </w:rPr>
        <w:t>Service Publications:</w:t>
      </w:r>
    </w:p>
    <w:p w:rsidR="00860036" w:rsidRDefault="00860036" w:rsidP="00983A45">
      <w:pPr>
        <w:overflowPunct w:val="0"/>
        <w:autoSpaceDE w:val="0"/>
        <w:autoSpaceDN w:val="0"/>
        <w:adjustRightInd w:val="0"/>
        <w:spacing w:after="0" w:line="240" w:lineRule="auto"/>
        <w:ind w:firstLine="360"/>
        <w:textAlignment w:val="baseline"/>
        <w:rPr>
          <w:rFonts w:ascii="Times New Roman" w:eastAsia="Times New Roman" w:hAnsi="Times New Roman" w:cs="Times New Roman"/>
          <w:b/>
          <w:sz w:val="24"/>
          <w:szCs w:val="20"/>
          <w:u w:val="single"/>
        </w:rPr>
      </w:pPr>
    </w:p>
    <w:p w:rsidR="00983A45" w:rsidRPr="00860036" w:rsidRDefault="00983A45" w:rsidP="00983A45">
      <w:pPr>
        <w:overflowPunct w:val="0"/>
        <w:autoSpaceDE w:val="0"/>
        <w:autoSpaceDN w:val="0"/>
        <w:adjustRightInd w:val="0"/>
        <w:spacing w:after="0" w:line="240" w:lineRule="auto"/>
        <w:ind w:firstLine="360"/>
        <w:textAlignment w:val="baseline"/>
        <w:rPr>
          <w:rFonts w:ascii="Times New Roman" w:eastAsia="Times New Roman" w:hAnsi="Times New Roman" w:cs="Times New Roman"/>
          <w:sz w:val="24"/>
          <w:szCs w:val="20"/>
          <w:u w:val="single"/>
        </w:rPr>
      </w:pPr>
      <w:r w:rsidRPr="00860036">
        <w:rPr>
          <w:rFonts w:ascii="Times New Roman" w:eastAsia="Times New Roman" w:hAnsi="Times New Roman" w:cs="Times New Roman"/>
          <w:b/>
          <w:sz w:val="24"/>
          <w:szCs w:val="20"/>
          <w:u w:val="single"/>
        </w:rPr>
        <w:t>Refereed</w:t>
      </w:r>
    </w:p>
    <w:p w:rsidR="00983A45" w:rsidRPr="00983A45" w:rsidRDefault="00983A45" w:rsidP="00983A45">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p>
    <w:p w:rsidR="00714B93" w:rsidRDefault="00714B93" w:rsidP="00983A45">
      <w:pPr>
        <w:pStyle w:val="ListParagraph"/>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83A45">
        <w:rPr>
          <w:rFonts w:ascii="Times New Roman" w:eastAsia="Times New Roman" w:hAnsi="Times New Roman" w:cs="Times New Roman"/>
          <w:b/>
          <w:sz w:val="24"/>
          <w:szCs w:val="20"/>
        </w:rPr>
        <w:t>Hathaway, J.K</w:t>
      </w:r>
      <w:r w:rsidRPr="00983A45">
        <w:rPr>
          <w:rFonts w:ascii="Times New Roman" w:eastAsia="Times New Roman" w:hAnsi="Times New Roman" w:cs="Times New Roman"/>
          <w:sz w:val="24"/>
          <w:szCs w:val="20"/>
        </w:rPr>
        <w:t xml:space="preserve">., Pathak, P.K., and Maney, R. Is Liquid-Based Pap Testing Affected by Water-Based Lubricant? Obstet Gynecol 2006 107: 66-70. </w:t>
      </w:r>
    </w:p>
    <w:p w:rsidR="00983A45" w:rsidRPr="00983A45" w:rsidRDefault="00860036"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(Solo author but needed a fellow sponsor </w:t>
      </w:r>
      <w:r w:rsidRPr="00983A45">
        <w:rPr>
          <w:rFonts w:ascii="Times New Roman" w:eastAsia="Times New Roman" w:hAnsi="Times New Roman" w:cs="Times New Roman"/>
          <w:sz w:val="24"/>
          <w:szCs w:val="20"/>
        </w:rPr>
        <w:t>to</w:t>
      </w:r>
      <w:r w:rsidR="00983A45" w:rsidRPr="00983A45">
        <w:rPr>
          <w:rFonts w:ascii="Times New Roman" w:eastAsia="Times New Roman" w:hAnsi="Times New Roman" w:cs="Times New Roman"/>
          <w:sz w:val="24"/>
          <w:szCs w:val="20"/>
        </w:rPr>
        <w:t xml:space="preserve"> get published in this, the top OB/GYN journal in the United States.)</w:t>
      </w:r>
    </w:p>
    <w:p w:rsidR="00714B93" w:rsidRDefault="00714B93" w:rsidP="00714B9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860036" w:rsidRDefault="00714B93" w:rsidP="00860036">
      <w:pPr>
        <w:pStyle w:val="ListParagraph"/>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83A45">
        <w:rPr>
          <w:rFonts w:ascii="Times New Roman" w:eastAsia="Times New Roman" w:hAnsi="Times New Roman" w:cs="Times New Roman"/>
          <w:sz w:val="24"/>
          <w:szCs w:val="20"/>
        </w:rPr>
        <w:t xml:space="preserve">Broxmeyer HE, Cooper S, Hass DM, </w:t>
      </w:r>
      <w:r w:rsidRPr="00983A45">
        <w:rPr>
          <w:rFonts w:ascii="Times New Roman" w:eastAsia="Times New Roman" w:hAnsi="Times New Roman" w:cs="Times New Roman"/>
          <w:b/>
          <w:sz w:val="24"/>
          <w:szCs w:val="20"/>
        </w:rPr>
        <w:t>Hathaway JK</w:t>
      </w:r>
      <w:r w:rsidR="004B7BE0" w:rsidRPr="00983A45">
        <w:rPr>
          <w:rFonts w:ascii="Arial" w:hAnsi="Arial" w:cs="Arial"/>
          <w:b/>
        </w:rPr>
        <w:t>*</w:t>
      </w:r>
      <w:r w:rsidRPr="00983A45">
        <w:rPr>
          <w:rFonts w:ascii="Times New Roman" w:eastAsia="Times New Roman" w:hAnsi="Times New Roman" w:cs="Times New Roman"/>
          <w:sz w:val="24"/>
          <w:szCs w:val="20"/>
        </w:rPr>
        <w:t>, Stehman FB, Hangoc G.  Experimental basis of cord blood transplantation.  Bone Marrow Transplant. 2009, 44(10): 627-33.</w:t>
      </w:r>
    </w:p>
    <w:p w:rsidR="00860036" w:rsidRPr="00860036" w:rsidRDefault="00860036" w:rsidP="00860036">
      <w:pPr>
        <w:overflowPunct w:val="0"/>
        <w:autoSpaceDE w:val="0"/>
        <w:autoSpaceDN w:val="0"/>
        <w:adjustRightInd w:val="0"/>
        <w:spacing w:after="0" w:line="240" w:lineRule="auto"/>
        <w:ind w:left="360"/>
        <w:textAlignment w:val="baseline"/>
        <w:rPr>
          <w:rFonts w:ascii="Times New Roman" w:eastAsia="Times New Roman" w:hAnsi="Times New Roman" w:cs="Times New Roman"/>
          <w:sz w:val="24"/>
          <w:szCs w:val="20"/>
        </w:rPr>
      </w:pPr>
      <w:r w:rsidRPr="00860036">
        <w:rPr>
          <w:rFonts w:ascii="Times New Roman" w:eastAsia="Times New Roman" w:hAnsi="Times New Roman" w:cs="Times New Roman"/>
          <w:sz w:val="24"/>
          <w:szCs w:val="20"/>
        </w:rPr>
        <w:t>(Acquired placentas for testing and involved in developing clinical design.)</w:t>
      </w:r>
    </w:p>
    <w:p w:rsidR="00642157" w:rsidRPr="00642157" w:rsidRDefault="00642157" w:rsidP="00642157">
      <w:pPr>
        <w:pStyle w:val="ListParagraph"/>
        <w:rPr>
          <w:rFonts w:ascii="Times New Roman" w:eastAsia="Times New Roman" w:hAnsi="Times New Roman" w:cs="Times New Roman"/>
          <w:sz w:val="24"/>
          <w:szCs w:val="20"/>
        </w:rPr>
      </w:pPr>
    </w:p>
    <w:p w:rsidR="00860036" w:rsidRPr="00860036" w:rsidRDefault="00642157" w:rsidP="00B06DA0">
      <w:pPr>
        <w:pStyle w:val="ListParagraph"/>
        <w:numPr>
          <w:ilvl w:val="0"/>
          <w:numId w:val="16"/>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642157">
        <w:rPr>
          <w:rFonts w:ascii="Times New Roman" w:hAnsi="Times New Roman" w:cs="Times New Roman"/>
          <w:sz w:val="24"/>
          <w:szCs w:val="24"/>
        </w:rPr>
        <w:t xml:space="preserve">Shan QA, </w:t>
      </w:r>
      <w:r w:rsidRPr="004B7BE0">
        <w:rPr>
          <w:rFonts w:ascii="Times New Roman" w:hAnsi="Times New Roman" w:cs="Times New Roman"/>
          <w:b/>
          <w:sz w:val="24"/>
          <w:szCs w:val="24"/>
        </w:rPr>
        <w:t>Hathaway JK</w:t>
      </w:r>
      <w:r w:rsidR="004B7BE0" w:rsidRPr="00714E2F">
        <w:rPr>
          <w:rFonts w:ascii="Arial" w:hAnsi="Arial" w:cs="Arial"/>
          <w:b/>
          <w:vertAlign w:val="superscript"/>
        </w:rPr>
        <w:t>†</w:t>
      </w:r>
      <w:r w:rsidRPr="00642157">
        <w:rPr>
          <w:rFonts w:ascii="Times New Roman" w:hAnsi="Times New Roman" w:cs="Times New Roman"/>
          <w:sz w:val="24"/>
          <w:szCs w:val="24"/>
        </w:rPr>
        <w:t xml:space="preserve">. Transvaginal adhesiolysis using laparoscopic instruments. </w:t>
      </w:r>
      <w:r>
        <w:rPr>
          <w:rFonts w:ascii="Times New Roman" w:hAnsi="Times New Roman" w:cs="Times New Roman"/>
          <w:sz w:val="24"/>
          <w:szCs w:val="24"/>
        </w:rPr>
        <w:t xml:space="preserve"> Case Reports from the Society of Laparoendoscopic Surgeons, Dec 16, 2014.</w:t>
      </w:r>
    </w:p>
    <w:p w:rsidR="00860036" w:rsidRDefault="00860036" w:rsidP="00B06DA0">
      <w:pPr>
        <w:rPr>
          <w:rFonts w:ascii="Times New Roman" w:eastAsia="Times New Roman" w:hAnsi="Times New Roman" w:cs="Times New Roman"/>
          <w:sz w:val="24"/>
          <w:szCs w:val="20"/>
        </w:rPr>
      </w:pPr>
    </w:p>
    <w:p w:rsidR="00860036" w:rsidRDefault="00860036" w:rsidP="00B06DA0">
      <w:pPr>
        <w:rPr>
          <w:rFonts w:ascii="Times New Roman" w:eastAsia="Times New Roman" w:hAnsi="Times New Roman" w:cs="Times New Roman"/>
          <w:sz w:val="24"/>
          <w:szCs w:val="20"/>
        </w:rPr>
      </w:pPr>
      <w:r>
        <w:rPr>
          <w:rFonts w:ascii="Times New Roman" w:eastAsia="Times New Roman" w:hAnsi="Times New Roman" w:cs="Times New Roman"/>
          <w:sz w:val="24"/>
          <w:szCs w:val="20"/>
        </w:rPr>
        <w:t>Clinical Volume has precluded more service publications.</w:t>
      </w:r>
    </w:p>
    <w:p w:rsidR="005D23C4" w:rsidRPr="00D7273A" w:rsidRDefault="00B06DA0" w:rsidP="005D23C4">
      <w:pPr>
        <w:rPr>
          <w:rFonts w:ascii="Times New Roman" w:eastAsia="Times New Roman" w:hAnsi="Times New Roman" w:cs="Times New Roman"/>
          <w:b/>
          <w:sz w:val="24"/>
          <w:szCs w:val="20"/>
        </w:rPr>
      </w:pPr>
      <w:r w:rsidRPr="00D7273A">
        <w:rPr>
          <w:rFonts w:ascii="Times New Roman" w:eastAsia="Times New Roman" w:hAnsi="Times New Roman" w:cs="Times New Roman"/>
          <w:b/>
          <w:sz w:val="24"/>
          <w:szCs w:val="20"/>
        </w:rPr>
        <w:t>Book Chapters/Review Articles</w:t>
      </w:r>
      <w:r w:rsidR="00D7273A" w:rsidRPr="00D7273A">
        <w:rPr>
          <w:rFonts w:ascii="Times New Roman" w:eastAsia="Times New Roman" w:hAnsi="Times New Roman" w:cs="Times New Roman"/>
          <w:b/>
          <w:sz w:val="24"/>
          <w:szCs w:val="20"/>
        </w:rPr>
        <w:t>:</w:t>
      </w:r>
    </w:p>
    <w:p w:rsidR="00EC088B" w:rsidRPr="005D23C4" w:rsidRDefault="00EC088B" w:rsidP="005D23C4">
      <w:pPr>
        <w:pStyle w:val="ListParagraph"/>
        <w:numPr>
          <w:ilvl w:val="0"/>
          <w:numId w:val="13"/>
        </w:numPr>
        <w:rPr>
          <w:rFonts w:ascii="Times New Roman" w:eastAsia="Times New Roman" w:hAnsi="Times New Roman" w:cs="Times New Roman"/>
          <w:sz w:val="24"/>
          <w:szCs w:val="20"/>
        </w:rPr>
      </w:pPr>
      <w:r w:rsidRPr="005D23C4">
        <w:rPr>
          <w:rFonts w:ascii="Times New Roman" w:eastAsia="Times New Roman" w:hAnsi="Times New Roman" w:cs="Times New Roman"/>
          <w:b/>
          <w:sz w:val="24"/>
          <w:szCs w:val="20"/>
        </w:rPr>
        <w:t>Hathaway, J.K</w:t>
      </w:r>
      <w:r w:rsidR="004B7BE0" w:rsidRPr="005D23C4">
        <w:rPr>
          <w:rFonts w:ascii="Times New Roman" w:eastAsia="Times New Roman" w:hAnsi="Times New Roman" w:cs="Times New Roman"/>
          <w:b/>
          <w:sz w:val="24"/>
          <w:szCs w:val="20"/>
        </w:rPr>
        <w:t>.</w:t>
      </w:r>
      <w:r w:rsidR="004B7BE0" w:rsidRPr="005D23C4">
        <w:rPr>
          <w:rFonts w:ascii="Arial" w:hAnsi="Arial" w:cs="Arial"/>
          <w:b/>
        </w:rPr>
        <w:t>*</w:t>
      </w:r>
      <w:r w:rsidRPr="005D23C4">
        <w:rPr>
          <w:rFonts w:ascii="Times New Roman" w:eastAsia="Times New Roman" w:hAnsi="Times New Roman" w:cs="Times New Roman"/>
          <w:sz w:val="24"/>
          <w:szCs w:val="20"/>
        </w:rPr>
        <w:t>, HPV: Diagnosis, Prevention and Treatment.  Clinical Obstetrics and Gynecology. 2012, 55(3): 671-80.</w:t>
      </w:r>
    </w:p>
    <w:p w:rsidR="00196E24" w:rsidRDefault="00196E24" w:rsidP="005D23C4">
      <w:pPr>
        <w:pStyle w:val="ListParagraph"/>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0"/>
        </w:rPr>
      </w:pPr>
    </w:p>
    <w:p w:rsidR="00EC088B" w:rsidRPr="005D23C4" w:rsidRDefault="00EC088B" w:rsidP="005D23C4">
      <w:pPr>
        <w:pStyle w:val="ListParagraph"/>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5D23C4">
        <w:rPr>
          <w:rFonts w:ascii="Times New Roman" w:eastAsia="Times New Roman" w:hAnsi="Times New Roman" w:cs="Times New Roman"/>
          <w:b/>
          <w:sz w:val="24"/>
          <w:szCs w:val="20"/>
        </w:rPr>
        <w:t>Hathaway, J.K.</w:t>
      </w:r>
      <w:r w:rsidR="004B7BE0" w:rsidRPr="005D23C4">
        <w:rPr>
          <w:rFonts w:ascii="Arial" w:hAnsi="Arial" w:cs="Arial"/>
          <w:b/>
        </w:rPr>
        <w:t>*</w:t>
      </w:r>
      <w:r w:rsidRPr="005D23C4">
        <w:rPr>
          <w:rFonts w:ascii="Times New Roman" w:eastAsia="Times New Roman" w:hAnsi="Times New Roman" w:cs="Times New Roman"/>
          <w:sz w:val="24"/>
          <w:szCs w:val="20"/>
        </w:rPr>
        <w:t xml:space="preserve">, Smith, R.P., and Ling, F.W.  Preventive Health in </w:t>
      </w:r>
      <w:r w:rsidRPr="005D23C4">
        <w:rPr>
          <w:rFonts w:ascii="Times New Roman" w:eastAsia="Times New Roman" w:hAnsi="Times New Roman" w:cs="Times New Roman"/>
          <w:i/>
          <w:sz w:val="24"/>
          <w:szCs w:val="20"/>
        </w:rPr>
        <w:t>Clinical Gynecology</w:t>
      </w:r>
      <w:r w:rsidRPr="005D23C4">
        <w:rPr>
          <w:rFonts w:ascii="Times New Roman" w:eastAsia="Times New Roman" w:hAnsi="Times New Roman" w:cs="Times New Roman"/>
          <w:sz w:val="24"/>
          <w:szCs w:val="20"/>
        </w:rPr>
        <w:t xml:space="preserve">, </w:t>
      </w:r>
      <w:r w:rsidR="00196E24" w:rsidRPr="005D23C4">
        <w:rPr>
          <w:rFonts w:ascii="Times New Roman" w:eastAsia="Times New Roman" w:hAnsi="Times New Roman" w:cs="Times New Roman"/>
          <w:sz w:val="24"/>
          <w:szCs w:val="20"/>
        </w:rPr>
        <w:t xml:space="preserve">E. Bieber and J. Sanfilippo, Eds., Cambridge University Press: Cambridge, 2015. </w:t>
      </w:r>
    </w:p>
    <w:p w:rsidR="00860036" w:rsidRDefault="00860036" w:rsidP="00983A4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u w:val="single"/>
        </w:rPr>
      </w:pPr>
    </w:p>
    <w:p w:rsidR="00983A45" w:rsidRPr="00860036" w:rsidRDefault="00860036" w:rsidP="00983A4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u w:val="single"/>
        </w:rPr>
      </w:pPr>
      <w:r w:rsidRPr="00860036">
        <w:rPr>
          <w:rFonts w:ascii="Times New Roman" w:eastAsia="Times New Roman" w:hAnsi="Times New Roman" w:cs="Times New Roman"/>
          <w:b/>
          <w:sz w:val="24"/>
          <w:szCs w:val="20"/>
          <w:u w:val="single"/>
        </w:rPr>
        <w:t>Non-Refereed:</w:t>
      </w:r>
    </w:p>
    <w:p w:rsidR="00860036" w:rsidRDefault="00860036" w:rsidP="00983A4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983A45" w:rsidRDefault="00983A45" w:rsidP="00983A4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D7273A">
        <w:rPr>
          <w:rFonts w:ascii="Times New Roman" w:eastAsia="Times New Roman" w:hAnsi="Times New Roman" w:cs="Times New Roman"/>
          <w:b/>
          <w:sz w:val="24"/>
          <w:szCs w:val="20"/>
        </w:rPr>
        <w:t>Coding and Nomenclature Committee Publications:</w:t>
      </w:r>
    </w:p>
    <w:p w:rsidR="00983A45" w:rsidRPr="00D7273A" w:rsidRDefault="00983A45" w:rsidP="00983A45">
      <w:pPr>
        <w:overflowPunct w:val="0"/>
        <w:autoSpaceDE w:val="0"/>
        <w:autoSpaceDN w:val="0"/>
        <w:adjustRightInd w:val="0"/>
        <w:spacing w:after="0" w:line="240" w:lineRule="auto"/>
        <w:ind w:left="360"/>
        <w:textAlignment w:val="baseline"/>
        <w:rPr>
          <w:rFonts w:ascii="Times New Roman" w:eastAsia="Times New Roman" w:hAnsi="Times New Roman" w:cs="Times New Roman"/>
          <w:b/>
          <w:sz w:val="24"/>
          <w:szCs w:val="20"/>
        </w:rPr>
      </w:pPr>
      <w:r w:rsidRPr="00983A45">
        <w:rPr>
          <w:rFonts w:ascii="Times New Roman" w:eastAsia="Times New Roman" w:hAnsi="Times New Roman" w:cs="Times New Roman"/>
          <w:sz w:val="24"/>
          <w:szCs w:val="20"/>
        </w:rPr>
        <w:t xml:space="preserve">(I either edited or wrote part of these publications while I was the chair and vice chair of the coding committee.  Hundreds </w:t>
      </w:r>
      <w:r>
        <w:rPr>
          <w:rFonts w:ascii="Times New Roman" w:eastAsia="Times New Roman" w:hAnsi="Times New Roman" w:cs="Times New Roman"/>
          <w:sz w:val="24"/>
          <w:szCs w:val="20"/>
        </w:rPr>
        <w:t xml:space="preserve">to thousands </w:t>
      </w:r>
      <w:r w:rsidRPr="00983A45">
        <w:rPr>
          <w:rFonts w:ascii="Times New Roman" w:eastAsia="Times New Roman" w:hAnsi="Times New Roman" w:cs="Times New Roman"/>
          <w:sz w:val="24"/>
          <w:szCs w:val="20"/>
        </w:rPr>
        <w:t>of these books are sold every year and are considered the premiere texts for coding and billing information for the 50,000 OB/GYN doctors and the 12,000 Certified Nurse Midwives in the United States.</w:t>
      </w:r>
      <w:r w:rsidR="00C867E8">
        <w:rPr>
          <w:rFonts w:ascii="Times New Roman" w:eastAsia="Times New Roman" w:hAnsi="Times New Roman" w:cs="Times New Roman"/>
          <w:sz w:val="24"/>
          <w:szCs w:val="20"/>
        </w:rPr>
        <w:t xml:space="preserve">  These publications are peer-reviewed, not only by the national office of ACOG, but also by the national office of the American Medical Association prior to publication.  In addition to their use among physicians and other care providers, they are retrievable and used by the criminal/legal system in fraud cases for the years that the potentially fraudulent activity occurred, e.g., a physician is found in 2016 to have committee fraud in 2012, the 2012 books will be pulled and referenced by the justice department and by the defendants legal team.</w:t>
      </w:r>
      <w:r w:rsidRPr="00983A45">
        <w:rPr>
          <w:rFonts w:ascii="Times New Roman" w:eastAsia="Times New Roman" w:hAnsi="Times New Roman" w:cs="Times New Roman"/>
          <w:sz w:val="24"/>
          <w:szCs w:val="20"/>
        </w:rPr>
        <w:t>)</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OB/GYN Coding Manual: Components of Correct Procedural Coding (2009).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 xml:space="preserve">ICD-9-CM Abridged. 2009 Diagnostic Coding in </w:t>
      </w:r>
      <w:r w:rsidR="00860036">
        <w:rPr>
          <w:rFonts w:ascii="Times New Roman" w:eastAsia="Times New Roman" w:hAnsi="Times New Roman" w:cs="Times New Roman"/>
          <w:sz w:val="24"/>
          <w:szCs w:val="20"/>
        </w:rPr>
        <w:t>Obstetrics</w:t>
      </w:r>
      <w:r w:rsidR="00983A45">
        <w:rPr>
          <w:rFonts w:ascii="Times New Roman" w:eastAsia="Times New Roman" w:hAnsi="Times New Roman" w:cs="Times New Roman"/>
          <w:sz w:val="24"/>
          <w:szCs w:val="20"/>
        </w:rPr>
        <w:t xml:space="preserve"> and Gynecology. (2009).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The Essential Guide to Coding in Obstetrics and Gynecology (4</w:t>
      </w:r>
      <w:r w:rsidR="00983A45" w:rsidRPr="00A3338D">
        <w:rPr>
          <w:rFonts w:ascii="Times New Roman" w:eastAsia="Times New Roman" w:hAnsi="Times New Roman" w:cs="Times New Roman"/>
          <w:sz w:val="24"/>
          <w:szCs w:val="20"/>
          <w:vertAlign w:val="superscript"/>
        </w:rPr>
        <w:t>th</w:t>
      </w:r>
      <w:r w:rsidR="00983A45">
        <w:rPr>
          <w:rFonts w:ascii="Times New Roman" w:eastAsia="Times New Roman" w:hAnsi="Times New Roman" w:cs="Times New Roman"/>
          <w:sz w:val="24"/>
          <w:szCs w:val="20"/>
        </w:rPr>
        <w:t xml:space="preserve"> ed.) (2010).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 xml:space="preserve">ICD-9-CM Abridged. 2010 Diagnostic Coding in </w:t>
      </w:r>
      <w:r w:rsidR="00860036">
        <w:rPr>
          <w:rFonts w:ascii="Times New Roman" w:eastAsia="Times New Roman" w:hAnsi="Times New Roman" w:cs="Times New Roman"/>
          <w:sz w:val="24"/>
          <w:szCs w:val="20"/>
        </w:rPr>
        <w:t>Obstetrics</w:t>
      </w:r>
      <w:r w:rsidR="00983A45">
        <w:rPr>
          <w:rFonts w:ascii="Times New Roman" w:eastAsia="Times New Roman" w:hAnsi="Times New Roman" w:cs="Times New Roman"/>
          <w:sz w:val="24"/>
          <w:szCs w:val="20"/>
        </w:rPr>
        <w:t xml:space="preserve"> and Gynecology. (2010).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Procedural Coding in Obstetrics and Gynecology (2010).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OB/GYN Coding Manual: Components of Correct Procedural Coding (2010).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Frequently asked Questions in Obstetric and Gynecologic Coding (4</w:t>
      </w:r>
      <w:r w:rsidR="00983A45" w:rsidRPr="00A3338D">
        <w:rPr>
          <w:rFonts w:ascii="Times New Roman" w:eastAsia="Times New Roman" w:hAnsi="Times New Roman" w:cs="Times New Roman"/>
          <w:sz w:val="24"/>
          <w:szCs w:val="20"/>
          <w:vertAlign w:val="superscript"/>
        </w:rPr>
        <w:t>th</w:t>
      </w:r>
      <w:r w:rsidR="00983A45">
        <w:rPr>
          <w:rFonts w:ascii="Times New Roman" w:eastAsia="Times New Roman" w:hAnsi="Times New Roman" w:cs="Times New Roman"/>
          <w:sz w:val="24"/>
          <w:szCs w:val="20"/>
        </w:rPr>
        <w:t xml:space="preserve"> ed.) (2010).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Frequently asked Questions in Obstetric and Gynecologic Coding (5</w:t>
      </w:r>
      <w:r w:rsidR="00983A45" w:rsidRPr="00A3338D">
        <w:rPr>
          <w:rFonts w:ascii="Times New Roman" w:eastAsia="Times New Roman" w:hAnsi="Times New Roman" w:cs="Times New Roman"/>
          <w:sz w:val="24"/>
          <w:szCs w:val="20"/>
          <w:vertAlign w:val="superscript"/>
        </w:rPr>
        <w:t>th</w:t>
      </w:r>
      <w:r w:rsidR="00983A45">
        <w:rPr>
          <w:rFonts w:ascii="Times New Roman" w:eastAsia="Times New Roman" w:hAnsi="Times New Roman" w:cs="Times New Roman"/>
          <w:sz w:val="24"/>
          <w:szCs w:val="20"/>
        </w:rPr>
        <w:t xml:space="preserve"> ed.) (2011).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860036">
        <w:rPr>
          <w:rFonts w:ascii="Times New Roman" w:eastAsia="Times New Roman" w:hAnsi="Times New Roman" w:cs="Times New Roman"/>
          <w:sz w:val="24"/>
          <w:szCs w:val="20"/>
        </w:rPr>
        <w:t>OB/GYN Coding M</w:t>
      </w:r>
      <w:r w:rsidR="00983A45">
        <w:rPr>
          <w:rFonts w:ascii="Times New Roman" w:eastAsia="Times New Roman" w:hAnsi="Times New Roman" w:cs="Times New Roman"/>
          <w:sz w:val="24"/>
          <w:szCs w:val="20"/>
        </w:rPr>
        <w:t>anual: Components of Correct Procedural Coding (2011).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 xml:space="preserve">ICD-9-CM Abridged. 2011 Diagnostic Coding in </w:t>
      </w:r>
      <w:r w:rsidR="00860036">
        <w:rPr>
          <w:rFonts w:ascii="Times New Roman" w:eastAsia="Times New Roman" w:hAnsi="Times New Roman" w:cs="Times New Roman"/>
          <w:sz w:val="24"/>
          <w:szCs w:val="20"/>
        </w:rPr>
        <w:t>Obstetrics</w:t>
      </w:r>
      <w:r w:rsidR="00983A45">
        <w:rPr>
          <w:rFonts w:ascii="Times New Roman" w:eastAsia="Times New Roman" w:hAnsi="Times New Roman" w:cs="Times New Roman"/>
          <w:sz w:val="24"/>
          <w:szCs w:val="20"/>
        </w:rPr>
        <w:t xml:space="preserve"> and Gynecology. (2011).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OB/GYN Coding Manual: Components of Correct Procedural Coding (2012).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A3338D"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 xml:space="preserve">ICD-9-CM Abridged. 2012 Diagnostic Coding in </w:t>
      </w:r>
      <w:r w:rsidR="00860036">
        <w:rPr>
          <w:rFonts w:ascii="Times New Roman" w:eastAsia="Times New Roman" w:hAnsi="Times New Roman" w:cs="Times New Roman"/>
          <w:sz w:val="24"/>
          <w:szCs w:val="20"/>
        </w:rPr>
        <w:t>Obstetrics</w:t>
      </w:r>
      <w:r w:rsidR="00983A45">
        <w:rPr>
          <w:rFonts w:ascii="Times New Roman" w:eastAsia="Times New Roman" w:hAnsi="Times New Roman" w:cs="Times New Roman"/>
          <w:sz w:val="24"/>
          <w:szCs w:val="20"/>
        </w:rPr>
        <w:t xml:space="preserve"> and Gynecology. (2012). Washington, D.C.: American College of Obstetricians and Gynecologists.</w:t>
      </w:r>
    </w:p>
    <w:p w:rsidR="00983A45" w:rsidRDefault="00983A45" w:rsidP="00983A45">
      <w:pPr>
        <w:pStyle w:val="ListParagraph"/>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83A45" w:rsidRPr="00EC088B" w:rsidRDefault="006403AA" w:rsidP="00983A45">
      <w:pPr>
        <w:pStyle w:val="ListParagraph"/>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983A45">
        <w:rPr>
          <w:rFonts w:ascii="Times New Roman" w:eastAsia="Times New Roman" w:hAnsi="Times New Roman" w:cs="Times New Roman"/>
          <w:sz w:val="24"/>
          <w:szCs w:val="20"/>
        </w:rPr>
        <w:t>The Essential Guide to Coding in Obstetrics and Gynecology (6</w:t>
      </w:r>
      <w:r w:rsidR="00983A45" w:rsidRPr="00A3338D">
        <w:rPr>
          <w:rFonts w:ascii="Times New Roman" w:eastAsia="Times New Roman" w:hAnsi="Times New Roman" w:cs="Times New Roman"/>
          <w:sz w:val="24"/>
          <w:szCs w:val="20"/>
          <w:vertAlign w:val="superscript"/>
        </w:rPr>
        <w:t>th</w:t>
      </w:r>
      <w:r w:rsidR="00983A45">
        <w:rPr>
          <w:rFonts w:ascii="Times New Roman" w:eastAsia="Times New Roman" w:hAnsi="Times New Roman" w:cs="Times New Roman"/>
          <w:sz w:val="24"/>
          <w:szCs w:val="20"/>
        </w:rPr>
        <w:t xml:space="preserve"> ed.) (2012). Washington, D.C.: American College of Obstetricians and Gynecologists.</w:t>
      </w:r>
    </w:p>
    <w:p w:rsidR="005D23C4" w:rsidRDefault="005D23C4" w:rsidP="00983A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4B7BE0" w:rsidRDefault="004B7BE0">
      <w:pPr>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0"/>
        </w:rPr>
      </w:pPr>
    </w:p>
    <w:sectPr w:rsidR="004B7BE0" w:rsidSect="00241D9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635" w:rsidRDefault="005D7635" w:rsidP="000954E4">
      <w:pPr>
        <w:spacing w:after="0" w:line="240" w:lineRule="auto"/>
      </w:pPr>
      <w:r>
        <w:separator/>
      </w:r>
    </w:p>
  </w:endnote>
  <w:endnote w:type="continuationSeparator" w:id="0">
    <w:p w:rsidR="005D7635" w:rsidRDefault="005D7635" w:rsidP="000954E4">
      <w:pPr>
        <w:spacing w:after="0" w:line="240" w:lineRule="auto"/>
      </w:pPr>
      <w:r>
        <w:continuationSeparator/>
      </w:r>
    </w:p>
  </w:endnote>
  <w:endnote w:type="continuationNotice" w:id="1">
    <w:p w:rsidR="005D7635" w:rsidRDefault="005D7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635" w:rsidRDefault="005D7635" w:rsidP="000954E4">
      <w:pPr>
        <w:spacing w:after="0" w:line="240" w:lineRule="auto"/>
      </w:pPr>
      <w:r>
        <w:separator/>
      </w:r>
    </w:p>
  </w:footnote>
  <w:footnote w:type="continuationSeparator" w:id="0">
    <w:p w:rsidR="005D7635" w:rsidRDefault="005D7635" w:rsidP="000954E4">
      <w:pPr>
        <w:spacing w:after="0" w:line="240" w:lineRule="auto"/>
      </w:pPr>
      <w:r>
        <w:continuationSeparator/>
      </w:r>
    </w:p>
  </w:footnote>
  <w:footnote w:type="continuationNotice" w:id="1">
    <w:p w:rsidR="005D7635" w:rsidRDefault="005D76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9085"/>
      <w:docPartObj>
        <w:docPartGallery w:val="Page Numbers (Top of Page)"/>
        <w:docPartUnique/>
      </w:docPartObj>
    </w:sdtPr>
    <w:sdtEndPr/>
    <w:sdtContent>
      <w:p w:rsidR="009850B6" w:rsidRDefault="009850B6" w:rsidP="00241D9C">
        <w:pPr>
          <w:pStyle w:val="Header"/>
          <w:jc w:val="right"/>
        </w:pPr>
        <w:r>
          <w:t>Jon K. Hathaway, MD, PhD</w:t>
        </w:r>
      </w:p>
      <w:p w:rsidR="009850B6" w:rsidRDefault="009850B6" w:rsidP="00241D9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0B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0BE8">
          <w:rPr>
            <w:b/>
            <w:bCs/>
            <w:noProof/>
          </w:rPr>
          <w:t>2</w:t>
        </w:r>
        <w:r>
          <w:rPr>
            <w:b/>
            <w:bCs/>
            <w:sz w:val="24"/>
            <w:szCs w:val="24"/>
          </w:rPr>
          <w:fldChar w:fldCharType="end"/>
        </w:r>
      </w:p>
    </w:sdtContent>
  </w:sdt>
  <w:p w:rsidR="009850B6" w:rsidRDefault="00985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391"/>
    <w:multiLevelType w:val="hybridMultilevel"/>
    <w:tmpl w:val="F51AB2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E071C"/>
    <w:multiLevelType w:val="hybridMultilevel"/>
    <w:tmpl w:val="00644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C649E"/>
    <w:multiLevelType w:val="hybridMultilevel"/>
    <w:tmpl w:val="B26C5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1FE7"/>
    <w:multiLevelType w:val="hybridMultilevel"/>
    <w:tmpl w:val="E3D4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F6D97"/>
    <w:multiLevelType w:val="hybridMultilevel"/>
    <w:tmpl w:val="DD221F50"/>
    <w:lvl w:ilvl="0" w:tplc="97589A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56AD"/>
    <w:multiLevelType w:val="hybridMultilevel"/>
    <w:tmpl w:val="E96C72B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3B1E30EC"/>
    <w:multiLevelType w:val="hybridMultilevel"/>
    <w:tmpl w:val="240E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D2DFF"/>
    <w:multiLevelType w:val="hybridMultilevel"/>
    <w:tmpl w:val="F9D2ADBA"/>
    <w:lvl w:ilvl="0" w:tplc="2D768A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67613"/>
    <w:multiLevelType w:val="hybridMultilevel"/>
    <w:tmpl w:val="17EA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22094"/>
    <w:multiLevelType w:val="hybridMultilevel"/>
    <w:tmpl w:val="024C6C8A"/>
    <w:lvl w:ilvl="0" w:tplc="5916FD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A11B2"/>
    <w:multiLevelType w:val="hybridMultilevel"/>
    <w:tmpl w:val="0CBE0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B059A"/>
    <w:multiLevelType w:val="hybridMultilevel"/>
    <w:tmpl w:val="CAB4D930"/>
    <w:lvl w:ilvl="0" w:tplc="A6EAF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556304"/>
    <w:multiLevelType w:val="hybridMultilevel"/>
    <w:tmpl w:val="CAB4D930"/>
    <w:lvl w:ilvl="0" w:tplc="A6EAF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EF7872"/>
    <w:multiLevelType w:val="hybridMultilevel"/>
    <w:tmpl w:val="D96A55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A261C8"/>
    <w:multiLevelType w:val="hybridMultilevel"/>
    <w:tmpl w:val="067AD0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B03E59"/>
    <w:multiLevelType w:val="hybridMultilevel"/>
    <w:tmpl w:val="5592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0"/>
  </w:num>
  <w:num w:numId="5">
    <w:abstractNumId w:val="13"/>
  </w:num>
  <w:num w:numId="6">
    <w:abstractNumId w:val="14"/>
  </w:num>
  <w:num w:numId="7">
    <w:abstractNumId w:val="10"/>
  </w:num>
  <w:num w:numId="8">
    <w:abstractNumId w:val="2"/>
  </w:num>
  <w:num w:numId="9">
    <w:abstractNumId w:val="3"/>
  </w:num>
  <w:num w:numId="10">
    <w:abstractNumId w:val="11"/>
  </w:num>
  <w:num w:numId="11">
    <w:abstractNumId w:val="12"/>
  </w:num>
  <w:num w:numId="12">
    <w:abstractNumId w:val="8"/>
  </w:num>
  <w:num w:numId="13">
    <w:abstractNumId w:val="1"/>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FB"/>
    <w:rsid w:val="0001426D"/>
    <w:rsid w:val="00016365"/>
    <w:rsid w:val="00016668"/>
    <w:rsid w:val="00024D14"/>
    <w:rsid w:val="00033348"/>
    <w:rsid w:val="00036B7D"/>
    <w:rsid w:val="00040860"/>
    <w:rsid w:val="000954E4"/>
    <w:rsid w:val="000F0C42"/>
    <w:rsid w:val="00196E24"/>
    <w:rsid w:val="001C316F"/>
    <w:rsid w:val="001D5908"/>
    <w:rsid w:val="00241D9C"/>
    <w:rsid w:val="00263FEC"/>
    <w:rsid w:val="00270BE8"/>
    <w:rsid w:val="00294049"/>
    <w:rsid w:val="002B5763"/>
    <w:rsid w:val="003328A3"/>
    <w:rsid w:val="00342587"/>
    <w:rsid w:val="003F3A91"/>
    <w:rsid w:val="004028D4"/>
    <w:rsid w:val="00412814"/>
    <w:rsid w:val="004258A4"/>
    <w:rsid w:val="00483FEB"/>
    <w:rsid w:val="00495DCD"/>
    <w:rsid w:val="004B7BE0"/>
    <w:rsid w:val="004F3FC9"/>
    <w:rsid w:val="005331A5"/>
    <w:rsid w:val="00566FA0"/>
    <w:rsid w:val="0056723A"/>
    <w:rsid w:val="00584CE5"/>
    <w:rsid w:val="005B53D0"/>
    <w:rsid w:val="005D23C4"/>
    <w:rsid w:val="005D7635"/>
    <w:rsid w:val="005F366E"/>
    <w:rsid w:val="006403AA"/>
    <w:rsid w:val="00642157"/>
    <w:rsid w:val="00642391"/>
    <w:rsid w:val="0068392F"/>
    <w:rsid w:val="00712626"/>
    <w:rsid w:val="00714B93"/>
    <w:rsid w:val="00736F13"/>
    <w:rsid w:val="007662C7"/>
    <w:rsid w:val="008072A7"/>
    <w:rsid w:val="008233DB"/>
    <w:rsid w:val="00857EBD"/>
    <w:rsid w:val="00860036"/>
    <w:rsid w:val="00877EA9"/>
    <w:rsid w:val="008A285D"/>
    <w:rsid w:val="008A4208"/>
    <w:rsid w:val="008B2DA3"/>
    <w:rsid w:val="008C3A66"/>
    <w:rsid w:val="008E6DDD"/>
    <w:rsid w:val="008F78A1"/>
    <w:rsid w:val="00902D25"/>
    <w:rsid w:val="00935E48"/>
    <w:rsid w:val="0094796C"/>
    <w:rsid w:val="00973993"/>
    <w:rsid w:val="00983A45"/>
    <w:rsid w:val="009850B6"/>
    <w:rsid w:val="00990FF9"/>
    <w:rsid w:val="009A2506"/>
    <w:rsid w:val="009B4563"/>
    <w:rsid w:val="009C3553"/>
    <w:rsid w:val="00A11804"/>
    <w:rsid w:val="00A23716"/>
    <w:rsid w:val="00A3338D"/>
    <w:rsid w:val="00A74E86"/>
    <w:rsid w:val="00AA186A"/>
    <w:rsid w:val="00AE05C2"/>
    <w:rsid w:val="00AE7EE8"/>
    <w:rsid w:val="00B04C6B"/>
    <w:rsid w:val="00B06DA0"/>
    <w:rsid w:val="00B17E91"/>
    <w:rsid w:val="00B31D8F"/>
    <w:rsid w:val="00B3569D"/>
    <w:rsid w:val="00B44FA1"/>
    <w:rsid w:val="00B83DC6"/>
    <w:rsid w:val="00BE5D27"/>
    <w:rsid w:val="00C050AB"/>
    <w:rsid w:val="00C11061"/>
    <w:rsid w:val="00C446B2"/>
    <w:rsid w:val="00C569B9"/>
    <w:rsid w:val="00C71B9C"/>
    <w:rsid w:val="00C867E8"/>
    <w:rsid w:val="00CA5B3A"/>
    <w:rsid w:val="00CC2655"/>
    <w:rsid w:val="00CD460D"/>
    <w:rsid w:val="00CD7247"/>
    <w:rsid w:val="00D047E6"/>
    <w:rsid w:val="00D46FCD"/>
    <w:rsid w:val="00D50351"/>
    <w:rsid w:val="00D7273A"/>
    <w:rsid w:val="00D901F2"/>
    <w:rsid w:val="00E035E0"/>
    <w:rsid w:val="00E04B45"/>
    <w:rsid w:val="00E3053E"/>
    <w:rsid w:val="00E33534"/>
    <w:rsid w:val="00E633F4"/>
    <w:rsid w:val="00E776E6"/>
    <w:rsid w:val="00EC088B"/>
    <w:rsid w:val="00F06D40"/>
    <w:rsid w:val="00F25F01"/>
    <w:rsid w:val="00F63E26"/>
    <w:rsid w:val="00F85AFB"/>
    <w:rsid w:val="00F95C5E"/>
    <w:rsid w:val="00FA73F0"/>
    <w:rsid w:val="00FB1043"/>
    <w:rsid w:val="00FE397B"/>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2AFAD-D98B-4AA9-9629-9DC99D39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AF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95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E4"/>
  </w:style>
  <w:style w:type="paragraph" w:styleId="Footer">
    <w:name w:val="footer"/>
    <w:basedOn w:val="Normal"/>
    <w:link w:val="FooterChar"/>
    <w:uiPriority w:val="99"/>
    <w:unhideWhenUsed/>
    <w:rsid w:val="00095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E4"/>
  </w:style>
  <w:style w:type="paragraph" w:styleId="ListParagraph">
    <w:name w:val="List Paragraph"/>
    <w:basedOn w:val="Normal"/>
    <w:uiPriority w:val="34"/>
    <w:qFormat/>
    <w:rsid w:val="00714B93"/>
    <w:pPr>
      <w:ind w:left="720"/>
      <w:contextualSpacing/>
    </w:pPr>
  </w:style>
  <w:style w:type="paragraph" w:customStyle="1" w:styleId="NoParagraphStyle">
    <w:name w:val="[No Paragraph Style]"/>
    <w:rsid w:val="0034258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paragraph" w:customStyle="1" w:styleId="Pa0">
    <w:name w:val="Pa0"/>
    <w:basedOn w:val="Default"/>
    <w:next w:val="Default"/>
    <w:uiPriority w:val="99"/>
    <w:rsid w:val="00342587"/>
    <w:pPr>
      <w:spacing w:line="241" w:lineRule="atLeast"/>
    </w:pPr>
    <w:rPr>
      <w:rFonts w:ascii="Arial Narrow" w:hAnsi="Arial Narrow" w:cstheme="minorBidi"/>
      <w:color w:val="auto"/>
    </w:rPr>
  </w:style>
  <w:style w:type="character" w:customStyle="1" w:styleId="A2">
    <w:name w:val="A2"/>
    <w:uiPriority w:val="99"/>
    <w:rsid w:val="00342587"/>
    <w:rPr>
      <w:rFonts w:cs="Arial Narrow"/>
      <w:color w:val="221E1F"/>
      <w:sz w:val="22"/>
      <w:szCs w:val="22"/>
    </w:rPr>
  </w:style>
  <w:style w:type="paragraph" w:styleId="Revision">
    <w:name w:val="Revision"/>
    <w:hidden/>
    <w:uiPriority w:val="99"/>
    <w:semiHidden/>
    <w:rsid w:val="00B31D8F"/>
    <w:pPr>
      <w:spacing w:after="0" w:line="240" w:lineRule="auto"/>
    </w:pPr>
  </w:style>
  <w:style w:type="paragraph" w:styleId="BalloonText">
    <w:name w:val="Balloon Text"/>
    <w:basedOn w:val="Normal"/>
    <w:link w:val="BalloonTextChar"/>
    <w:uiPriority w:val="99"/>
    <w:semiHidden/>
    <w:unhideWhenUsed/>
    <w:rsid w:val="00B31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8094">
      <w:bodyDiv w:val="1"/>
      <w:marLeft w:val="0"/>
      <w:marRight w:val="0"/>
      <w:marTop w:val="0"/>
      <w:marBottom w:val="0"/>
      <w:divBdr>
        <w:top w:val="none" w:sz="0" w:space="0" w:color="auto"/>
        <w:left w:val="none" w:sz="0" w:space="0" w:color="auto"/>
        <w:bottom w:val="none" w:sz="0" w:space="0" w:color="auto"/>
        <w:right w:val="none" w:sz="0" w:space="0" w:color="auto"/>
      </w:divBdr>
    </w:div>
    <w:div w:id="663969694">
      <w:bodyDiv w:val="1"/>
      <w:marLeft w:val="0"/>
      <w:marRight w:val="0"/>
      <w:marTop w:val="0"/>
      <w:marBottom w:val="0"/>
      <w:divBdr>
        <w:top w:val="none" w:sz="0" w:space="0" w:color="auto"/>
        <w:left w:val="none" w:sz="0" w:space="0" w:color="auto"/>
        <w:bottom w:val="none" w:sz="0" w:space="0" w:color="auto"/>
        <w:right w:val="none" w:sz="0" w:space="0" w:color="auto"/>
      </w:divBdr>
      <w:divsChild>
        <w:div w:id="1485010269">
          <w:marLeft w:val="0"/>
          <w:marRight w:val="0"/>
          <w:marTop w:val="0"/>
          <w:marBottom w:val="0"/>
          <w:divBdr>
            <w:top w:val="none" w:sz="0" w:space="0" w:color="auto"/>
            <w:left w:val="none" w:sz="0" w:space="0" w:color="auto"/>
            <w:bottom w:val="none" w:sz="0" w:space="0" w:color="auto"/>
            <w:right w:val="none" w:sz="0" w:space="0" w:color="auto"/>
          </w:divBdr>
        </w:div>
        <w:div w:id="2001155748">
          <w:marLeft w:val="0"/>
          <w:marRight w:val="0"/>
          <w:marTop w:val="0"/>
          <w:marBottom w:val="0"/>
          <w:divBdr>
            <w:top w:val="none" w:sz="0" w:space="0" w:color="auto"/>
            <w:left w:val="none" w:sz="0" w:space="0" w:color="auto"/>
            <w:bottom w:val="none" w:sz="0" w:space="0" w:color="auto"/>
            <w:right w:val="none" w:sz="0" w:space="0" w:color="auto"/>
          </w:divBdr>
        </w:div>
      </w:divsChild>
    </w:div>
    <w:div w:id="935215635">
      <w:bodyDiv w:val="1"/>
      <w:marLeft w:val="0"/>
      <w:marRight w:val="0"/>
      <w:marTop w:val="0"/>
      <w:marBottom w:val="0"/>
      <w:divBdr>
        <w:top w:val="none" w:sz="0" w:space="0" w:color="auto"/>
        <w:left w:val="none" w:sz="0" w:space="0" w:color="auto"/>
        <w:bottom w:val="none" w:sz="0" w:space="0" w:color="auto"/>
        <w:right w:val="none" w:sz="0" w:space="0" w:color="auto"/>
      </w:divBdr>
      <w:divsChild>
        <w:div w:id="1222836736">
          <w:marLeft w:val="0"/>
          <w:marRight w:val="0"/>
          <w:marTop w:val="0"/>
          <w:marBottom w:val="0"/>
          <w:divBdr>
            <w:top w:val="none" w:sz="0" w:space="0" w:color="auto"/>
            <w:left w:val="none" w:sz="0" w:space="0" w:color="auto"/>
            <w:bottom w:val="none" w:sz="0" w:space="0" w:color="auto"/>
            <w:right w:val="none" w:sz="0" w:space="0" w:color="auto"/>
          </w:divBdr>
          <w:divsChild>
            <w:div w:id="753431452">
              <w:marLeft w:val="0"/>
              <w:marRight w:val="0"/>
              <w:marTop w:val="0"/>
              <w:marBottom w:val="0"/>
              <w:divBdr>
                <w:top w:val="none" w:sz="0" w:space="0" w:color="auto"/>
                <w:left w:val="none" w:sz="0" w:space="0" w:color="auto"/>
                <w:bottom w:val="none" w:sz="0" w:space="0" w:color="auto"/>
                <w:right w:val="none" w:sz="0" w:space="0" w:color="auto"/>
              </w:divBdr>
              <w:divsChild>
                <w:div w:id="645471639">
                  <w:marLeft w:val="0"/>
                  <w:marRight w:val="0"/>
                  <w:marTop w:val="0"/>
                  <w:marBottom w:val="0"/>
                  <w:divBdr>
                    <w:top w:val="none" w:sz="0" w:space="0" w:color="auto"/>
                    <w:left w:val="none" w:sz="0" w:space="0" w:color="auto"/>
                    <w:bottom w:val="none" w:sz="0" w:space="0" w:color="auto"/>
                    <w:right w:val="none" w:sz="0" w:space="0" w:color="auto"/>
                  </w:divBdr>
                  <w:divsChild>
                    <w:div w:id="1083992042">
                      <w:marLeft w:val="0"/>
                      <w:marRight w:val="0"/>
                      <w:marTop w:val="0"/>
                      <w:marBottom w:val="0"/>
                      <w:divBdr>
                        <w:top w:val="none" w:sz="0" w:space="0" w:color="auto"/>
                        <w:left w:val="none" w:sz="0" w:space="0" w:color="auto"/>
                        <w:bottom w:val="none" w:sz="0" w:space="0" w:color="auto"/>
                        <w:right w:val="none" w:sz="0" w:space="0" w:color="auto"/>
                      </w:divBdr>
                      <w:divsChild>
                        <w:div w:id="1145732300">
                          <w:marLeft w:val="0"/>
                          <w:marRight w:val="0"/>
                          <w:marTop w:val="0"/>
                          <w:marBottom w:val="0"/>
                          <w:divBdr>
                            <w:top w:val="none" w:sz="0" w:space="0" w:color="auto"/>
                            <w:left w:val="none" w:sz="0" w:space="0" w:color="auto"/>
                            <w:bottom w:val="none" w:sz="0" w:space="0" w:color="auto"/>
                            <w:right w:val="none" w:sz="0" w:space="0" w:color="auto"/>
                          </w:divBdr>
                          <w:divsChild>
                            <w:div w:id="1228030058">
                              <w:marLeft w:val="14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7864">
      <w:bodyDiv w:val="1"/>
      <w:marLeft w:val="0"/>
      <w:marRight w:val="0"/>
      <w:marTop w:val="0"/>
      <w:marBottom w:val="0"/>
      <w:divBdr>
        <w:top w:val="none" w:sz="0" w:space="0" w:color="auto"/>
        <w:left w:val="none" w:sz="0" w:space="0" w:color="auto"/>
        <w:bottom w:val="none" w:sz="0" w:space="0" w:color="auto"/>
        <w:right w:val="none" w:sz="0" w:space="0" w:color="auto"/>
      </w:divBdr>
    </w:div>
    <w:div w:id="14315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DE026-C342-40D0-A49F-D6B57FB9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3291</Words>
  <Characters>18763</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IUMC Dept of OB/GYN</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jkhathaw</dc:creator>
  <cp:lastModifiedBy>Mathis, Holly A.</cp:lastModifiedBy>
  <cp:revision>2</cp:revision>
  <dcterms:created xsi:type="dcterms:W3CDTF">2017-03-02T16:37:00Z</dcterms:created>
  <dcterms:modified xsi:type="dcterms:W3CDTF">2017-03-02T16:37:00Z</dcterms:modified>
</cp:coreProperties>
</file>